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788" w:rsidRPr="00BA2A0E" w:rsidRDefault="002E0788" w:rsidP="00BA2A0E">
      <w:pPr>
        <w:tabs>
          <w:tab w:val="left" w:pos="3960"/>
        </w:tabs>
        <w:rPr>
          <w:rFonts w:ascii="Arial" w:eastAsia="標楷體" w:hAnsi="Arial" w:cs="Arial"/>
          <w:color w:val="000000"/>
          <w:sz w:val="16"/>
          <w:shd w:val="pct15" w:color="auto" w:fill="FFFFFF"/>
        </w:rPr>
      </w:pPr>
      <w:bookmarkStart w:id="0" w:name="_GoBack"/>
      <w:bookmarkEnd w:id="0"/>
    </w:p>
    <w:p w:rsidR="002E0788" w:rsidRDefault="008C593C">
      <w:pPr>
        <w:tabs>
          <w:tab w:val="left" w:pos="3960"/>
        </w:tabs>
        <w:jc w:val="center"/>
        <w:rPr>
          <w:rFonts w:ascii="Arial" w:eastAsia="標楷體" w:hAnsi="Arial" w:cs="Arial"/>
          <w:b/>
          <w:bCs/>
          <w:color w:val="000000"/>
          <w:sz w:val="40"/>
        </w:rPr>
      </w:pPr>
      <w:proofErr w:type="gramStart"/>
      <w:r>
        <w:rPr>
          <w:rFonts w:ascii="Arial" w:eastAsia="標楷體" w:hAnsi="Arial" w:cs="Arial" w:hint="eastAsia"/>
          <w:b/>
          <w:bCs/>
          <w:color w:val="000000"/>
          <w:sz w:val="44"/>
        </w:rPr>
        <w:t>1</w:t>
      </w:r>
      <w:r w:rsidR="003552A6">
        <w:rPr>
          <w:rFonts w:ascii="Arial" w:eastAsia="標楷體" w:hAnsi="Arial" w:cs="Arial" w:hint="eastAsia"/>
          <w:b/>
          <w:bCs/>
          <w:color w:val="000000"/>
          <w:sz w:val="44"/>
        </w:rPr>
        <w:t>11</w:t>
      </w:r>
      <w:proofErr w:type="gramEnd"/>
      <w:r>
        <w:rPr>
          <w:rFonts w:ascii="Arial" w:eastAsia="標楷體" w:hAnsi="Arial" w:cs="Arial" w:hint="eastAsia"/>
          <w:b/>
          <w:bCs/>
          <w:color w:val="000000"/>
          <w:sz w:val="44"/>
        </w:rPr>
        <w:t>年度新竹縣婦女福利服務中心</w:t>
      </w:r>
    </w:p>
    <w:p w:rsidR="002E0788" w:rsidRPr="00A12698" w:rsidRDefault="002E0788">
      <w:pPr>
        <w:tabs>
          <w:tab w:val="left" w:pos="3960"/>
        </w:tabs>
        <w:rPr>
          <w:rFonts w:ascii="Arial" w:eastAsia="標楷體" w:hAnsi="Arial" w:cs="Arial"/>
          <w:color w:val="000000"/>
          <w:sz w:val="16"/>
          <w:shd w:val="pct15" w:color="auto" w:fill="FFFFFF"/>
        </w:rPr>
      </w:pPr>
    </w:p>
    <w:p w:rsidR="006864F0" w:rsidRDefault="003865F2" w:rsidP="009D2A49">
      <w:pPr>
        <w:tabs>
          <w:tab w:val="left" w:pos="7200"/>
        </w:tabs>
        <w:jc w:val="center"/>
        <w:rPr>
          <w:rFonts w:ascii="Arial" w:eastAsia="標楷體" w:hAnsi="Arial" w:cs="Arial"/>
          <w:b/>
          <w:bCs/>
          <w:color w:val="000000"/>
          <w:spacing w:val="-20"/>
          <w:sz w:val="40"/>
          <w:szCs w:val="40"/>
        </w:rPr>
      </w:pPr>
      <w:r w:rsidRPr="003865F2">
        <w:rPr>
          <w:rFonts w:ascii="Arial" w:eastAsia="標楷體" w:hAnsi="Arial" w:cs="Arial" w:hint="eastAsia"/>
          <w:b/>
          <w:bCs/>
          <w:color w:val="000000"/>
          <w:spacing w:val="-20"/>
          <w:sz w:val="40"/>
          <w:szCs w:val="40"/>
        </w:rPr>
        <w:t>「</w:t>
      </w:r>
      <w:r w:rsidR="00B30416">
        <w:rPr>
          <w:rFonts w:ascii="Arial" w:eastAsia="標楷體" w:hAnsi="Arial" w:cs="Arial" w:hint="eastAsia"/>
          <w:b/>
          <w:bCs/>
          <w:color w:val="000000"/>
          <w:spacing w:val="-20"/>
          <w:sz w:val="40"/>
          <w:szCs w:val="40"/>
        </w:rPr>
        <w:t>從電影談</w:t>
      </w:r>
      <w:r w:rsidR="00B30416">
        <w:rPr>
          <w:rFonts w:ascii="Arial" w:eastAsia="標楷體" w:hAnsi="Arial" w:cs="Arial" w:hint="eastAsia"/>
          <w:b/>
          <w:bCs/>
          <w:color w:val="000000"/>
          <w:spacing w:val="-20"/>
          <w:sz w:val="40"/>
          <w:szCs w:val="40"/>
        </w:rPr>
        <w:t>CEDAW</w:t>
      </w:r>
      <w:r w:rsidRPr="003865F2">
        <w:rPr>
          <w:rFonts w:ascii="Arial" w:eastAsia="標楷體" w:hAnsi="Arial" w:cs="Arial" w:hint="eastAsia"/>
          <w:b/>
          <w:bCs/>
          <w:color w:val="000000"/>
          <w:spacing w:val="-20"/>
          <w:sz w:val="40"/>
          <w:szCs w:val="40"/>
        </w:rPr>
        <w:t>」課程</w:t>
      </w:r>
    </w:p>
    <w:p w:rsidR="00BA2A0E" w:rsidRPr="009D2A49" w:rsidRDefault="003865F2" w:rsidP="009D2A49">
      <w:pPr>
        <w:tabs>
          <w:tab w:val="left" w:pos="7200"/>
        </w:tabs>
        <w:jc w:val="center"/>
        <w:rPr>
          <w:rFonts w:ascii="Arial" w:eastAsia="標楷體" w:hAnsi="Arial" w:cs="Arial"/>
          <w:b/>
          <w:bCs/>
          <w:color w:val="000000"/>
          <w:spacing w:val="-20"/>
          <w:sz w:val="40"/>
          <w:szCs w:val="40"/>
        </w:rPr>
      </w:pPr>
      <w:r w:rsidRPr="003865F2">
        <w:rPr>
          <w:rFonts w:ascii="Arial" w:eastAsia="標楷體" w:hAnsi="Arial" w:cs="Arial" w:hint="eastAsia"/>
          <w:b/>
          <w:bCs/>
          <w:color w:val="000000"/>
          <w:spacing w:val="-20"/>
          <w:sz w:val="40"/>
          <w:szCs w:val="40"/>
        </w:rPr>
        <w:t>-</w:t>
      </w:r>
      <w:r w:rsidRPr="003865F2">
        <w:rPr>
          <w:rFonts w:ascii="Arial" w:eastAsia="標楷體" w:hAnsi="Arial" w:cs="Arial" w:hint="eastAsia"/>
          <w:b/>
          <w:bCs/>
          <w:color w:val="000000"/>
          <w:spacing w:val="-20"/>
          <w:sz w:val="40"/>
          <w:szCs w:val="40"/>
        </w:rPr>
        <w:t>婦女福利業務人員在職訓練</w:t>
      </w:r>
    </w:p>
    <w:p w:rsidR="00BA2A0E" w:rsidRPr="00BA2A0E" w:rsidRDefault="00BA2A0E" w:rsidP="00BA2A0E">
      <w:pPr>
        <w:tabs>
          <w:tab w:val="left" w:pos="3960"/>
        </w:tabs>
        <w:rPr>
          <w:rFonts w:ascii="Arial" w:eastAsia="標楷體" w:hAnsi="Arial" w:cs="Arial"/>
          <w:color w:val="000000"/>
          <w:sz w:val="16"/>
          <w:shd w:val="pct15" w:color="auto" w:fill="FFFFFF"/>
        </w:rPr>
      </w:pPr>
    </w:p>
    <w:p w:rsidR="002E0788" w:rsidRPr="00BA2A0E" w:rsidRDefault="002E0788">
      <w:pPr>
        <w:tabs>
          <w:tab w:val="left" w:pos="3960"/>
        </w:tabs>
        <w:jc w:val="center"/>
        <w:rPr>
          <w:rFonts w:ascii="Arial" w:eastAsia="標楷體" w:hAnsi="Arial" w:cs="Arial"/>
          <w:b/>
          <w:bCs/>
          <w:color w:val="000000"/>
          <w:sz w:val="40"/>
          <w:szCs w:val="40"/>
        </w:rPr>
      </w:pPr>
      <w:r w:rsidRPr="00BA2A0E">
        <w:rPr>
          <w:rFonts w:ascii="Arial" w:eastAsia="標楷體" w:hAnsi="Arial" w:cs="Arial" w:hint="eastAsia"/>
          <w:b/>
          <w:bCs/>
          <w:color w:val="000000"/>
          <w:spacing w:val="-20"/>
          <w:sz w:val="40"/>
          <w:szCs w:val="40"/>
        </w:rPr>
        <w:t>成果報告</w:t>
      </w:r>
    </w:p>
    <w:p w:rsidR="00D57991" w:rsidRDefault="00D57991">
      <w:pPr>
        <w:tabs>
          <w:tab w:val="left" w:pos="3960"/>
        </w:tabs>
        <w:rPr>
          <w:rFonts w:ascii="Arial" w:eastAsia="標楷體" w:hAnsi="Arial" w:cs="Arial"/>
          <w:color w:val="000000"/>
          <w:sz w:val="16"/>
          <w:shd w:val="pct15" w:color="auto" w:fill="FFFFFF"/>
        </w:rPr>
      </w:pPr>
    </w:p>
    <w:p w:rsidR="0046571E" w:rsidRDefault="00B30416" w:rsidP="0046571E">
      <w:pPr>
        <w:tabs>
          <w:tab w:val="left" w:pos="3960"/>
        </w:tabs>
        <w:jc w:val="center"/>
        <w:rPr>
          <w:rFonts w:ascii="Arial" w:eastAsia="標楷體" w:hAnsi="Arial" w:cs="Arial"/>
          <w:color w:val="000000"/>
          <w:sz w:val="32"/>
          <w:shd w:val="pct15" w:color="auto" w:fill="FFFFFF"/>
        </w:rPr>
      </w:pPr>
      <w:r>
        <w:rPr>
          <w:rFonts w:ascii="Arial" w:eastAsia="標楷體" w:hAnsi="Arial" w:cs="Arial"/>
          <w:noProof/>
          <w:color w:val="000000"/>
          <w:sz w:val="32"/>
          <w:shd w:val="pct15" w:color="auto" w:fill="FFFFFF"/>
        </w:rPr>
        <w:drawing>
          <wp:inline distT="0" distB="0" distL="0" distR="0">
            <wp:extent cx="6120130" cy="4587875"/>
            <wp:effectExtent l="0" t="0" r="0" b="317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1110519從電影談CEDAW-在職訓練_220606_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902" w:type="dxa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35"/>
        <w:gridCol w:w="6967"/>
      </w:tblGrid>
      <w:tr w:rsidR="002E0788" w:rsidTr="00BA2A0E">
        <w:trPr>
          <w:trHeight w:val="567"/>
          <w:jc w:val="center"/>
        </w:trPr>
        <w:tc>
          <w:tcPr>
            <w:tcW w:w="1935" w:type="dxa"/>
          </w:tcPr>
          <w:p w:rsidR="00DA27C4" w:rsidRDefault="00DA27C4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z w:val="40"/>
                <w:shd w:val="pct15" w:color="auto" w:fill="FFFFFF"/>
              </w:rPr>
            </w:pPr>
          </w:p>
        </w:tc>
        <w:tc>
          <w:tcPr>
            <w:tcW w:w="6967" w:type="dxa"/>
          </w:tcPr>
          <w:p w:rsidR="005E2F33" w:rsidRDefault="005E2F33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z w:val="16"/>
                <w:shd w:val="pct15" w:color="auto" w:fill="FFFFFF"/>
              </w:rPr>
            </w:pPr>
          </w:p>
        </w:tc>
      </w:tr>
      <w:tr w:rsidR="002E0788" w:rsidRPr="00BA2A0E" w:rsidTr="00BA2A0E">
        <w:trPr>
          <w:trHeight w:val="567"/>
          <w:jc w:val="center"/>
        </w:trPr>
        <w:tc>
          <w:tcPr>
            <w:tcW w:w="1935" w:type="dxa"/>
          </w:tcPr>
          <w:p w:rsidR="009C25FF" w:rsidRPr="00BA2A0E" w:rsidRDefault="009C25FF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z w:val="36"/>
                <w:szCs w:val="36"/>
              </w:rPr>
            </w:pP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指導單位：</w:t>
            </w:r>
          </w:p>
          <w:p w:rsidR="002E0788" w:rsidRPr="00BA2A0E" w:rsidRDefault="009C25FF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z w:val="36"/>
                <w:szCs w:val="36"/>
                <w:shd w:val="pct15" w:color="auto" w:fill="FFFFFF"/>
              </w:rPr>
            </w:pP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主辦單位：</w:t>
            </w:r>
          </w:p>
        </w:tc>
        <w:tc>
          <w:tcPr>
            <w:tcW w:w="6967" w:type="dxa"/>
          </w:tcPr>
          <w:p w:rsidR="002E0788" w:rsidRPr="00BA2A0E" w:rsidRDefault="002E0788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z w:val="36"/>
                <w:szCs w:val="36"/>
              </w:rPr>
            </w:pP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新竹縣政府</w:t>
            </w:r>
          </w:p>
          <w:p w:rsidR="009C25FF" w:rsidRPr="00BA2A0E" w:rsidRDefault="009C25FF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z w:val="36"/>
                <w:szCs w:val="36"/>
              </w:rPr>
            </w:pP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新竹縣婦女福利服務中心</w:t>
            </w:r>
          </w:p>
          <w:p w:rsidR="009C25FF" w:rsidRPr="00BA2A0E" w:rsidRDefault="009C25FF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z w:val="36"/>
                <w:szCs w:val="36"/>
                <w:shd w:val="pct15" w:color="auto" w:fill="FFFFFF"/>
              </w:rPr>
            </w:pP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(</w:t>
            </w:r>
            <w:r w:rsidR="00BA2A0E" w:rsidRPr="00BA2A0E"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社團法人台灣新願社會福利服務協會</w:t>
            </w: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承辦</w:t>
            </w: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)</w:t>
            </w:r>
          </w:p>
        </w:tc>
      </w:tr>
      <w:tr w:rsidR="002E0788" w:rsidRPr="00BA2A0E" w:rsidTr="00BA2A0E">
        <w:trPr>
          <w:trHeight w:val="567"/>
          <w:jc w:val="center"/>
        </w:trPr>
        <w:tc>
          <w:tcPr>
            <w:tcW w:w="1935" w:type="dxa"/>
          </w:tcPr>
          <w:p w:rsidR="002E0788" w:rsidRPr="00BA2A0E" w:rsidRDefault="00B57719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z w:val="36"/>
                <w:szCs w:val="36"/>
                <w:shd w:val="pct15" w:color="auto" w:fill="FFFFFF"/>
              </w:rPr>
            </w:pPr>
            <w:r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課程</w:t>
            </w:r>
            <w:r w:rsidR="002E0788" w:rsidRPr="00BA2A0E">
              <w:rPr>
                <w:rFonts w:ascii="Arial" w:eastAsia="標楷體" w:hAnsi="Arial" w:cs="Arial" w:hint="eastAsia"/>
                <w:b/>
                <w:bCs/>
                <w:color w:val="000000"/>
                <w:sz w:val="36"/>
                <w:szCs w:val="36"/>
              </w:rPr>
              <w:t>時間：</w:t>
            </w:r>
          </w:p>
        </w:tc>
        <w:tc>
          <w:tcPr>
            <w:tcW w:w="6967" w:type="dxa"/>
          </w:tcPr>
          <w:p w:rsidR="002E0788" w:rsidRPr="00BA2A0E" w:rsidRDefault="002E0788" w:rsidP="00D57991">
            <w:pPr>
              <w:tabs>
                <w:tab w:val="left" w:pos="3960"/>
              </w:tabs>
              <w:ind w:left="16" w:hangingChars="5" w:hanging="16"/>
              <w:rPr>
                <w:rFonts w:ascii="Arial" w:eastAsia="標楷體" w:hAnsi="Arial" w:cs="Arial"/>
                <w:b/>
                <w:bCs/>
                <w:color w:val="000000"/>
                <w:spacing w:val="-20"/>
                <w:sz w:val="36"/>
                <w:szCs w:val="36"/>
                <w:shd w:val="pct15" w:color="auto" w:fill="FFFFFF"/>
              </w:rPr>
            </w:pP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pacing w:val="-20"/>
                <w:sz w:val="36"/>
                <w:szCs w:val="36"/>
              </w:rPr>
              <w:t>民國</w:t>
            </w: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pacing w:val="-20"/>
                <w:sz w:val="36"/>
                <w:szCs w:val="36"/>
              </w:rPr>
              <w:t>1</w:t>
            </w:r>
            <w:r w:rsidR="003552A6">
              <w:rPr>
                <w:rFonts w:ascii="Arial" w:eastAsia="標楷體" w:hAnsi="Arial" w:cs="Arial" w:hint="eastAsia"/>
                <w:b/>
                <w:bCs/>
                <w:color w:val="000000"/>
                <w:spacing w:val="-20"/>
                <w:sz w:val="36"/>
                <w:szCs w:val="36"/>
              </w:rPr>
              <w:t>11</w:t>
            </w: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pacing w:val="-20"/>
                <w:sz w:val="36"/>
                <w:szCs w:val="36"/>
              </w:rPr>
              <w:t>年</w:t>
            </w:r>
            <w:r w:rsidR="00B30416">
              <w:rPr>
                <w:rFonts w:ascii="Arial" w:eastAsia="標楷體" w:hAnsi="Arial" w:cs="Arial" w:hint="eastAsia"/>
                <w:b/>
                <w:bCs/>
                <w:color w:val="000000"/>
                <w:spacing w:val="-20"/>
                <w:sz w:val="36"/>
                <w:szCs w:val="36"/>
              </w:rPr>
              <w:t>5</w:t>
            </w: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pacing w:val="-20"/>
                <w:sz w:val="36"/>
                <w:szCs w:val="36"/>
              </w:rPr>
              <w:t>月</w:t>
            </w:r>
            <w:r w:rsidR="00B30416">
              <w:rPr>
                <w:rFonts w:ascii="Arial" w:eastAsia="標楷體" w:hAnsi="Arial" w:cs="Arial" w:hint="eastAsia"/>
                <w:b/>
                <w:bCs/>
                <w:color w:val="000000"/>
                <w:spacing w:val="-20"/>
                <w:sz w:val="36"/>
                <w:szCs w:val="36"/>
              </w:rPr>
              <w:t>19</w:t>
            </w:r>
            <w:r w:rsidRPr="00BA2A0E">
              <w:rPr>
                <w:rFonts w:ascii="Arial" w:eastAsia="標楷體" w:hAnsi="Arial" w:cs="Arial" w:hint="eastAsia"/>
                <w:b/>
                <w:bCs/>
                <w:color w:val="000000"/>
                <w:spacing w:val="-20"/>
                <w:sz w:val="36"/>
                <w:szCs w:val="36"/>
              </w:rPr>
              <w:t>日</w:t>
            </w:r>
            <w:r w:rsidR="00B30416">
              <w:rPr>
                <w:rFonts w:ascii="Arial" w:eastAsia="標楷體" w:hAnsi="Arial" w:cs="Arial" w:hint="eastAsia"/>
                <w:b/>
                <w:bCs/>
                <w:color w:val="000000"/>
                <w:spacing w:val="-20"/>
                <w:sz w:val="36"/>
                <w:szCs w:val="36"/>
              </w:rPr>
              <w:t>14:00-17:0</w:t>
            </w:r>
            <w:r w:rsidR="00D87DCF">
              <w:rPr>
                <w:rFonts w:ascii="Arial" w:eastAsia="標楷體" w:hAnsi="Arial" w:cs="Arial" w:hint="eastAsia"/>
                <w:b/>
                <w:bCs/>
                <w:color w:val="000000"/>
                <w:spacing w:val="-20"/>
                <w:sz w:val="36"/>
                <w:szCs w:val="36"/>
              </w:rPr>
              <w:t>0</w:t>
            </w:r>
          </w:p>
        </w:tc>
      </w:tr>
      <w:tr w:rsidR="008C593C" w:rsidTr="00BA2A0E">
        <w:trPr>
          <w:trHeight w:val="567"/>
          <w:jc w:val="center"/>
        </w:trPr>
        <w:tc>
          <w:tcPr>
            <w:tcW w:w="1935" w:type="dxa"/>
          </w:tcPr>
          <w:p w:rsidR="008C593C" w:rsidRDefault="008C593C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z w:val="40"/>
              </w:rPr>
            </w:pPr>
          </w:p>
        </w:tc>
        <w:tc>
          <w:tcPr>
            <w:tcW w:w="6967" w:type="dxa"/>
          </w:tcPr>
          <w:p w:rsidR="005E2F33" w:rsidRDefault="005E2F33">
            <w:pPr>
              <w:tabs>
                <w:tab w:val="left" w:pos="3960"/>
              </w:tabs>
              <w:rPr>
                <w:rFonts w:ascii="Arial" w:eastAsia="標楷體" w:hAnsi="Arial" w:cs="Arial"/>
                <w:b/>
                <w:bCs/>
                <w:color w:val="000000"/>
                <w:spacing w:val="-20"/>
                <w:sz w:val="34"/>
              </w:rPr>
            </w:pPr>
          </w:p>
        </w:tc>
      </w:tr>
    </w:tbl>
    <w:p w:rsidR="002E0788" w:rsidRPr="00F42D43" w:rsidRDefault="002E0788">
      <w:pPr>
        <w:tabs>
          <w:tab w:val="left" w:pos="3960"/>
        </w:tabs>
        <w:jc w:val="center"/>
        <w:rPr>
          <w:rFonts w:ascii="Arial" w:eastAsia="標楷體" w:hAnsi="Arial" w:cs="Arial"/>
          <w:b/>
          <w:color w:val="000000"/>
          <w:sz w:val="72"/>
        </w:rPr>
      </w:pPr>
      <w:r w:rsidRPr="00F42D43">
        <w:rPr>
          <w:rFonts w:ascii="Arial" w:eastAsia="標楷體" w:hAnsi="Arial" w:cs="Arial" w:hint="eastAsia"/>
          <w:b/>
          <w:color w:val="000000"/>
          <w:sz w:val="72"/>
        </w:rPr>
        <w:lastRenderedPageBreak/>
        <w:t>目錄</w:t>
      </w:r>
    </w:p>
    <w:p w:rsidR="00456603" w:rsidRDefault="00456603" w:rsidP="00456603">
      <w:pPr>
        <w:tabs>
          <w:tab w:val="left" w:pos="3960"/>
        </w:tabs>
        <w:spacing w:line="360" w:lineRule="auto"/>
        <w:ind w:firstLineChars="200" w:firstLine="520"/>
        <w:rPr>
          <w:rFonts w:ascii="Arial" w:eastAsia="標楷體" w:hAnsi="Arial" w:cs="Arial"/>
          <w:color w:val="000000"/>
          <w:sz w:val="26"/>
        </w:rPr>
      </w:pPr>
    </w:p>
    <w:p w:rsidR="00875EB1" w:rsidRDefault="00875EB1" w:rsidP="00875EB1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26"/>
        </w:rPr>
      </w:pPr>
    </w:p>
    <w:p w:rsidR="00875EB1" w:rsidRDefault="00875EB1" w:rsidP="00875EB1">
      <w:pPr>
        <w:tabs>
          <w:tab w:val="left" w:pos="3960"/>
        </w:tabs>
        <w:spacing w:line="360" w:lineRule="auto"/>
        <w:ind w:firstLineChars="118" w:firstLine="425"/>
        <w:rPr>
          <w:rFonts w:ascii="Arial" w:eastAsia="標楷體" w:hAnsi="Arial" w:cs="Arial"/>
          <w:color w:val="000000"/>
          <w:sz w:val="36"/>
        </w:rPr>
      </w:pPr>
      <w:r>
        <w:rPr>
          <w:rFonts w:ascii="Arial" w:eastAsia="標楷體" w:hAnsi="Arial" w:cs="Arial" w:hint="eastAsia"/>
          <w:color w:val="000000"/>
          <w:sz w:val="36"/>
        </w:rPr>
        <w:t>壹</w:t>
      </w:r>
      <w:r w:rsidR="002E0788">
        <w:rPr>
          <w:rFonts w:ascii="Arial" w:eastAsia="標楷體" w:hAnsi="Arial" w:cs="Arial" w:hint="eastAsia"/>
          <w:color w:val="000000"/>
          <w:sz w:val="36"/>
        </w:rPr>
        <w:t>、方案實施報告</w:t>
      </w:r>
      <w:r w:rsidR="002E0788">
        <w:rPr>
          <w:rFonts w:ascii="Arial" w:eastAsia="標楷體" w:hAnsi="Arial" w:cs="Arial" w:hint="eastAsia"/>
          <w:color w:val="000000"/>
          <w:sz w:val="36"/>
        </w:rPr>
        <w:t>-------------</w:t>
      </w:r>
      <w:r w:rsidR="00A47A75">
        <w:rPr>
          <w:rFonts w:ascii="Arial" w:eastAsia="標楷體" w:hAnsi="Arial" w:cs="Arial" w:hint="eastAsia"/>
          <w:color w:val="000000"/>
          <w:sz w:val="36"/>
        </w:rPr>
        <w:t>-------------------------------</w:t>
      </w:r>
      <w:r w:rsidR="00B45C56">
        <w:rPr>
          <w:rFonts w:ascii="Arial" w:eastAsia="標楷體" w:hAnsi="Arial" w:cs="Arial" w:hint="eastAsia"/>
          <w:color w:val="000000"/>
          <w:sz w:val="36"/>
        </w:rPr>
        <w:t>02</w:t>
      </w:r>
    </w:p>
    <w:p w:rsidR="00875EB1" w:rsidRPr="00BE11A1" w:rsidRDefault="00875EB1" w:rsidP="00BE11A1">
      <w:pPr>
        <w:tabs>
          <w:tab w:val="left" w:pos="3960"/>
        </w:tabs>
        <w:ind w:firstLineChars="118" w:firstLine="189"/>
        <w:rPr>
          <w:rFonts w:ascii="Arial" w:eastAsia="標楷體" w:hAnsi="Arial" w:cs="Arial"/>
          <w:color w:val="000000"/>
          <w:sz w:val="16"/>
          <w:szCs w:val="16"/>
        </w:rPr>
      </w:pPr>
    </w:p>
    <w:p w:rsidR="00BE11A1" w:rsidRDefault="00456603" w:rsidP="00BE11A1">
      <w:pPr>
        <w:tabs>
          <w:tab w:val="left" w:pos="3960"/>
        </w:tabs>
        <w:spacing w:line="360" w:lineRule="auto"/>
        <w:ind w:firstLineChars="118" w:firstLine="425"/>
        <w:rPr>
          <w:rFonts w:ascii="Arial" w:eastAsia="標楷體" w:hAnsi="Arial" w:cs="Arial"/>
          <w:color w:val="000000"/>
          <w:sz w:val="36"/>
        </w:rPr>
      </w:pPr>
      <w:r>
        <w:rPr>
          <w:rFonts w:ascii="Arial" w:eastAsia="標楷體" w:hAnsi="Arial" w:cs="Arial" w:hint="eastAsia"/>
          <w:color w:val="000000"/>
          <w:sz w:val="36"/>
        </w:rPr>
        <w:t>貳</w:t>
      </w:r>
      <w:r w:rsidR="002E0788">
        <w:rPr>
          <w:rFonts w:ascii="Arial" w:eastAsia="標楷體" w:hAnsi="Arial" w:cs="Arial" w:hint="eastAsia"/>
          <w:color w:val="000000"/>
          <w:sz w:val="36"/>
        </w:rPr>
        <w:t>、評估檢討及建議事項</w:t>
      </w:r>
      <w:r w:rsidR="002E0788">
        <w:rPr>
          <w:rFonts w:ascii="Arial" w:eastAsia="標楷體" w:hAnsi="Arial" w:cs="Arial" w:hint="eastAsia"/>
          <w:color w:val="000000"/>
          <w:sz w:val="36"/>
        </w:rPr>
        <w:t>----</w:t>
      </w:r>
      <w:r w:rsidR="00A47A75">
        <w:rPr>
          <w:rFonts w:ascii="Arial" w:eastAsia="標楷體" w:hAnsi="Arial" w:cs="Arial" w:hint="eastAsia"/>
          <w:color w:val="000000"/>
          <w:sz w:val="36"/>
        </w:rPr>
        <w:t>-------------------------------</w:t>
      </w:r>
      <w:r w:rsidR="00B45C56">
        <w:rPr>
          <w:rFonts w:ascii="Arial" w:eastAsia="標楷體" w:hAnsi="Arial" w:cs="Arial" w:hint="eastAsia"/>
          <w:color w:val="000000"/>
          <w:sz w:val="36"/>
        </w:rPr>
        <w:t>03</w:t>
      </w:r>
    </w:p>
    <w:p w:rsidR="00BE11A1" w:rsidRPr="00BE11A1" w:rsidRDefault="00BE11A1" w:rsidP="00BE11A1">
      <w:pPr>
        <w:tabs>
          <w:tab w:val="left" w:pos="3960"/>
        </w:tabs>
        <w:ind w:firstLineChars="118" w:firstLine="189"/>
        <w:rPr>
          <w:rFonts w:ascii="Arial" w:eastAsia="標楷體" w:hAnsi="Arial" w:cs="Arial"/>
          <w:color w:val="000000"/>
          <w:sz w:val="16"/>
          <w:szCs w:val="16"/>
        </w:rPr>
      </w:pPr>
    </w:p>
    <w:p w:rsidR="002E0788" w:rsidRDefault="00456603" w:rsidP="00BE11A1">
      <w:pPr>
        <w:tabs>
          <w:tab w:val="left" w:pos="3960"/>
        </w:tabs>
        <w:spacing w:line="360" w:lineRule="auto"/>
        <w:ind w:firstLineChars="118" w:firstLine="425"/>
        <w:rPr>
          <w:rFonts w:ascii="Arial" w:eastAsia="標楷體" w:hAnsi="Arial" w:cs="Arial"/>
          <w:color w:val="000000"/>
          <w:sz w:val="36"/>
        </w:rPr>
      </w:pPr>
      <w:r>
        <w:rPr>
          <w:rFonts w:ascii="Arial" w:eastAsia="標楷體" w:hAnsi="Arial" w:cs="Arial" w:hint="eastAsia"/>
          <w:color w:val="000000"/>
          <w:sz w:val="36"/>
        </w:rPr>
        <w:t>参</w:t>
      </w:r>
      <w:r w:rsidR="002E0788">
        <w:rPr>
          <w:rFonts w:ascii="Arial" w:eastAsia="標楷體" w:hAnsi="Arial" w:cs="Arial" w:hint="eastAsia"/>
          <w:color w:val="000000"/>
          <w:sz w:val="36"/>
        </w:rPr>
        <w:t>、附件檔案</w:t>
      </w:r>
      <w:r w:rsidR="002E0788">
        <w:rPr>
          <w:rFonts w:ascii="Arial" w:eastAsia="標楷體" w:hAnsi="Arial" w:cs="Arial" w:hint="eastAsia"/>
          <w:color w:val="000000"/>
          <w:sz w:val="36"/>
        </w:rPr>
        <w:t>-------------------</w:t>
      </w:r>
      <w:r w:rsidR="00A47A75">
        <w:rPr>
          <w:rFonts w:ascii="Arial" w:eastAsia="標楷體" w:hAnsi="Arial" w:cs="Arial" w:hint="eastAsia"/>
          <w:color w:val="000000"/>
          <w:sz w:val="36"/>
        </w:rPr>
        <w:t>-------------------------------</w:t>
      </w:r>
    </w:p>
    <w:p w:rsidR="002E0788" w:rsidRDefault="00BE11A1" w:rsidP="00BE11A1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  <w:r>
        <w:rPr>
          <w:rFonts w:ascii="Arial" w:eastAsia="標楷體" w:hAnsi="Arial" w:cs="Arial" w:hint="eastAsia"/>
          <w:color w:val="000000"/>
          <w:sz w:val="32"/>
        </w:rPr>
        <w:t xml:space="preserve">       (</w:t>
      </w:r>
      <w:proofErr w:type="gramStart"/>
      <w:r>
        <w:rPr>
          <w:rFonts w:ascii="Arial" w:eastAsia="標楷體" w:hAnsi="Arial" w:cs="Arial" w:hint="eastAsia"/>
          <w:color w:val="000000"/>
          <w:sz w:val="32"/>
        </w:rPr>
        <w:t>一</w:t>
      </w:r>
      <w:proofErr w:type="gramEnd"/>
      <w:r>
        <w:rPr>
          <w:rFonts w:ascii="Arial" w:eastAsia="標楷體" w:hAnsi="Arial" w:cs="Arial" w:hint="eastAsia"/>
          <w:color w:val="000000"/>
          <w:sz w:val="32"/>
        </w:rPr>
        <w:t>)</w:t>
      </w:r>
      <w:r w:rsidR="00B57719" w:rsidRPr="00B57719">
        <w:rPr>
          <w:rFonts w:ascii="Arial" w:eastAsia="標楷體" w:hAnsi="Arial" w:cs="Arial" w:hint="eastAsia"/>
          <w:sz w:val="32"/>
        </w:rPr>
        <w:t>課程</w:t>
      </w:r>
      <w:r w:rsidR="002E0788">
        <w:rPr>
          <w:rFonts w:ascii="Arial" w:eastAsia="標楷體" w:hAnsi="Arial" w:cs="Arial" w:hint="eastAsia"/>
          <w:color w:val="000000"/>
          <w:sz w:val="32"/>
        </w:rPr>
        <w:t>照片</w:t>
      </w:r>
    </w:p>
    <w:p w:rsidR="00BE11A1" w:rsidRPr="00BE11A1" w:rsidRDefault="00BE11A1" w:rsidP="00BE11A1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  <w:r>
        <w:rPr>
          <w:rFonts w:ascii="Arial" w:eastAsia="標楷體" w:hAnsi="Arial" w:cs="Arial" w:hint="eastAsia"/>
          <w:color w:val="000000"/>
          <w:sz w:val="32"/>
        </w:rPr>
        <w:t xml:space="preserve">       (</w:t>
      </w:r>
      <w:r>
        <w:rPr>
          <w:rFonts w:ascii="Arial" w:eastAsia="標楷體" w:hAnsi="Arial" w:cs="Arial" w:hint="eastAsia"/>
          <w:color w:val="000000"/>
          <w:sz w:val="32"/>
        </w:rPr>
        <w:t>二</w:t>
      </w:r>
      <w:r>
        <w:rPr>
          <w:rFonts w:ascii="Arial" w:eastAsia="標楷體" w:hAnsi="Arial" w:cs="Arial" w:hint="eastAsia"/>
          <w:color w:val="000000"/>
          <w:sz w:val="32"/>
        </w:rPr>
        <w:t>)</w:t>
      </w:r>
      <w:r>
        <w:rPr>
          <w:rFonts w:ascii="Arial" w:eastAsia="標楷體" w:hAnsi="Arial" w:cs="Arial" w:hint="eastAsia"/>
          <w:color w:val="000000"/>
          <w:sz w:val="32"/>
        </w:rPr>
        <w:t>前、</w:t>
      </w:r>
      <w:proofErr w:type="gramStart"/>
      <w:r>
        <w:rPr>
          <w:rFonts w:ascii="Arial" w:eastAsia="標楷體" w:hAnsi="Arial" w:cs="Arial" w:hint="eastAsia"/>
          <w:color w:val="000000"/>
          <w:sz w:val="32"/>
        </w:rPr>
        <w:t>後測問卷</w:t>
      </w:r>
      <w:proofErr w:type="gramEnd"/>
      <w:r>
        <w:rPr>
          <w:rFonts w:ascii="Arial" w:eastAsia="標楷體" w:hAnsi="Arial" w:cs="Arial" w:hint="eastAsia"/>
          <w:color w:val="000000"/>
          <w:sz w:val="32"/>
        </w:rPr>
        <w:t>樣本</w:t>
      </w:r>
    </w:p>
    <w:p w:rsidR="00BB2D2A" w:rsidRDefault="00BB2D2A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A474B9" w:rsidRDefault="00A474B9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A474B9" w:rsidRDefault="00A474B9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A474B9" w:rsidRDefault="00A474B9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A474B9" w:rsidRDefault="00A474B9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A474B9" w:rsidRDefault="00A474B9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04325B" w:rsidRDefault="0004325B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A474B9" w:rsidRDefault="00A474B9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D57991" w:rsidRDefault="00D57991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456603" w:rsidRDefault="00456603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61338B" w:rsidRDefault="0061338B" w:rsidP="00BB2D2A">
      <w:pPr>
        <w:tabs>
          <w:tab w:val="left" w:pos="3960"/>
        </w:tabs>
        <w:spacing w:line="360" w:lineRule="auto"/>
        <w:rPr>
          <w:rFonts w:ascii="Arial" w:eastAsia="標楷體" w:hAnsi="Arial" w:cs="Arial"/>
          <w:color w:val="000000"/>
          <w:sz w:val="32"/>
        </w:rPr>
      </w:pPr>
    </w:p>
    <w:p w:rsidR="002E0788" w:rsidRDefault="00C47827">
      <w:pPr>
        <w:tabs>
          <w:tab w:val="left" w:pos="3960"/>
        </w:tabs>
        <w:rPr>
          <w:rFonts w:ascii="Arial" w:eastAsia="標楷體" w:hAnsi="Arial" w:cs="Arial"/>
          <w:color w:val="000000"/>
          <w:sz w:val="32"/>
          <w:shd w:val="pct15" w:color="auto" w:fill="FFFFFF"/>
        </w:rPr>
      </w:pPr>
      <w:r>
        <w:rPr>
          <w:rFonts w:ascii="Arial" w:eastAsia="標楷體" w:hAnsi="Arial" w:cs="Arial" w:hint="eastAsia"/>
          <w:color w:val="000000"/>
          <w:sz w:val="32"/>
          <w:shd w:val="pct15" w:color="auto" w:fill="FFFFFF"/>
        </w:rPr>
        <w:t>壹</w:t>
      </w:r>
      <w:r w:rsidR="002E0788">
        <w:rPr>
          <w:rFonts w:ascii="Arial" w:eastAsia="標楷體" w:hAnsi="Arial" w:cs="Arial" w:hint="eastAsia"/>
          <w:color w:val="000000"/>
          <w:sz w:val="32"/>
          <w:shd w:val="pct15" w:color="auto" w:fill="FFFFFF"/>
        </w:rPr>
        <w:t>、方案實施報告</w:t>
      </w:r>
    </w:p>
    <w:tbl>
      <w:tblPr>
        <w:tblW w:w="10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6"/>
        <w:gridCol w:w="7932"/>
      </w:tblGrid>
      <w:tr w:rsidR="001A624B" w:rsidTr="00DA65D3">
        <w:tc>
          <w:tcPr>
            <w:tcW w:w="2296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624B" w:rsidRDefault="001A624B" w:rsidP="00855268">
            <w:pPr>
              <w:spacing w:before="36" w:after="36" w:line="312" w:lineRule="auto"/>
              <w:ind w:left="12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一、方案名稱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A624B" w:rsidRPr="009D2A49" w:rsidRDefault="003F2785" w:rsidP="009D2A49">
            <w:pPr>
              <w:tabs>
                <w:tab w:val="left" w:pos="7200"/>
              </w:tabs>
              <w:rPr>
                <w:rFonts w:ascii="標楷體" w:eastAsia="標楷體" w:hAnsi="標楷體" w:cs="Arial"/>
                <w:szCs w:val="24"/>
              </w:rPr>
            </w:pPr>
            <w:r w:rsidRPr="003F2785">
              <w:rPr>
                <w:rFonts w:ascii="Arial" w:eastAsia="標楷體" w:hAnsi="Arial" w:cs="Arial" w:hint="eastAsia"/>
              </w:rPr>
              <w:t>「</w:t>
            </w:r>
            <w:r w:rsidR="00A47A75">
              <w:rPr>
                <w:rFonts w:ascii="Arial" w:eastAsia="標楷體" w:hAnsi="Arial" w:cs="Arial" w:hint="eastAsia"/>
              </w:rPr>
              <w:t>從電影談</w:t>
            </w:r>
            <w:r w:rsidR="00A47A75">
              <w:rPr>
                <w:rFonts w:ascii="Arial" w:eastAsia="標楷體" w:hAnsi="Arial" w:cs="Arial" w:hint="eastAsia"/>
              </w:rPr>
              <w:t>CEDAW</w:t>
            </w:r>
            <w:r w:rsidRPr="003F2785">
              <w:rPr>
                <w:rFonts w:ascii="Arial" w:eastAsia="標楷體" w:hAnsi="Arial" w:cs="Arial" w:hint="eastAsia"/>
              </w:rPr>
              <w:t>」課程</w:t>
            </w:r>
            <w:r w:rsidRPr="003F2785">
              <w:rPr>
                <w:rFonts w:ascii="Arial" w:eastAsia="標楷體" w:hAnsi="Arial" w:cs="Arial" w:hint="eastAsia"/>
              </w:rPr>
              <w:t>-</w:t>
            </w:r>
            <w:r w:rsidRPr="003F2785">
              <w:rPr>
                <w:rFonts w:ascii="Arial" w:eastAsia="標楷體" w:hAnsi="Arial" w:cs="Arial" w:hint="eastAsia"/>
              </w:rPr>
              <w:t>婦女福利業務人員在職訓練</w:t>
            </w:r>
          </w:p>
        </w:tc>
      </w:tr>
      <w:tr w:rsidR="001A624B" w:rsidTr="00DA65D3">
        <w:tc>
          <w:tcPr>
            <w:tcW w:w="229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24B" w:rsidRDefault="001A624B" w:rsidP="00855268">
            <w:pPr>
              <w:spacing w:before="36" w:after="36" w:line="312" w:lineRule="auto"/>
              <w:ind w:left="12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二、實施時間</w:t>
            </w:r>
          </w:p>
        </w:tc>
        <w:tc>
          <w:tcPr>
            <w:tcW w:w="7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A624B" w:rsidRPr="00760952" w:rsidRDefault="001A624B" w:rsidP="005E2F33">
            <w:pPr>
              <w:spacing w:line="312" w:lineRule="auto"/>
              <w:jc w:val="both"/>
              <w:rPr>
                <w:rFonts w:ascii="Arial" w:eastAsia="標楷體" w:hAnsi="Arial" w:cs="Arial"/>
              </w:rPr>
            </w:pPr>
            <w:r w:rsidRPr="00760952">
              <w:rPr>
                <w:rFonts w:ascii="Arial" w:eastAsia="標楷體" w:hAnsi="Arial" w:cs="Arial" w:hint="eastAsia"/>
              </w:rPr>
              <w:t>民國</w:t>
            </w:r>
            <w:r w:rsidRPr="00D24F10">
              <w:rPr>
                <w:rFonts w:ascii="微軟正黑體" w:eastAsia="微軟正黑體" w:hAnsi="微軟正黑體" w:cs="Arial" w:hint="eastAsia"/>
              </w:rPr>
              <w:t>1</w:t>
            </w:r>
            <w:r w:rsidR="00A12698" w:rsidRPr="00D24F10">
              <w:rPr>
                <w:rFonts w:ascii="微軟正黑體" w:eastAsia="微軟正黑體" w:hAnsi="微軟正黑體" w:cs="Arial" w:hint="eastAsia"/>
              </w:rPr>
              <w:t>1</w:t>
            </w:r>
            <w:r w:rsidR="00047D22">
              <w:rPr>
                <w:rFonts w:ascii="微軟正黑體" w:eastAsia="微軟正黑體" w:hAnsi="微軟正黑體" w:cs="Arial" w:hint="eastAsia"/>
              </w:rPr>
              <w:t>1</w:t>
            </w:r>
            <w:r w:rsidRPr="00760952">
              <w:rPr>
                <w:rFonts w:ascii="Arial" w:eastAsia="標楷體" w:hAnsi="Arial" w:cs="Arial" w:hint="eastAsia"/>
              </w:rPr>
              <w:t>年</w:t>
            </w:r>
            <w:r w:rsidR="00A47A75">
              <w:rPr>
                <w:rFonts w:ascii="微軟正黑體" w:eastAsia="微軟正黑體" w:hAnsi="微軟正黑體" w:cs="Arial" w:hint="eastAsia"/>
              </w:rPr>
              <w:t>5</w:t>
            </w:r>
            <w:r w:rsidRPr="00760952">
              <w:rPr>
                <w:rFonts w:ascii="Arial" w:eastAsia="標楷體" w:hAnsi="Arial" w:cs="Arial" w:hint="eastAsia"/>
              </w:rPr>
              <w:t>月</w:t>
            </w:r>
            <w:r w:rsidR="00A47A75">
              <w:rPr>
                <w:rFonts w:ascii="Arial" w:eastAsia="標楷體" w:hAnsi="Arial" w:cs="Arial" w:hint="eastAsia"/>
              </w:rPr>
              <w:t>19</w:t>
            </w:r>
            <w:r w:rsidRPr="00760952">
              <w:rPr>
                <w:rFonts w:ascii="Arial" w:eastAsia="標楷體" w:hAnsi="Arial" w:cs="Arial" w:hint="eastAsia"/>
              </w:rPr>
              <w:t>日</w:t>
            </w:r>
            <w:r w:rsidR="00A47A75">
              <w:rPr>
                <w:rFonts w:ascii="Arial" w:eastAsia="標楷體" w:hAnsi="Arial" w:cs="Arial" w:hint="eastAsia"/>
              </w:rPr>
              <w:t>14</w:t>
            </w:r>
            <w:r w:rsidR="00B455EE" w:rsidRPr="00B455EE">
              <w:rPr>
                <w:rFonts w:ascii="Arial" w:eastAsia="標楷體" w:hAnsi="Arial" w:cs="Arial" w:hint="eastAsia"/>
              </w:rPr>
              <w:t>：</w:t>
            </w:r>
            <w:r w:rsidR="00A47A75">
              <w:rPr>
                <w:rFonts w:ascii="Arial" w:eastAsia="標楷體" w:hAnsi="Arial" w:cs="Arial" w:hint="eastAsia"/>
              </w:rPr>
              <w:t>00-17</w:t>
            </w:r>
            <w:r w:rsidR="00B455EE" w:rsidRPr="00B455EE">
              <w:rPr>
                <w:rFonts w:ascii="Arial" w:eastAsia="標楷體" w:hAnsi="Arial" w:cs="Arial" w:hint="eastAsia"/>
              </w:rPr>
              <w:t>：</w:t>
            </w:r>
            <w:r w:rsidR="00A47A75">
              <w:rPr>
                <w:rFonts w:ascii="Arial" w:eastAsia="標楷體" w:hAnsi="Arial" w:cs="Arial" w:hint="eastAsia"/>
              </w:rPr>
              <w:t>0</w:t>
            </w:r>
            <w:r w:rsidR="00B455EE" w:rsidRPr="00B455EE">
              <w:rPr>
                <w:rFonts w:ascii="Arial" w:eastAsia="標楷體" w:hAnsi="Arial" w:cs="Arial" w:hint="eastAsia"/>
              </w:rPr>
              <w:t>0</w:t>
            </w:r>
          </w:p>
        </w:tc>
      </w:tr>
      <w:tr w:rsidR="001A624B" w:rsidTr="00DA65D3">
        <w:tc>
          <w:tcPr>
            <w:tcW w:w="229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24B" w:rsidRDefault="001A624B" w:rsidP="00855268">
            <w:pPr>
              <w:spacing w:before="36" w:after="36" w:line="312" w:lineRule="auto"/>
              <w:ind w:left="12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三、實施地點</w:t>
            </w:r>
          </w:p>
        </w:tc>
        <w:tc>
          <w:tcPr>
            <w:tcW w:w="7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A624B" w:rsidRPr="0037116E" w:rsidRDefault="005E2F33" w:rsidP="003F2785">
            <w:pPr>
              <w:spacing w:line="312" w:lineRule="auto"/>
              <w:jc w:val="both"/>
              <w:rPr>
                <w:rFonts w:ascii="Arial" w:eastAsia="標楷體" w:hAnsi="Arial" w:cs="Arial"/>
              </w:rPr>
            </w:pPr>
            <w:r w:rsidRPr="005E2F33">
              <w:rPr>
                <w:rFonts w:ascii="Arial" w:eastAsia="標楷體" w:hAnsi="Arial" w:cs="Arial" w:hint="eastAsia"/>
              </w:rPr>
              <w:t>新竹縣竹北市縣政二路</w:t>
            </w:r>
            <w:r w:rsidR="00A47A75">
              <w:rPr>
                <w:rFonts w:ascii="Arial" w:eastAsia="標楷體" w:hAnsi="Arial" w:cs="Arial" w:hint="eastAsia"/>
              </w:rPr>
              <w:t>620</w:t>
            </w:r>
            <w:r w:rsidR="00047D22">
              <w:rPr>
                <w:rFonts w:ascii="Arial" w:eastAsia="標楷體" w:hAnsi="Arial" w:cs="Arial" w:hint="eastAsia"/>
              </w:rPr>
              <w:t>號</w:t>
            </w:r>
            <w:r w:rsidR="00047D22">
              <w:rPr>
                <w:rFonts w:ascii="Arial" w:eastAsia="標楷體" w:hAnsi="Arial" w:cs="Arial" w:hint="eastAsia"/>
              </w:rPr>
              <w:t>(</w:t>
            </w:r>
            <w:r w:rsidR="00A47A75">
              <w:rPr>
                <w:rFonts w:ascii="Arial" w:eastAsia="標楷體" w:hAnsi="Arial" w:cs="Arial" w:hint="eastAsia"/>
              </w:rPr>
              <w:t>婦幼館中型會議室</w:t>
            </w:r>
            <w:r w:rsidR="00047D22">
              <w:rPr>
                <w:rFonts w:ascii="Arial" w:eastAsia="標楷體" w:hAnsi="Arial" w:cs="Arial" w:hint="eastAsia"/>
              </w:rPr>
              <w:t>)</w:t>
            </w:r>
          </w:p>
        </w:tc>
      </w:tr>
      <w:tr w:rsidR="001A624B" w:rsidTr="00DA65D3">
        <w:tc>
          <w:tcPr>
            <w:tcW w:w="229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624B" w:rsidRDefault="001A624B" w:rsidP="00855268">
            <w:pPr>
              <w:spacing w:before="36" w:after="36" w:line="312" w:lineRule="auto"/>
              <w:ind w:left="12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四、對象與人數</w:t>
            </w:r>
          </w:p>
        </w:tc>
        <w:tc>
          <w:tcPr>
            <w:tcW w:w="7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55268" w:rsidRPr="0037116E" w:rsidRDefault="008B2D1C" w:rsidP="00D57991">
            <w:pPr>
              <w:spacing w:line="312" w:lineRule="auto"/>
              <w:jc w:val="both"/>
              <w:rPr>
                <w:rFonts w:ascii="Arial" w:eastAsia="標楷體" w:hAnsi="Arial" w:cs="Arial"/>
              </w:rPr>
            </w:pPr>
            <w:r w:rsidRPr="0037116E">
              <w:rPr>
                <w:rFonts w:ascii="標楷體" w:eastAsia="標楷體" w:hint="eastAsia"/>
              </w:rPr>
              <w:t>婦女福利業務人員或對此議題有興趣之專業人員，共</w:t>
            </w:r>
            <w:r w:rsidR="00A47A75">
              <w:rPr>
                <w:rFonts w:ascii="標楷體" w:eastAsia="標楷體" w:hint="eastAsia"/>
              </w:rPr>
              <w:t>40</w:t>
            </w:r>
            <w:r w:rsidRPr="0037116E">
              <w:rPr>
                <w:rFonts w:ascii="標楷體" w:eastAsia="標楷體" w:hint="eastAsia"/>
              </w:rPr>
              <w:t>人。</w:t>
            </w:r>
          </w:p>
        </w:tc>
      </w:tr>
      <w:tr w:rsidR="002E0788" w:rsidTr="00DA65D3">
        <w:tc>
          <w:tcPr>
            <w:tcW w:w="229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0788" w:rsidRDefault="004B644E" w:rsidP="004B644E">
            <w:pPr>
              <w:spacing w:before="36" w:after="36" w:line="312" w:lineRule="auto"/>
              <w:ind w:left="12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五、</w:t>
            </w:r>
            <w:r w:rsidR="009C25FF">
              <w:rPr>
                <w:rFonts w:ascii="Arial" w:eastAsia="標楷體" w:hAnsi="Arial" w:cs="Arial" w:hint="eastAsia"/>
              </w:rPr>
              <w:t>參與單位</w:t>
            </w:r>
          </w:p>
        </w:tc>
        <w:tc>
          <w:tcPr>
            <w:tcW w:w="7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2E0788" w:rsidRDefault="00DA65D3" w:rsidP="005E2F33">
            <w:pPr>
              <w:spacing w:line="312" w:lineRule="auto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新竹縣政府、</w:t>
            </w:r>
            <w:r w:rsidR="00C47827">
              <w:rPr>
                <w:rFonts w:ascii="Arial" w:eastAsia="標楷體" w:hAnsi="Arial" w:cs="Arial" w:hint="eastAsia"/>
              </w:rPr>
              <w:t>新竹縣婦女福利服務中心</w:t>
            </w:r>
            <w:r w:rsidR="00FC4A18">
              <w:rPr>
                <w:rFonts w:ascii="Arial" w:eastAsia="標楷體" w:hAnsi="Arial" w:cs="Arial" w:hint="eastAsia"/>
              </w:rPr>
              <w:t>、新竹縣新住民家庭服務中心</w:t>
            </w:r>
            <w:r w:rsidR="00047D22">
              <w:rPr>
                <w:rFonts w:ascii="Arial" w:eastAsia="標楷體" w:hAnsi="Arial" w:cs="Arial"/>
              </w:rPr>
              <w:t>、現代婦女基</w:t>
            </w:r>
            <w:r w:rsidR="001E0B9D">
              <w:rPr>
                <w:rFonts w:ascii="Arial" w:eastAsia="標楷體" w:hAnsi="Arial" w:cs="Arial"/>
              </w:rPr>
              <w:t>金會、</w:t>
            </w:r>
            <w:proofErr w:type="gramStart"/>
            <w:r w:rsidR="001E0B9D">
              <w:rPr>
                <w:rFonts w:ascii="Arial" w:eastAsia="標楷體" w:hAnsi="Arial" w:cs="Arial"/>
              </w:rPr>
              <w:t>勵</w:t>
            </w:r>
            <w:proofErr w:type="gramEnd"/>
            <w:r w:rsidR="001E0B9D">
              <w:rPr>
                <w:rFonts w:ascii="Arial" w:eastAsia="標楷體" w:hAnsi="Arial" w:cs="Arial"/>
              </w:rPr>
              <w:t>馨基金會新竹分事務所</w:t>
            </w:r>
          </w:p>
        </w:tc>
      </w:tr>
      <w:tr w:rsidR="002E0788" w:rsidRPr="00F01E85" w:rsidTr="00925557">
        <w:trPr>
          <w:trHeight w:val="1005"/>
        </w:trPr>
        <w:tc>
          <w:tcPr>
            <w:tcW w:w="10228" w:type="dxa"/>
            <w:gridSpan w:val="2"/>
            <w:tcBorders>
              <w:top w:val="single" w:sz="4" w:space="0" w:color="auto"/>
            </w:tcBorders>
          </w:tcPr>
          <w:p w:rsidR="002E0788" w:rsidRPr="005469C4" w:rsidRDefault="00855268" w:rsidP="008A45FD">
            <w:pPr>
              <w:spacing w:before="36" w:after="36" w:line="500" w:lineRule="exact"/>
              <w:ind w:firstLineChars="50" w:firstLine="12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六</w:t>
            </w:r>
            <w:r w:rsidR="004B644E" w:rsidRPr="005469C4">
              <w:rPr>
                <w:rFonts w:ascii="Arial" w:eastAsia="標楷體" w:hAnsi="Arial" w:cs="Arial"/>
              </w:rPr>
              <w:t>、</w:t>
            </w:r>
            <w:r w:rsidR="002E0788" w:rsidRPr="005469C4">
              <w:rPr>
                <w:rFonts w:ascii="Arial" w:eastAsia="標楷體" w:hAnsi="Arial" w:cs="Arial"/>
              </w:rPr>
              <w:t>請分別就工作實施過程、內容、方式情形</w:t>
            </w:r>
            <w:r w:rsidR="00D24F10">
              <w:rPr>
                <w:rFonts w:ascii="Arial" w:eastAsia="標楷體" w:hAnsi="Arial" w:cs="Arial" w:hint="eastAsia"/>
              </w:rPr>
              <w:t>逐</w:t>
            </w:r>
            <w:r w:rsidR="002E0788" w:rsidRPr="005469C4">
              <w:rPr>
                <w:rFonts w:ascii="Arial" w:eastAsia="標楷體" w:hAnsi="Arial" w:cs="Arial"/>
              </w:rPr>
              <w:t>一說明：</w:t>
            </w:r>
          </w:p>
          <w:p w:rsidR="003C65B1" w:rsidRDefault="004B644E" w:rsidP="008A45FD">
            <w:pPr>
              <w:spacing w:before="36" w:after="36" w:line="500" w:lineRule="exact"/>
              <w:jc w:val="both"/>
              <w:rPr>
                <w:rFonts w:ascii="Arial" w:eastAsia="標楷體" w:hAnsi="Arial" w:cs="Arial"/>
              </w:rPr>
            </w:pPr>
            <w:r w:rsidRPr="005469C4">
              <w:rPr>
                <w:rFonts w:ascii="Arial" w:eastAsia="標楷體" w:hAnsi="Arial" w:cs="Arial"/>
              </w:rPr>
              <w:t>（一）</w:t>
            </w:r>
            <w:r w:rsidR="002E0788" w:rsidRPr="005469C4">
              <w:rPr>
                <w:rFonts w:ascii="Arial" w:eastAsia="標楷體" w:hAnsi="Arial" w:cs="Arial"/>
              </w:rPr>
              <w:t>實施內容、方式：</w:t>
            </w:r>
          </w:p>
          <w:p w:rsidR="000169A9" w:rsidRDefault="00700DD8" w:rsidP="008A45FD">
            <w:pPr>
              <w:spacing w:before="36" w:after="36" w:line="500" w:lineRule="exact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 xml:space="preserve">  </w:t>
            </w:r>
            <w:r w:rsidR="000C1E0F">
              <w:rPr>
                <w:rFonts w:ascii="Arial" w:eastAsia="標楷體" w:hAnsi="Arial" w:cs="Arial" w:hint="eastAsia"/>
              </w:rPr>
              <w:t>本</w:t>
            </w:r>
            <w:r>
              <w:rPr>
                <w:rFonts w:ascii="Arial" w:eastAsia="標楷體" w:hAnsi="Arial" w:cs="Arial"/>
              </w:rPr>
              <w:t>次</w:t>
            </w:r>
            <w:r w:rsidR="00ED30F9">
              <w:rPr>
                <w:rFonts w:ascii="Arial" w:eastAsia="標楷體" w:hAnsi="Arial" w:cs="Arial"/>
              </w:rPr>
              <w:t>課程</w:t>
            </w:r>
            <w:r w:rsidR="009C03A2">
              <w:rPr>
                <w:rFonts w:ascii="Arial" w:eastAsia="標楷體" w:hAnsi="Arial" w:cs="Arial" w:hint="eastAsia"/>
              </w:rPr>
              <w:t>為中心辦理婦女福利業務在職訓練之第二</w:t>
            </w:r>
            <w:r w:rsidR="000C1E0F">
              <w:rPr>
                <w:rFonts w:ascii="Arial" w:eastAsia="標楷體" w:hAnsi="Arial" w:cs="Arial" w:hint="eastAsia"/>
              </w:rPr>
              <w:t>場次課程，</w:t>
            </w:r>
            <w:r w:rsidR="004F23D1">
              <w:rPr>
                <w:rFonts w:ascii="Arial" w:eastAsia="標楷體" w:hAnsi="Arial" w:cs="Arial" w:hint="eastAsia"/>
              </w:rPr>
              <w:t>目的在於提升</w:t>
            </w:r>
            <w:r w:rsidR="004F23D1" w:rsidRPr="004F23D1">
              <w:rPr>
                <w:rFonts w:ascii="Arial" w:eastAsia="標楷體" w:hAnsi="Arial" w:cs="Arial" w:hint="eastAsia"/>
              </w:rPr>
              <w:t>從事婦女福利業務人員對於「消除對婦女一切形式歧視公約」（以下簡稱</w:t>
            </w:r>
            <w:r w:rsidR="004F23D1" w:rsidRPr="004F23D1">
              <w:rPr>
                <w:rFonts w:ascii="Arial" w:eastAsia="標楷體" w:hAnsi="Arial" w:cs="Arial" w:hint="eastAsia"/>
              </w:rPr>
              <w:t>CEDAW</w:t>
            </w:r>
            <w:r w:rsidR="00ED30F9">
              <w:rPr>
                <w:rFonts w:ascii="Arial" w:eastAsia="標楷體" w:hAnsi="Arial" w:cs="Arial" w:hint="eastAsia"/>
              </w:rPr>
              <w:t>）的專業知能以落實業務推動，</w:t>
            </w:r>
            <w:r w:rsidR="004F23D1" w:rsidRPr="004F23D1">
              <w:rPr>
                <w:rFonts w:ascii="Arial" w:eastAsia="標楷體" w:hAnsi="Arial" w:cs="Arial" w:hint="eastAsia"/>
              </w:rPr>
              <w:t>此次辦理「從電影談</w:t>
            </w:r>
            <w:r w:rsidR="004F23D1" w:rsidRPr="004F23D1">
              <w:rPr>
                <w:rFonts w:ascii="Arial" w:eastAsia="標楷體" w:hAnsi="Arial" w:cs="Arial" w:hint="eastAsia"/>
              </w:rPr>
              <w:t>CEDAW</w:t>
            </w:r>
            <w:r w:rsidR="004F23D1" w:rsidRPr="004F23D1">
              <w:rPr>
                <w:rFonts w:ascii="Arial" w:eastAsia="標楷體" w:hAnsi="Arial" w:cs="Arial" w:hint="eastAsia"/>
              </w:rPr>
              <w:t>」課程</w:t>
            </w:r>
            <w:r w:rsidR="004F23D1" w:rsidRPr="004F23D1">
              <w:rPr>
                <w:rFonts w:ascii="Arial" w:eastAsia="標楷體" w:hAnsi="Arial" w:cs="Arial" w:hint="eastAsia"/>
              </w:rPr>
              <w:t>-</w:t>
            </w:r>
            <w:r w:rsidR="004F23D1" w:rsidRPr="004F23D1">
              <w:rPr>
                <w:rFonts w:ascii="Arial" w:eastAsia="標楷體" w:hAnsi="Arial" w:cs="Arial" w:hint="eastAsia"/>
              </w:rPr>
              <w:t>婦女福利業務人員在職訓練，藉由韓國電影「</w:t>
            </w:r>
            <w:r w:rsidR="004F23D1" w:rsidRPr="004F23D1">
              <w:rPr>
                <w:rFonts w:ascii="Arial" w:eastAsia="標楷體" w:hAnsi="Arial" w:cs="Arial" w:hint="eastAsia"/>
              </w:rPr>
              <w:t>82</w:t>
            </w:r>
            <w:r w:rsidR="004F23D1" w:rsidRPr="004F23D1">
              <w:rPr>
                <w:rFonts w:ascii="Arial" w:eastAsia="標楷體" w:hAnsi="Arial" w:cs="Arial" w:hint="eastAsia"/>
              </w:rPr>
              <w:t>年生的金智英」之電影內容進行性別刻板印象、性別差異對待及性別困境之探討，並呼應</w:t>
            </w:r>
            <w:r w:rsidR="004F23D1" w:rsidRPr="004F23D1">
              <w:rPr>
                <w:rFonts w:ascii="Arial" w:eastAsia="標楷體" w:hAnsi="Arial" w:cs="Arial" w:hint="eastAsia"/>
              </w:rPr>
              <w:t>CEDAW</w:t>
            </w:r>
            <w:r w:rsidR="004F23D1" w:rsidRPr="004F23D1">
              <w:rPr>
                <w:rFonts w:ascii="Arial" w:eastAsia="標楷體" w:hAnsi="Arial" w:cs="Arial" w:hint="eastAsia"/>
              </w:rPr>
              <w:t>之內容與實務，期許增進參與人員對於</w:t>
            </w:r>
            <w:r w:rsidR="004F23D1" w:rsidRPr="004F23D1">
              <w:rPr>
                <w:rFonts w:ascii="Arial" w:eastAsia="標楷體" w:hAnsi="Arial" w:cs="Arial" w:hint="eastAsia"/>
              </w:rPr>
              <w:t>CEDAW</w:t>
            </w:r>
            <w:r w:rsidR="004F23D1" w:rsidRPr="004F23D1">
              <w:rPr>
                <w:rFonts w:ascii="Arial" w:eastAsia="標楷體" w:hAnsi="Arial" w:cs="Arial" w:hint="eastAsia"/>
              </w:rPr>
              <w:t>之宗旨精神、核心概念及</w:t>
            </w:r>
            <w:r w:rsidR="008F496E">
              <w:rPr>
                <w:rFonts w:ascii="Arial" w:eastAsia="標楷體" w:hAnsi="Arial" w:cs="Arial" w:hint="eastAsia"/>
              </w:rPr>
              <w:t>條文之更深了解，以期培力及提升</w:t>
            </w:r>
            <w:r w:rsidR="004F23D1" w:rsidRPr="004F23D1">
              <w:rPr>
                <w:rFonts w:ascii="Arial" w:eastAsia="標楷體" w:hAnsi="Arial" w:cs="Arial" w:hint="eastAsia"/>
              </w:rPr>
              <w:t>專業助人者推動性平業務之量能，進而能符合性別正義及落實決策參與之性別平等核心價值。</w:t>
            </w:r>
          </w:p>
          <w:p w:rsidR="00555428" w:rsidRDefault="000169A9" w:rsidP="008A45FD">
            <w:pPr>
              <w:spacing w:before="36" w:after="36" w:line="500" w:lineRule="exact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/>
              </w:rPr>
              <w:t>（</w:t>
            </w:r>
            <w:r>
              <w:rPr>
                <w:rFonts w:ascii="Arial" w:eastAsia="標楷體" w:hAnsi="Arial" w:cs="Arial" w:hint="eastAsia"/>
              </w:rPr>
              <w:t>二</w:t>
            </w:r>
            <w:r w:rsidRPr="005469C4">
              <w:rPr>
                <w:rFonts w:ascii="Arial" w:eastAsia="標楷體" w:hAnsi="Arial" w:cs="Arial"/>
              </w:rPr>
              <w:t>）</w:t>
            </w:r>
            <w:r w:rsidR="002E0788" w:rsidRPr="005469C4">
              <w:rPr>
                <w:rFonts w:ascii="Arial" w:eastAsia="標楷體" w:hAnsi="Arial" w:cs="Arial"/>
              </w:rPr>
              <w:t>實施過程：</w:t>
            </w:r>
          </w:p>
          <w:p w:rsidR="008F496E" w:rsidRDefault="008F496E" w:rsidP="008F496E">
            <w:pPr>
              <w:spacing w:before="36" w:after="36" w:line="5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課程先由中心督導說明課程目的、邀請參與成員</w:t>
            </w:r>
            <w:proofErr w:type="gramStart"/>
            <w:r>
              <w:rPr>
                <w:rFonts w:ascii="標楷體" w:eastAsia="標楷體" w:hAnsi="標楷體" w:cs="Arial" w:hint="eastAsia"/>
              </w:rPr>
              <w:t>進行前測問卷</w:t>
            </w:r>
            <w:proofErr w:type="gramEnd"/>
            <w:r>
              <w:rPr>
                <w:rFonts w:ascii="標楷體" w:eastAsia="標楷體" w:hAnsi="標楷體" w:cs="Arial" w:hint="eastAsia"/>
              </w:rPr>
              <w:t>及介紹伍維婷講師等開場，之後由伍維婷老師講授課程內容，老師先帶領成員看一段影片「向女孩一樣跑步」，針對影片內容闡述社會大眾對於女性角色的刻板印象，</w:t>
            </w:r>
            <w:r w:rsidR="008A325D">
              <w:rPr>
                <w:rFonts w:ascii="標楷體" w:eastAsia="標楷體" w:hAnsi="標楷體" w:cs="Arial" w:hint="eastAsia"/>
              </w:rPr>
              <w:t>後續</w:t>
            </w:r>
            <w:r w:rsidR="00DB3A49">
              <w:rPr>
                <w:rFonts w:ascii="標楷體" w:eastAsia="標楷體" w:hAnsi="標楷體" w:cs="Arial" w:hint="eastAsia"/>
              </w:rPr>
              <w:t>進入CEDAW</w:t>
            </w:r>
            <w:r w:rsidR="008A325D">
              <w:rPr>
                <w:rFonts w:ascii="標楷體" w:eastAsia="標楷體" w:hAnsi="標楷體" w:cs="Arial" w:hint="eastAsia"/>
              </w:rPr>
              <w:t>的精神、內涵及條文加以解說，</w:t>
            </w:r>
            <w:r w:rsidR="002A7087">
              <w:rPr>
                <w:rFonts w:ascii="標楷體" w:eastAsia="標楷體" w:hAnsi="標楷體" w:cs="Arial" w:hint="eastAsia"/>
              </w:rPr>
              <w:t>也說明因應CEDAW</w:t>
            </w:r>
            <w:r w:rsidR="00B86BBB">
              <w:rPr>
                <w:rFonts w:ascii="標楷體" w:eastAsia="標楷體" w:hAnsi="標楷體" w:cs="Arial" w:hint="eastAsia"/>
              </w:rPr>
              <w:t>之精神價值</w:t>
            </w:r>
            <w:r w:rsidR="002A7087">
              <w:rPr>
                <w:rFonts w:ascii="標楷體" w:eastAsia="標楷體" w:hAnsi="標楷體" w:cs="Arial" w:hint="eastAsia"/>
              </w:rPr>
              <w:t>，影響台灣相關法令的變更，如1996年前，未成年子女監護權只限父親擁有、2000年前民法並無保障女性財產支配權等。後續課程運用</w:t>
            </w:r>
            <w:r w:rsidR="002A7087" w:rsidRPr="002A7087">
              <w:rPr>
                <w:rFonts w:ascii="標楷體" w:eastAsia="標楷體" w:hAnsi="標楷體" w:cs="Arial" w:hint="eastAsia"/>
              </w:rPr>
              <w:t>韓國電影「82年生的金智英</w:t>
            </w:r>
            <w:r w:rsidR="002A7087">
              <w:rPr>
                <w:rFonts w:ascii="標楷體" w:eastAsia="標楷體" w:hAnsi="標楷體" w:cs="Arial" w:hint="eastAsia"/>
              </w:rPr>
              <w:t>」，透過30分鐘電影賞析，引導</w:t>
            </w:r>
            <w:r w:rsidR="0051658C">
              <w:rPr>
                <w:rFonts w:ascii="標楷體" w:eastAsia="標楷體" w:hAnsi="標楷體" w:cs="Arial" w:hint="eastAsia"/>
              </w:rPr>
              <w:t>參與成員體會感受</w:t>
            </w:r>
            <w:r w:rsidR="002A7087">
              <w:rPr>
                <w:rFonts w:ascii="標楷體" w:eastAsia="標楷體" w:hAnsi="標楷體" w:cs="Arial" w:hint="eastAsia"/>
              </w:rPr>
              <w:t>女性進入婚姻、家庭後所面臨到的性別</w:t>
            </w:r>
            <w:r w:rsidR="0051658C">
              <w:rPr>
                <w:rFonts w:ascii="標楷體" w:eastAsia="標楷體" w:hAnsi="標楷體" w:cs="Arial" w:hint="eastAsia"/>
              </w:rPr>
              <w:t>權益</w:t>
            </w:r>
            <w:r w:rsidR="002A7087">
              <w:rPr>
                <w:rFonts w:ascii="標楷體" w:eastAsia="標楷體" w:hAnsi="標楷體" w:cs="Arial" w:hint="eastAsia"/>
              </w:rPr>
              <w:t>困境及處境，同時，老師也帶領成員針對電影情節搭配CEDAW條</w:t>
            </w:r>
            <w:r w:rsidR="00856B92">
              <w:rPr>
                <w:rFonts w:ascii="標楷體" w:eastAsia="標楷體" w:hAnsi="標楷體" w:cs="Arial" w:hint="eastAsia"/>
              </w:rPr>
              <w:t>文進行</w:t>
            </w:r>
            <w:r w:rsidR="002A7087">
              <w:rPr>
                <w:rFonts w:ascii="標楷體" w:eastAsia="標楷體" w:hAnsi="標楷體" w:cs="Arial" w:hint="eastAsia"/>
              </w:rPr>
              <w:t>探討，如CEDAW第1條歧視</w:t>
            </w:r>
            <w:r w:rsidR="00856B92">
              <w:rPr>
                <w:rFonts w:ascii="標楷體" w:eastAsia="標楷體" w:hAnsi="標楷體" w:cs="Arial" w:hint="eastAsia"/>
              </w:rPr>
              <w:t>(歧視的操作化定義、歧視的行為型態，如排斥、限制、差別待遇以及直接歧視、間接歧視)</w:t>
            </w:r>
            <w:r w:rsidR="002A7087">
              <w:rPr>
                <w:rFonts w:ascii="標楷體" w:eastAsia="標楷體" w:hAnsi="標楷體" w:cs="Arial" w:hint="eastAsia"/>
              </w:rPr>
              <w:t>、第5條性別刻板印象和偏見、第10條教育、第11條就業、第16條婚姻及家庭生活等條文內容，讓成員</w:t>
            </w:r>
            <w:r w:rsidR="00856B92">
              <w:rPr>
                <w:rFonts w:ascii="標楷體" w:eastAsia="標楷體" w:hAnsi="標楷體" w:cs="Arial" w:hint="eastAsia"/>
              </w:rPr>
              <w:t>能夠加深對於條文的認識</w:t>
            </w:r>
          </w:p>
          <w:p w:rsidR="00856B92" w:rsidRDefault="00856B92" w:rsidP="008F496E">
            <w:pPr>
              <w:spacing w:before="36" w:after="36" w:line="5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後續老師也說明有關CEDAW的三核心原則(實質平等、不歧視、國家義務)，並透過案例加以說明，</w:t>
            </w:r>
            <w:r w:rsidR="005476A2">
              <w:rPr>
                <w:rFonts w:ascii="標楷體" w:eastAsia="標楷體" w:hAnsi="標楷體" w:cs="Arial" w:hint="eastAsia"/>
              </w:rPr>
              <w:t>加深學員對於CEDAW的知能提升。</w:t>
            </w:r>
          </w:p>
          <w:p w:rsidR="00856B92" w:rsidRPr="00856B92" w:rsidRDefault="00856B92" w:rsidP="008F496E">
            <w:pPr>
              <w:spacing w:before="36" w:after="36" w:line="5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課程結束後，中心成員再次邀請成員</w:t>
            </w:r>
            <w:proofErr w:type="gramStart"/>
            <w:r>
              <w:rPr>
                <w:rFonts w:ascii="標楷體" w:eastAsia="標楷體" w:hAnsi="標楷體" w:cs="Arial" w:hint="eastAsia"/>
              </w:rPr>
              <w:t>進行後測問卷</w:t>
            </w:r>
            <w:proofErr w:type="gramEnd"/>
            <w:r>
              <w:rPr>
                <w:rFonts w:ascii="標楷體" w:eastAsia="標楷體" w:hAnsi="標楷體" w:cs="Arial" w:hint="eastAsia"/>
              </w:rPr>
              <w:t>，並由伍維婷老師於課堂上進行簡單討論，</w:t>
            </w:r>
            <w:r w:rsidR="00836416">
              <w:rPr>
                <w:rFonts w:ascii="標楷體" w:eastAsia="標楷體" w:hAnsi="標楷體" w:cs="Arial" w:hint="eastAsia"/>
              </w:rPr>
              <w:t>進行問卷題目的解惑。</w:t>
            </w:r>
          </w:p>
          <w:p w:rsidR="002C5FCE" w:rsidRPr="005469C4" w:rsidRDefault="008F496E" w:rsidP="008A45FD">
            <w:pPr>
              <w:spacing w:before="36" w:after="36" w:line="500" w:lineRule="exact"/>
              <w:ind w:left="480" w:hanging="48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/>
              </w:rPr>
              <w:t>(</w:t>
            </w:r>
            <w:r w:rsidR="009C25FF" w:rsidRPr="005469C4">
              <w:rPr>
                <w:rFonts w:ascii="Arial" w:eastAsia="標楷體" w:hAnsi="Arial" w:cs="Arial"/>
              </w:rPr>
              <w:t>三</w:t>
            </w:r>
            <w:proofErr w:type="gramStart"/>
            <w:r w:rsidR="00515C95" w:rsidRPr="005469C4">
              <w:rPr>
                <w:rFonts w:ascii="Arial" w:eastAsia="標楷體" w:hAnsi="Arial" w:cs="Arial"/>
              </w:rPr>
              <w:t>）</w:t>
            </w:r>
            <w:proofErr w:type="gramEnd"/>
            <w:r w:rsidR="00555428" w:rsidRPr="005469C4">
              <w:rPr>
                <w:rFonts w:ascii="Arial" w:eastAsia="標楷體" w:hAnsi="Arial" w:cs="Arial"/>
              </w:rPr>
              <w:t>建議與期待：</w:t>
            </w:r>
          </w:p>
          <w:p w:rsidR="001F7635" w:rsidRPr="00F01E85" w:rsidRDefault="00864C53" w:rsidP="001F7635">
            <w:pPr>
              <w:spacing w:before="36" w:after="36" w:line="500" w:lineRule="exact"/>
              <w:ind w:firstLineChars="200" w:firstLine="48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本課程邀請成員</w:t>
            </w:r>
            <w:r w:rsidR="001C5FF7">
              <w:rPr>
                <w:rFonts w:ascii="Arial" w:eastAsia="標楷體" w:hAnsi="Arial" w:cs="Arial" w:hint="eastAsia"/>
              </w:rPr>
              <w:t>以新竹縣市從事婦女福利業務人員為主，除了委請縣府承辦人邀請社會處同仁</w:t>
            </w:r>
            <w:r w:rsidRPr="00864C53">
              <w:rPr>
                <w:rFonts w:ascii="Arial" w:eastAsia="標楷體" w:hAnsi="Arial" w:cs="Arial" w:hint="eastAsia"/>
              </w:rPr>
              <w:t>，中心亦發文邀請新竹縣市民間相關單位之成員參加，以讓更多專業助人者知悉課程資訊，</w:t>
            </w:r>
            <w:r w:rsidR="001F7635">
              <w:rPr>
                <w:rFonts w:ascii="Arial" w:eastAsia="標楷體" w:hAnsi="Arial" w:cs="Arial" w:hint="eastAsia"/>
              </w:rPr>
              <w:t>本次課程雖在</w:t>
            </w:r>
            <w:proofErr w:type="gramStart"/>
            <w:r w:rsidR="001F7635">
              <w:rPr>
                <w:rFonts w:ascii="Arial" w:eastAsia="標楷體" w:hAnsi="Arial" w:cs="Arial" w:hint="eastAsia"/>
              </w:rPr>
              <w:t>疫</w:t>
            </w:r>
            <w:proofErr w:type="gramEnd"/>
            <w:r w:rsidR="001F7635">
              <w:rPr>
                <w:rFonts w:ascii="Arial" w:eastAsia="標楷體" w:hAnsi="Arial" w:cs="Arial" w:hint="eastAsia"/>
              </w:rPr>
              <w:t>情嚴峻考驗仍</w:t>
            </w:r>
            <w:proofErr w:type="gramStart"/>
            <w:r w:rsidR="001F7635">
              <w:rPr>
                <w:rFonts w:ascii="Arial" w:eastAsia="標楷體" w:hAnsi="Arial" w:cs="Arial" w:hint="eastAsia"/>
              </w:rPr>
              <w:t>採</w:t>
            </w:r>
            <w:proofErr w:type="gramEnd"/>
            <w:r w:rsidR="001F7635">
              <w:rPr>
                <w:rFonts w:ascii="Arial" w:eastAsia="標楷體" w:hAnsi="Arial" w:cs="Arial" w:hint="eastAsia"/>
              </w:rPr>
              <w:t>實體課程，然報名相當踴躍超乎預期，且計</w:t>
            </w:r>
            <w:r w:rsidR="001F7635">
              <w:rPr>
                <w:rFonts w:ascii="Arial" w:eastAsia="標楷體" w:hAnsi="Arial" w:cs="Arial" w:hint="eastAsia"/>
              </w:rPr>
              <w:t>40</w:t>
            </w:r>
            <w:r w:rsidR="001F7635">
              <w:rPr>
                <w:rFonts w:ascii="Arial" w:eastAsia="標楷體" w:hAnsi="Arial" w:cs="Arial" w:hint="eastAsia"/>
              </w:rPr>
              <w:t>位成員實際出席，</w:t>
            </w:r>
            <w:r w:rsidRPr="00864C53">
              <w:rPr>
                <w:rFonts w:ascii="Arial" w:eastAsia="標楷體" w:hAnsi="Arial" w:cs="Arial" w:hint="eastAsia"/>
              </w:rPr>
              <w:t>未來相關活動亦可延續此次的邀約方式，裨益更多專業助人者一起學習，充實相關專業知</w:t>
            </w:r>
            <w:r>
              <w:rPr>
                <w:rFonts w:ascii="Arial" w:eastAsia="標楷體" w:hAnsi="Arial" w:cs="Arial" w:hint="eastAsia"/>
              </w:rPr>
              <w:t>能</w:t>
            </w:r>
            <w:r w:rsidR="001F7635">
              <w:rPr>
                <w:rFonts w:ascii="Arial" w:eastAsia="標楷體" w:hAnsi="Arial" w:cs="Arial" w:hint="eastAsia"/>
              </w:rPr>
              <w:t>。</w:t>
            </w:r>
          </w:p>
        </w:tc>
      </w:tr>
    </w:tbl>
    <w:p w:rsidR="00FA1962" w:rsidRDefault="00FA1962" w:rsidP="008A45FD">
      <w:pPr>
        <w:spacing w:line="500" w:lineRule="exact"/>
        <w:jc w:val="both"/>
        <w:rPr>
          <w:rFonts w:ascii="Arial" w:eastAsia="標楷體" w:hAnsi="Arial" w:cs="Arial"/>
          <w:color w:val="000000"/>
          <w:sz w:val="32"/>
          <w:shd w:val="pct15" w:color="auto" w:fill="FFFFFF"/>
        </w:rPr>
      </w:pPr>
    </w:p>
    <w:p w:rsidR="002E0788" w:rsidRDefault="00855268" w:rsidP="008A45FD">
      <w:pPr>
        <w:spacing w:line="500" w:lineRule="exact"/>
        <w:jc w:val="both"/>
        <w:rPr>
          <w:rFonts w:ascii="Arial" w:hAnsi="Arial" w:cs="Arial"/>
          <w:b/>
          <w:sz w:val="36"/>
        </w:rPr>
      </w:pPr>
      <w:r>
        <w:rPr>
          <w:rFonts w:ascii="Arial" w:eastAsia="標楷體" w:hAnsi="Arial" w:cs="Arial" w:hint="eastAsia"/>
          <w:color w:val="000000"/>
          <w:sz w:val="32"/>
          <w:shd w:val="pct15" w:color="auto" w:fill="FFFFFF"/>
        </w:rPr>
        <w:t>貳</w:t>
      </w:r>
      <w:r w:rsidR="002E0788">
        <w:rPr>
          <w:rFonts w:ascii="Arial" w:eastAsia="標楷體" w:hAnsi="Arial" w:cs="Arial" w:hint="eastAsia"/>
          <w:color w:val="000000"/>
          <w:sz w:val="32"/>
          <w:shd w:val="pct15" w:color="auto" w:fill="FFFFFF"/>
        </w:rPr>
        <w:t>、評估檢討及建議事項</w:t>
      </w:r>
      <w:r w:rsidR="002E0788">
        <w:rPr>
          <w:rFonts w:ascii="Arial" w:eastAsia="標楷體" w:hAnsi="Arial" w:cs="Arial" w:hint="eastAsia"/>
          <w:sz w:val="20"/>
        </w:rPr>
        <w:t>（請就目標達成情況進行評估）</w:t>
      </w:r>
    </w:p>
    <w:p w:rsidR="002E0788" w:rsidRDefault="00DD232F" w:rsidP="008A45FD">
      <w:pPr>
        <w:spacing w:line="500" w:lineRule="exact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</w:rPr>
        <w:t>一、</w:t>
      </w:r>
      <w:r w:rsidR="002E0788">
        <w:rPr>
          <w:rFonts w:ascii="Arial" w:eastAsia="標楷體" w:hAnsi="Arial" w:cs="Arial" w:hint="eastAsia"/>
        </w:rPr>
        <w:t>哪些符合受益者的需要，哪</w:t>
      </w:r>
      <w:proofErr w:type="gramStart"/>
      <w:r w:rsidR="002E0788">
        <w:rPr>
          <w:rFonts w:ascii="Arial" w:eastAsia="標楷體" w:hAnsi="Arial" w:cs="Arial" w:hint="eastAsia"/>
        </w:rPr>
        <w:t>些則否</w:t>
      </w:r>
      <w:proofErr w:type="gramEnd"/>
      <w:r w:rsidR="002E0788">
        <w:rPr>
          <w:rFonts w:ascii="Arial" w:eastAsia="標楷體" w:hAnsi="Arial" w:cs="Arial" w:hint="eastAsia"/>
        </w:rPr>
        <w:t>：</w:t>
      </w:r>
    </w:p>
    <w:p w:rsidR="00B057A1" w:rsidRDefault="00B057A1" w:rsidP="00AF78AD">
      <w:pPr>
        <w:spacing w:line="500" w:lineRule="exact"/>
        <w:ind w:leftChars="177" w:left="785" w:hangingChars="150" w:hanging="360"/>
        <w:rPr>
          <w:rFonts w:ascii="Arial" w:eastAsia="標楷體" w:hAnsi="Arial" w:cs="Arial"/>
          <w:u w:val="single"/>
        </w:rPr>
      </w:pPr>
      <w:r w:rsidRPr="008A45FD">
        <w:rPr>
          <w:rFonts w:ascii="Arial" w:eastAsia="標楷體" w:hAnsi="Arial" w:cs="Arial" w:hint="eastAsia"/>
        </w:rPr>
        <w:t>1</w:t>
      </w:r>
      <w:r w:rsidRPr="008A45FD">
        <w:rPr>
          <w:rFonts w:ascii="Arial" w:eastAsia="標楷體" w:hAnsi="Arial" w:cs="Arial" w:hint="eastAsia"/>
        </w:rPr>
        <w:t>、</w:t>
      </w:r>
      <w:r w:rsidRPr="000036CA">
        <w:rPr>
          <w:rFonts w:ascii="Arial" w:eastAsia="標楷體" w:hAnsi="Arial" w:cs="Arial" w:hint="eastAsia"/>
          <w:u w:val="single"/>
        </w:rPr>
        <w:t>本</w:t>
      </w:r>
      <w:r>
        <w:rPr>
          <w:rFonts w:ascii="Arial" w:eastAsia="標楷體" w:hAnsi="Arial" w:cs="Arial" w:hint="eastAsia"/>
          <w:u w:val="single"/>
        </w:rPr>
        <w:t>方案</w:t>
      </w:r>
      <w:r w:rsidRPr="000036CA">
        <w:rPr>
          <w:rFonts w:ascii="Arial" w:eastAsia="標楷體" w:hAnsi="Arial" w:cs="Arial" w:hint="eastAsia"/>
          <w:u w:val="single"/>
        </w:rPr>
        <w:t>的</w:t>
      </w:r>
      <w:r>
        <w:rPr>
          <w:rFonts w:ascii="Arial" w:eastAsia="標楷體" w:hAnsi="Arial" w:cs="Arial" w:hint="eastAsia"/>
          <w:u w:val="single"/>
        </w:rPr>
        <w:t>規劃是</w:t>
      </w:r>
      <w:r w:rsidR="0023418D">
        <w:rPr>
          <w:rFonts w:ascii="Arial" w:eastAsia="標楷體" w:hAnsi="Arial" w:cs="Arial" w:hint="eastAsia"/>
          <w:u w:val="single"/>
        </w:rPr>
        <w:t>以考量婦女福利業務人員都應該清楚了解</w:t>
      </w:r>
      <w:r w:rsidR="0023418D">
        <w:rPr>
          <w:rFonts w:ascii="Arial" w:eastAsia="標楷體" w:hAnsi="Arial" w:cs="Arial" w:hint="eastAsia"/>
          <w:u w:val="single"/>
        </w:rPr>
        <w:t>CEDAW</w:t>
      </w:r>
      <w:r w:rsidR="0023418D">
        <w:rPr>
          <w:rFonts w:ascii="Arial" w:eastAsia="標楷體" w:hAnsi="Arial" w:cs="Arial" w:hint="eastAsia"/>
          <w:u w:val="single"/>
        </w:rPr>
        <w:t>之內涵及條文內容，因此</w:t>
      </w:r>
      <w:r w:rsidR="00C36283">
        <w:rPr>
          <w:rFonts w:ascii="Arial" w:eastAsia="標楷體" w:hAnsi="Arial" w:cs="Arial" w:hint="eastAsia"/>
          <w:u w:val="single"/>
        </w:rPr>
        <w:t>與伍維婷老師討論運用</w:t>
      </w:r>
      <w:r w:rsidR="0023418D">
        <w:rPr>
          <w:rFonts w:ascii="Arial" w:eastAsia="標楷體" w:hAnsi="Arial" w:cs="Arial" w:hint="eastAsia"/>
          <w:u w:val="single"/>
        </w:rPr>
        <w:t>電影素材，</w:t>
      </w:r>
      <w:r w:rsidR="0023418D" w:rsidRPr="0023418D">
        <w:rPr>
          <w:rFonts w:ascii="Arial" w:eastAsia="標楷體" w:hAnsi="Arial" w:cs="Arial" w:hint="eastAsia"/>
          <w:u w:val="single"/>
        </w:rPr>
        <w:t>「</w:t>
      </w:r>
      <w:r w:rsidR="0023418D" w:rsidRPr="0023418D">
        <w:rPr>
          <w:rFonts w:ascii="Arial" w:eastAsia="標楷體" w:hAnsi="Arial" w:cs="Arial" w:hint="eastAsia"/>
          <w:u w:val="single"/>
        </w:rPr>
        <w:t>82</w:t>
      </w:r>
      <w:r w:rsidR="0023418D" w:rsidRPr="0023418D">
        <w:rPr>
          <w:rFonts w:ascii="Arial" w:eastAsia="標楷體" w:hAnsi="Arial" w:cs="Arial" w:hint="eastAsia"/>
          <w:u w:val="single"/>
        </w:rPr>
        <w:t>年生的金智英」</w:t>
      </w:r>
      <w:r w:rsidR="00C36283">
        <w:rPr>
          <w:rFonts w:ascii="Arial" w:eastAsia="標楷體" w:hAnsi="Arial" w:cs="Arial" w:hint="eastAsia"/>
          <w:u w:val="single"/>
        </w:rPr>
        <w:t>，進行</w:t>
      </w:r>
      <w:r w:rsidR="0023418D">
        <w:rPr>
          <w:rFonts w:ascii="Arial" w:eastAsia="標楷體" w:hAnsi="Arial" w:cs="Arial" w:hint="eastAsia"/>
          <w:u w:val="single"/>
        </w:rPr>
        <w:t>情節</w:t>
      </w:r>
      <w:r w:rsidR="00C36283">
        <w:rPr>
          <w:rFonts w:ascii="Arial" w:eastAsia="標楷體" w:hAnsi="Arial" w:cs="Arial" w:hint="eastAsia"/>
          <w:u w:val="single"/>
        </w:rPr>
        <w:t>內容、搭配老師精闢</w:t>
      </w:r>
      <w:r w:rsidR="00C36283">
        <w:rPr>
          <w:rFonts w:ascii="Arial" w:eastAsia="標楷體" w:hAnsi="Arial" w:cs="Arial" w:hint="eastAsia"/>
          <w:u w:val="single"/>
        </w:rPr>
        <w:t>CEDAW</w:t>
      </w:r>
      <w:r w:rsidR="00C36283">
        <w:rPr>
          <w:rFonts w:ascii="Arial" w:eastAsia="標楷體" w:hAnsi="Arial" w:cs="Arial" w:hint="eastAsia"/>
          <w:u w:val="single"/>
        </w:rPr>
        <w:t>的條文講解，提升</w:t>
      </w:r>
      <w:r w:rsidR="0023418D">
        <w:rPr>
          <w:rFonts w:ascii="Arial" w:eastAsia="標楷體" w:hAnsi="Arial" w:cs="Arial" w:hint="eastAsia"/>
          <w:u w:val="single"/>
        </w:rPr>
        <w:t>成員對於</w:t>
      </w:r>
      <w:r w:rsidR="0023418D">
        <w:rPr>
          <w:rFonts w:ascii="Arial" w:eastAsia="標楷體" w:hAnsi="Arial" w:cs="Arial" w:hint="eastAsia"/>
          <w:u w:val="single"/>
        </w:rPr>
        <w:t>CEDAW</w:t>
      </w:r>
      <w:r w:rsidR="00C36283">
        <w:rPr>
          <w:rFonts w:ascii="Arial" w:eastAsia="標楷體" w:hAnsi="Arial" w:cs="Arial" w:hint="eastAsia"/>
          <w:u w:val="single"/>
        </w:rPr>
        <w:t>內涵、精神之認識。</w:t>
      </w:r>
      <w:r w:rsidR="0023418D" w:rsidRPr="0023418D">
        <w:rPr>
          <w:rFonts w:ascii="Arial" w:eastAsia="標楷體" w:hAnsi="Arial" w:cs="Arial" w:hint="eastAsia"/>
          <w:u w:val="single"/>
        </w:rPr>
        <w:t>。</w:t>
      </w:r>
    </w:p>
    <w:p w:rsidR="002E0788" w:rsidRPr="000036CA" w:rsidRDefault="00B057A1" w:rsidP="008A45FD">
      <w:pPr>
        <w:spacing w:line="500" w:lineRule="exact"/>
        <w:ind w:leftChars="200" w:left="840" w:hangingChars="150" w:hanging="360"/>
        <w:rPr>
          <w:rFonts w:ascii="Arial" w:eastAsia="標楷體" w:hAnsi="Arial" w:cs="Arial"/>
          <w:u w:val="single"/>
        </w:rPr>
      </w:pPr>
      <w:r w:rsidRPr="008A45FD">
        <w:rPr>
          <w:rFonts w:ascii="Arial" w:eastAsia="標楷體" w:hAnsi="Arial" w:cs="Arial" w:hint="eastAsia"/>
        </w:rPr>
        <w:t>2</w:t>
      </w:r>
      <w:r w:rsidRPr="008A45FD">
        <w:rPr>
          <w:rFonts w:ascii="Arial" w:eastAsia="標楷體" w:hAnsi="Arial" w:cs="Arial" w:hint="eastAsia"/>
        </w:rPr>
        <w:t>、</w:t>
      </w:r>
      <w:r>
        <w:rPr>
          <w:rFonts w:ascii="Arial" w:eastAsia="標楷體" w:hAnsi="Arial" w:cs="Arial" w:hint="eastAsia"/>
          <w:u w:val="single"/>
        </w:rPr>
        <w:t>本次課程參與者有公務體系人員及社會工作師，因此中心亦申請社會工作師繼續教育積分</w:t>
      </w:r>
      <w:r w:rsidR="006544FA">
        <w:rPr>
          <w:rFonts w:ascii="Arial" w:eastAsia="標楷體" w:hAnsi="Arial" w:cs="Arial" w:hint="eastAsia"/>
          <w:u w:val="single"/>
        </w:rPr>
        <w:t>及請縣府協助申請公務人員學習時數</w:t>
      </w:r>
      <w:r>
        <w:rPr>
          <w:rFonts w:ascii="Arial" w:eastAsia="標楷體" w:hAnsi="Arial" w:cs="Arial" w:hint="eastAsia"/>
          <w:u w:val="single"/>
        </w:rPr>
        <w:t>。</w:t>
      </w:r>
    </w:p>
    <w:p w:rsidR="002C5FCE" w:rsidRDefault="00DD232F" w:rsidP="008A45FD">
      <w:pPr>
        <w:spacing w:line="500" w:lineRule="exact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</w:rPr>
        <w:t>二、</w:t>
      </w:r>
      <w:r w:rsidR="002E0788">
        <w:rPr>
          <w:rFonts w:ascii="Arial" w:eastAsia="標楷體" w:hAnsi="Arial" w:cs="Arial" w:hint="eastAsia"/>
        </w:rPr>
        <w:t>方案執行結果達成了哪些既定目標：</w:t>
      </w:r>
    </w:p>
    <w:p w:rsidR="00125BD0" w:rsidRPr="003F063D" w:rsidRDefault="002C5FCE" w:rsidP="00125BD0">
      <w:pPr>
        <w:spacing w:line="500" w:lineRule="exact"/>
        <w:ind w:leftChars="177" w:left="425"/>
        <w:rPr>
          <w:rFonts w:ascii="Arial" w:eastAsia="標楷體" w:hAnsi="Arial" w:cs="Arial"/>
          <w:u w:val="single"/>
        </w:rPr>
      </w:pPr>
      <w:r w:rsidRPr="00855268">
        <w:rPr>
          <w:rFonts w:ascii="Arial" w:eastAsia="標楷體" w:hAnsi="Arial" w:cs="Arial" w:hint="eastAsia"/>
          <w:u w:val="single"/>
        </w:rPr>
        <w:t>本次</w:t>
      </w:r>
      <w:r w:rsidR="00197401">
        <w:rPr>
          <w:rFonts w:ascii="Arial" w:eastAsia="標楷體" w:hAnsi="Arial" w:cs="Arial" w:hint="eastAsia"/>
          <w:u w:val="single"/>
        </w:rPr>
        <w:t>方案</w:t>
      </w:r>
      <w:r w:rsidRPr="00855268">
        <w:rPr>
          <w:rFonts w:ascii="Arial" w:eastAsia="標楷體" w:hAnsi="Arial" w:cs="Arial" w:hint="eastAsia"/>
          <w:u w:val="single"/>
        </w:rPr>
        <w:t>的</w:t>
      </w:r>
      <w:r w:rsidR="00855268" w:rsidRPr="00855268">
        <w:rPr>
          <w:rFonts w:ascii="Arial" w:eastAsia="標楷體" w:hAnsi="Arial" w:cs="Arial" w:hint="eastAsia"/>
          <w:u w:val="single"/>
        </w:rPr>
        <w:t>目標是</w:t>
      </w:r>
      <w:r w:rsidR="009757B4" w:rsidRPr="009757B4">
        <w:rPr>
          <w:rFonts w:ascii="Arial" w:eastAsia="標楷體" w:hAnsi="Arial" w:cs="Arial" w:hint="eastAsia"/>
          <w:u w:val="single"/>
        </w:rPr>
        <w:t>提升參與成員更了解</w:t>
      </w:r>
      <w:r w:rsidR="009757B4" w:rsidRPr="009757B4">
        <w:rPr>
          <w:rFonts w:ascii="Arial" w:eastAsia="標楷體" w:hAnsi="Arial" w:cs="Arial" w:hint="eastAsia"/>
          <w:u w:val="single"/>
        </w:rPr>
        <w:t>CEDAW</w:t>
      </w:r>
      <w:r w:rsidR="009757B4" w:rsidRPr="009757B4">
        <w:rPr>
          <w:rFonts w:ascii="Arial" w:eastAsia="標楷體" w:hAnsi="Arial" w:cs="Arial" w:hint="eastAsia"/>
          <w:u w:val="single"/>
        </w:rPr>
        <w:t>之宗旨精神、核心概念及條文</w:t>
      </w:r>
      <w:r w:rsidR="009757B4">
        <w:rPr>
          <w:rFonts w:ascii="Arial" w:eastAsia="標楷體" w:hAnsi="Arial" w:cs="Arial" w:hint="eastAsia"/>
          <w:u w:val="single"/>
        </w:rPr>
        <w:t>，培力及提升專業助人者推動性平業務之量能</w:t>
      </w:r>
      <w:r w:rsidR="00273D21" w:rsidRPr="00273D21">
        <w:rPr>
          <w:rFonts w:ascii="Arial" w:eastAsia="標楷體" w:hAnsi="Arial" w:cs="Arial" w:hint="eastAsia"/>
          <w:u w:val="single"/>
        </w:rPr>
        <w:t>，</w:t>
      </w:r>
      <w:r w:rsidR="0029120C">
        <w:rPr>
          <w:rFonts w:ascii="Arial" w:eastAsia="標楷體" w:hAnsi="Arial" w:cs="Arial" w:hint="eastAsia"/>
          <w:u w:val="single"/>
        </w:rPr>
        <w:t>而課程</w:t>
      </w:r>
      <w:r w:rsidR="00F77514">
        <w:rPr>
          <w:rFonts w:ascii="Arial" w:eastAsia="標楷體" w:hAnsi="Arial" w:cs="Arial" w:hint="eastAsia"/>
          <w:u w:val="single"/>
        </w:rPr>
        <w:t>目標是否達成</w:t>
      </w:r>
      <w:r w:rsidR="009757B4">
        <w:rPr>
          <w:rFonts w:ascii="Arial" w:eastAsia="標楷體" w:hAnsi="Arial" w:cs="Arial" w:hint="eastAsia"/>
          <w:u w:val="single"/>
        </w:rPr>
        <w:t>，測量方式</w:t>
      </w:r>
      <w:proofErr w:type="gramStart"/>
      <w:r w:rsidR="009757B4">
        <w:rPr>
          <w:rFonts w:ascii="Arial" w:eastAsia="標楷體" w:hAnsi="Arial" w:cs="Arial" w:hint="eastAsia"/>
          <w:u w:val="single"/>
        </w:rPr>
        <w:t>採</w:t>
      </w:r>
      <w:proofErr w:type="gramEnd"/>
      <w:r w:rsidR="009757B4">
        <w:rPr>
          <w:rFonts w:ascii="Arial" w:eastAsia="標楷體" w:hAnsi="Arial" w:cs="Arial" w:hint="eastAsia"/>
          <w:u w:val="single"/>
        </w:rPr>
        <w:t>利用相同題目、不同順序編排，</w:t>
      </w:r>
      <w:r w:rsidR="0029120C">
        <w:rPr>
          <w:rFonts w:ascii="Arial" w:eastAsia="標楷體" w:hAnsi="Arial" w:cs="Arial" w:hint="eastAsia"/>
          <w:u w:val="single"/>
        </w:rPr>
        <w:t>進行</w:t>
      </w:r>
      <w:proofErr w:type="gramStart"/>
      <w:r w:rsidR="003579DC">
        <w:rPr>
          <w:rFonts w:ascii="Arial" w:eastAsia="標楷體" w:hAnsi="Arial" w:cs="Arial" w:hint="eastAsia"/>
          <w:u w:val="single"/>
        </w:rPr>
        <w:t>前後測</w:t>
      </w:r>
      <w:r w:rsidR="0029120C">
        <w:rPr>
          <w:rFonts w:ascii="Arial" w:eastAsia="標楷體" w:hAnsi="Arial" w:cs="Arial" w:hint="eastAsia"/>
          <w:u w:val="single"/>
        </w:rPr>
        <w:t>施</w:t>
      </w:r>
      <w:proofErr w:type="gramEnd"/>
      <w:r w:rsidR="0029120C">
        <w:rPr>
          <w:rFonts w:ascii="Arial" w:eastAsia="標楷體" w:hAnsi="Arial" w:cs="Arial" w:hint="eastAsia"/>
          <w:u w:val="single"/>
        </w:rPr>
        <w:t>測，</w:t>
      </w:r>
      <w:r w:rsidR="003579DC">
        <w:rPr>
          <w:rFonts w:ascii="Arial" w:eastAsia="標楷體" w:hAnsi="Arial" w:cs="Arial" w:hint="eastAsia"/>
          <w:u w:val="single"/>
        </w:rPr>
        <w:t>了解成員</w:t>
      </w:r>
      <w:r w:rsidR="0029120C">
        <w:rPr>
          <w:rFonts w:ascii="Arial" w:eastAsia="標楷體" w:hAnsi="Arial" w:cs="Arial" w:hint="eastAsia"/>
          <w:u w:val="single"/>
        </w:rPr>
        <w:t>學習狀況</w:t>
      </w:r>
      <w:r w:rsidR="002935AD">
        <w:rPr>
          <w:rFonts w:ascii="Arial" w:eastAsia="標楷體" w:hAnsi="Arial" w:cs="Arial" w:hint="eastAsia"/>
          <w:u w:val="single"/>
        </w:rPr>
        <w:t>，相關統計分析如下：</w:t>
      </w:r>
      <w:r w:rsidR="00125BD0">
        <w:rPr>
          <w:rFonts w:ascii="Arial" w:eastAsia="標楷體" w:hAnsi="Arial" w:cs="Arial" w:hint="eastAsia"/>
          <w:u w:val="single"/>
        </w:rPr>
        <w:t>(</w:t>
      </w:r>
      <w:r w:rsidR="00125BD0">
        <w:rPr>
          <w:rFonts w:ascii="Arial" w:eastAsia="標楷體" w:hAnsi="Arial" w:cs="Arial" w:hint="eastAsia"/>
          <w:u w:val="single"/>
        </w:rPr>
        <w:t>問卷部分僅列出題目，選項省略，完整問卷內容參酌附件</w:t>
      </w:r>
      <w:r w:rsidR="00125BD0">
        <w:rPr>
          <w:rFonts w:ascii="Arial" w:eastAsia="標楷體" w:hAnsi="Arial" w:cs="Arial" w:hint="eastAsia"/>
          <w:u w:val="single"/>
        </w:rPr>
        <w:t>)</w:t>
      </w:r>
    </w:p>
    <w:p w:rsidR="008324A7" w:rsidRDefault="00704C46" w:rsidP="00125BD0">
      <w:pPr>
        <w:pStyle w:val="af0"/>
        <w:numPr>
          <w:ilvl w:val="0"/>
          <w:numId w:val="47"/>
        </w:numPr>
        <w:spacing w:line="500" w:lineRule="exact"/>
        <w:ind w:leftChars="0"/>
        <w:rPr>
          <w:rFonts w:ascii="Arial" w:eastAsia="標楷體" w:hAnsi="Arial" w:cs="Arial"/>
          <w:u w:val="single"/>
        </w:rPr>
      </w:pPr>
      <w:r w:rsidRPr="00125BD0">
        <w:rPr>
          <w:rFonts w:ascii="Arial" w:eastAsia="標楷體" w:hAnsi="Arial" w:cs="Arial" w:hint="eastAsia"/>
          <w:u w:val="single"/>
        </w:rPr>
        <w:t>本次參加</w:t>
      </w:r>
      <w:r w:rsidR="00855268" w:rsidRPr="00125BD0">
        <w:rPr>
          <w:rFonts w:ascii="Arial" w:eastAsia="標楷體" w:hAnsi="Arial" w:cs="Arial" w:hint="eastAsia"/>
          <w:u w:val="single"/>
        </w:rPr>
        <w:t>人數</w:t>
      </w:r>
      <w:r w:rsidR="00561CBA" w:rsidRPr="00125BD0">
        <w:rPr>
          <w:rFonts w:ascii="Arial" w:eastAsia="標楷體" w:hAnsi="Arial" w:cs="Arial" w:hint="eastAsia"/>
          <w:u w:val="single"/>
        </w:rPr>
        <w:t>共</w:t>
      </w:r>
      <w:r w:rsidR="008A325D" w:rsidRPr="00125BD0">
        <w:rPr>
          <w:rFonts w:ascii="微軟正黑體" w:eastAsia="微軟正黑體" w:hAnsi="微軟正黑體" w:cs="Arial" w:hint="eastAsia"/>
          <w:u w:val="single"/>
        </w:rPr>
        <w:t>40</w:t>
      </w:r>
      <w:r w:rsidR="00561CBA" w:rsidRPr="00125BD0">
        <w:rPr>
          <w:rFonts w:ascii="Arial" w:eastAsia="標楷體" w:hAnsi="Arial" w:cs="Arial" w:hint="eastAsia"/>
          <w:u w:val="single"/>
        </w:rPr>
        <w:t>人，女性</w:t>
      </w:r>
      <w:r w:rsidR="008A325D" w:rsidRPr="00125BD0">
        <w:rPr>
          <w:rFonts w:ascii="Arial" w:eastAsia="標楷體" w:hAnsi="Arial" w:cs="Arial" w:hint="eastAsia"/>
          <w:u w:val="single"/>
        </w:rPr>
        <w:t>3</w:t>
      </w:r>
      <w:r w:rsidR="00650783" w:rsidRPr="00125BD0">
        <w:rPr>
          <w:rFonts w:ascii="Arial" w:eastAsia="標楷體" w:hAnsi="Arial" w:cs="Arial" w:hint="eastAsia"/>
          <w:u w:val="single"/>
        </w:rPr>
        <w:t>7</w:t>
      </w:r>
      <w:r w:rsidR="00561CBA" w:rsidRPr="00125BD0">
        <w:rPr>
          <w:rFonts w:ascii="Arial" w:eastAsia="標楷體" w:hAnsi="Arial" w:cs="Arial" w:hint="eastAsia"/>
          <w:u w:val="single"/>
        </w:rPr>
        <w:t>人、男性</w:t>
      </w:r>
      <w:r w:rsidR="008A325D" w:rsidRPr="00125BD0">
        <w:rPr>
          <w:rFonts w:ascii="Arial" w:eastAsia="標楷體" w:hAnsi="Arial" w:cs="Arial" w:hint="eastAsia"/>
          <w:u w:val="single"/>
        </w:rPr>
        <w:t>3</w:t>
      </w:r>
      <w:r w:rsidR="00561CBA" w:rsidRPr="00125BD0">
        <w:rPr>
          <w:rFonts w:ascii="Arial" w:eastAsia="標楷體" w:hAnsi="Arial" w:cs="Arial" w:hint="eastAsia"/>
          <w:u w:val="single"/>
        </w:rPr>
        <w:t>人，</w:t>
      </w:r>
      <w:r w:rsidR="00BB7E0E" w:rsidRPr="00125BD0">
        <w:rPr>
          <w:rFonts w:ascii="Arial" w:eastAsia="標楷體" w:hAnsi="Arial" w:cs="Arial" w:hint="eastAsia"/>
          <w:u w:val="single"/>
        </w:rPr>
        <w:t>性別分布</w:t>
      </w:r>
      <w:r w:rsidR="00855268" w:rsidRPr="00125BD0">
        <w:rPr>
          <w:rFonts w:ascii="Arial" w:eastAsia="標楷體" w:hAnsi="Arial" w:cs="Arial" w:hint="eastAsia"/>
          <w:u w:val="single"/>
        </w:rPr>
        <w:t>如下：</w:t>
      </w:r>
    </w:p>
    <w:p w:rsidR="00583A24" w:rsidRDefault="00C94EF3" w:rsidP="00583A24">
      <w:pPr>
        <w:pStyle w:val="af0"/>
        <w:spacing w:line="500" w:lineRule="exact"/>
        <w:ind w:leftChars="0" w:left="870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7361AB1D" wp14:editId="04EE6ADB">
            <wp:simplePos x="0" y="0"/>
            <wp:positionH relativeFrom="column">
              <wp:posOffset>555817</wp:posOffset>
            </wp:positionH>
            <wp:positionV relativeFrom="paragraph">
              <wp:posOffset>123057</wp:posOffset>
            </wp:positionV>
            <wp:extent cx="5061097" cy="2307265"/>
            <wp:effectExtent l="0" t="0" r="635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65461457463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230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A24" w:rsidRDefault="00583A24" w:rsidP="00583A24">
      <w:pPr>
        <w:pStyle w:val="af0"/>
        <w:spacing w:line="500" w:lineRule="exact"/>
        <w:ind w:leftChars="0" w:left="870"/>
        <w:rPr>
          <w:rFonts w:ascii="Arial" w:eastAsia="標楷體" w:hAnsi="Arial" w:cs="Arial"/>
          <w:u w:val="single"/>
        </w:rPr>
      </w:pPr>
    </w:p>
    <w:p w:rsidR="00583A24" w:rsidRDefault="00583A24" w:rsidP="00583A24">
      <w:pPr>
        <w:pStyle w:val="af0"/>
        <w:spacing w:line="500" w:lineRule="exact"/>
        <w:ind w:leftChars="0" w:left="870"/>
        <w:rPr>
          <w:rFonts w:ascii="Arial" w:eastAsia="標楷體" w:hAnsi="Arial" w:cs="Arial"/>
          <w:u w:val="single"/>
        </w:rPr>
      </w:pPr>
    </w:p>
    <w:p w:rsidR="00583A24" w:rsidRDefault="00583A24" w:rsidP="00583A24">
      <w:pPr>
        <w:pStyle w:val="af0"/>
        <w:spacing w:line="500" w:lineRule="exact"/>
        <w:ind w:leftChars="0" w:left="870"/>
        <w:rPr>
          <w:rFonts w:ascii="Arial" w:eastAsia="標楷體" w:hAnsi="Arial" w:cs="Arial"/>
          <w:u w:val="single"/>
        </w:rPr>
      </w:pPr>
    </w:p>
    <w:p w:rsidR="00583A24" w:rsidRDefault="00583A24" w:rsidP="00583A24">
      <w:pPr>
        <w:pStyle w:val="af0"/>
        <w:spacing w:line="500" w:lineRule="exact"/>
        <w:ind w:leftChars="0" w:left="870"/>
        <w:rPr>
          <w:rFonts w:ascii="Arial" w:eastAsia="標楷體" w:hAnsi="Arial" w:cs="Arial"/>
          <w:u w:val="single"/>
        </w:rPr>
      </w:pPr>
    </w:p>
    <w:p w:rsidR="00583A24" w:rsidRDefault="00583A24" w:rsidP="00583A24">
      <w:pPr>
        <w:pStyle w:val="af0"/>
        <w:spacing w:line="500" w:lineRule="exact"/>
        <w:ind w:leftChars="0" w:left="870"/>
        <w:rPr>
          <w:rFonts w:ascii="Arial" w:eastAsia="標楷體" w:hAnsi="Arial" w:cs="Arial"/>
          <w:u w:val="single"/>
        </w:rPr>
      </w:pPr>
    </w:p>
    <w:p w:rsidR="00583A24" w:rsidRDefault="00583A24" w:rsidP="00583A24">
      <w:pPr>
        <w:pStyle w:val="af0"/>
        <w:spacing w:line="500" w:lineRule="exact"/>
        <w:ind w:leftChars="0" w:left="870"/>
        <w:rPr>
          <w:rFonts w:ascii="Arial" w:eastAsia="標楷體" w:hAnsi="Arial" w:cs="Arial"/>
          <w:u w:val="single"/>
        </w:rPr>
      </w:pPr>
    </w:p>
    <w:p w:rsidR="00583A24" w:rsidRDefault="00583A24" w:rsidP="00583A24">
      <w:pPr>
        <w:pStyle w:val="af0"/>
        <w:spacing w:line="500" w:lineRule="exact"/>
        <w:ind w:leftChars="0" w:left="870"/>
        <w:rPr>
          <w:rFonts w:ascii="Arial" w:eastAsia="標楷體" w:hAnsi="Arial" w:cs="Arial"/>
          <w:u w:val="single"/>
        </w:rPr>
      </w:pPr>
    </w:p>
    <w:p w:rsidR="00BC58F2" w:rsidRPr="00125BD0" w:rsidRDefault="00BC58F2" w:rsidP="00125BD0">
      <w:pPr>
        <w:pStyle w:val="af0"/>
        <w:numPr>
          <w:ilvl w:val="0"/>
          <w:numId w:val="47"/>
        </w:numPr>
        <w:spacing w:line="500" w:lineRule="exact"/>
        <w:ind w:leftChars="0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  <w:u w:val="single"/>
        </w:rPr>
        <w:t>問卷統計及分析</w:t>
      </w:r>
    </w:p>
    <w:p w:rsidR="00BC4B4D" w:rsidRPr="00BC4B4D" w:rsidRDefault="00125BD0" w:rsidP="00BC4B4D">
      <w:pPr>
        <w:pStyle w:val="af0"/>
        <w:numPr>
          <w:ilvl w:val="0"/>
          <w:numId w:val="48"/>
        </w:numPr>
        <w:spacing w:line="500" w:lineRule="exact"/>
        <w:ind w:leftChars="0"/>
        <w:rPr>
          <w:rFonts w:ascii="Arial" w:eastAsia="標楷體" w:hAnsi="Arial" w:cs="Arial"/>
        </w:rPr>
      </w:pPr>
      <w:proofErr w:type="gramStart"/>
      <w:r w:rsidRPr="00BC4B4D">
        <w:rPr>
          <w:rFonts w:ascii="Arial" w:eastAsia="標楷體" w:hAnsi="Arial" w:cs="Arial" w:hint="eastAsia"/>
        </w:rPr>
        <w:t>前測問題</w:t>
      </w:r>
      <w:proofErr w:type="gramEnd"/>
      <w:r w:rsidRPr="00BC4B4D">
        <w:rPr>
          <w:rFonts w:ascii="Arial" w:eastAsia="標楷體" w:hAnsi="Arial" w:cs="Arial" w:hint="eastAsia"/>
        </w:rPr>
        <w:t>1:</w:t>
      </w:r>
      <w:r w:rsidR="00BC4B4D" w:rsidRPr="00BC4B4D">
        <w:rPr>
          <w:rFonts w:ascii="Arial" w:eastAsia="標楷體" w:hAnsi="Arial" w:cs="Arial" w:hint="eastAsia"/>
        </w:rPr>
        <w:t>依據</w:t>
      </w:r>
      <w:r w:rsidR="00BC4B4D" w:rsidRPr="00BC4B4D">
        <w:rPr>
          <w:rFonts w:ascii="Arial" w:eastAsia="標楷體" w:hAnsi="Arial" w:cs="Arial" w:hint="eastAsia"/>
        </w:rPr>
        <w:t>CEDAW</w:t>
      </w:r>
      <w:r w:rsidR="00BC4B4D" w:rsidRPr="00BC4B4D">
        <w:rPr>
          <w:rFonts w:ascii="Arial" w:eastAsia="標楷體" w:hAnsi="Arial" w:cs="Arial" w:hint="eastAsia"/>
        </w:rPr>
        <w:t>和我國《民法》之規定，不管未婚或已婚之女性皆有財產</w:t>
      </w:r>
    </w:p>
    <w:p w:rsidR="00BC4B4D" w:rsidRPr="00BC4B4D" w:rsidRDefault="00BC4B4D" w:rsidP="00BC4B4D">
      <w:pPr>
        <w:pStyle w:val="af0"/>
        <w:spacing w:line="500" w:lineRule="exact"/>
        <w:ind w:leftChars="0" w:left="840"/>
        <w:rPr>
          <w:rFonts w:ascii="Arial" w:eastAsia="標楷體" w:hAnsi="Arial" w:cs="Arial"/>
        </w:rPr>
      </w:pPr>
      <w:r w:rsidRPr="00BC4B4D">
        <w:rPr>
          <w:rFonts w:ascii="Arial" w:eastAsia="標楷體" w:hAnsi="Arial" w:cs="Arial" w:hint="eastAsia"/>
        </w:rPr>
        <w:t>繼承權。</w:t>
      </w:r>
      <w:r>
        <w:rPr>
          <w:rFonts w:ascii="Arial" w:eastAsia="標楷體" w:hAnsi="Arial" w:cs="Arial" w:hint="eastAsia"/>
        </w:rPr>
        <w:t>正確答</w:t>
      </w:r>
      <w:r w:rsidR="00444727">
        <w:rPr>
          <w:rFonts w:ascii="Arial" w:eastAsia="標楷體" w:hAnsi="Arial" w:cs="Arial" w:hint="eastAsia"/>
        </w:rPr>
        <w:t>案為</w:t>
      </w:r>
      <w:r w:rsidR="00444727">
        <w:rPr>
          <w:rFonts w:ascii="標楷體" w:eastAsia="標楷體" w:hAnsi="標楷體" w:cs="Arial" w:hint="eastAsia"/>
        </w:rPr>
        <w:t>○</w:t>
      </w:r>
      <w:r>
        <w:rPr>
          <w:rFonts w:ascii="Arial" w:eastAsia="標楷體" w:hAnsi="Arial" w:cs="Arial" w:hint="eastAsia"/>
        </w:rPr>
        <w:t>，</w:t>
      </w:r>
      <w:proofErr w:type="gramStart"/>
      <w:r>
        <w:rPr>
          <w:rFonts w:ascii="Arial" w:eastAsia="標楷體" w:hAnsi="Arial" w:cs="Arial" w:hint="eastAsia"/>
        </w:rPr>
        <w:t>前測答對</w:t>
      </w:r>
      <w:proofErr w:type="gramEnd"/>
      <w:r>
        <w:rPr>
          <w:rFonts w:ascii="Arial" w:eastAsia="標楷體" w:hAnsi="Arial" w:cs="Arial" w:hint="eastAsia"/>
        </w:rPr>
        <w:t>率</w:t>
      </w:r>
      <w:r>
        <w:rPr>
          <w:rFonts w:ascii="Arial" w:eastAsia="標楷體" w:hAnsi="Arial" w:cs="Arial" w:hint="eastAsia"/>
        </w:rPr>
        <w:t>100%</w:t>
      </w:r>
      <w:r>
        <w:rPr>
          <w:rFonts w:ascii="Arial" w:eastAsia="標楷體" w:hAnsi="Arial" w:cs="Arial" w:hint="eastAsia"/>
        </w:rPr>
        <w:t>，</w:t>
      </w:r>
      <w:proofErr w:type="gramStart"/>
      <w:r>
        <w:rPr>
          <w:rFonts w:ascii="Arial" w:eastAsia="標楷體" w:hAnsi="Arial" w:cs="Arial" w:hint="eastAsia"/>
        </w:rPr>
        <w:t>後測答對</w:t>
      </w:r>
      <w:proofErr w:type="gramEnd"/>
      <w:r>
        <w:rPr>
          <w:rFonts w:ascii="Arial" w:eastAsia="標楷體" w:hAnsi="Arial" w:cs="Arial" w:hint="eastAsia"/>
        </w:rPr>
        <w:t>率亦為</w:t>
      </w:r>
      <w:r>
        <w:rPr>
          <w:rFonts w:ascii="Arial" w:eastAsia="標楷體" w:hAnsi="Arial" w:cs="Arial" w:hint="eastAsia"/>
        </w:rPr>
        <w:t>100%</w:t>
      </w:r>
    </w:p>
    <w:p w:rsidR="00BC4B4D" w:rsidRPr="00BC4B4D" w:rsidRDefault="00125BD0" w:rsidP="00BC4B4D">
      <w:pPr>
        <w:pStyle w:val="af0"/>
        <w:numPr>
          <w:ilvl w:val="0"/>
          <w:numId w:val="48"/>
        </w:numPr>
        <w:spacing w:line="500" w:lineRule="exact"/>
        <w:ind w:leftChars="0"/>
        <w:rPr>
          <w:rFonts w:ascii="Arial" w:eastAsia="標楷體" w:hAnsi="Arial" w:cs="Arial"/>
        </w:rPr>
      </w:pPr>
      <w:proofErr w:type="gramStart"/>
      <w:r w:rsidRPr="00BC4B4D">
        <w:rPr>
          <w:rFonts w:ascii="Arial" w:eastAsia="標楷體" w:hAnsi="Arial" w:cs="Arial" w:hint="eastAsia"/>
        </w:rPr>
        <w:t>前測問題</w:t>
      </w:r>
      <w:proofErr w:type="gramEnd"/>
      <w:r w:rsidRPr="00BC4B4D">
        <w:rPr>
          <w:rFonts w:ascii="Arial" w:eastAsia="標楷體" w:hAnsi="Arial" w:cs="Arial" w:hint="eastAsia"/>
        </w:rPr>
        <w:t>2:</w:t>
      </w:r>
      <w:r w:rsidR="00BC4B4D" w:rsidRPr="00BC4B4D">
        <w:rPr>
          <w:rFonts w:ascii="Arial" w:eastAsia="標楷體" w:hAnsi="Arial" w:cs="Arial" w:hint="eastAsia"/>
        </w:rPr>
        <w:t>聯合國於</w:t>
      </w:r>
      <w:r w:rsidR="00BC4B4D" w:rsidRPr="00BC4B4D">
        <w:rPr>
          <w:rFonts w:ascii="Arial" w:eastAsia="標楷體" w:hAnsi="Arial" w:cs="Arial" w:hint="eastAsia"/>
        </w:rPr>
        <w:t>1979</w:t>
      </w:r>
      <w:r w:rsidR="00BC4B4D" w:rsidRPr="00BC4B4D">
        <w:rPr>
          <w:rFonts w:ascii="Arial" w:eastAsia="標楷體" w:hAnsi="Arial" w:cs="Arial" w:hint="eastAsia"/>
        </w:rPr>
        <w:t>年通過</w:t>
      </w:r>
      <w:r w:rsidR="00BC4B4D" w:rsidRPr="00BC4B4D">
        <w:rPr>
          <w:rFonts w:ascii="Arial" w:eastAsia="標楷體" w:hAnsi="Arial" w:cs="Arial" w:hint="eastAsia"/>
        </w:rPr>
        <w:t>CEDAW</w:t>
      </w:r>
      <w:r w:rsidR="00BC4B4D" w:rsidRPr="00BC4B4D">
        <w:rPr>
          <w:rFonts w:ascii="Arial" w:eastAsia="標楷體" w:hAnsi="Arial" w:cs="Arial" w:hint="eastAsia"/>
        </w:rPr>
        <w:t>，其為保障婦女人權的完整清單，也是</w:t>
      </w:r>
    </w:p>
    <w:p w:rsidR="00125BD0" w:rsidRDefault="00BC4B4D" w:rsidP="00BC4B4D">
      <w:pPr>
        <w:pStyle w:val="af0"/>
        <w:spacing w:line="500" w:lineRule="exact"/>
        <w:ind w:leftChars="0" w:left="840"/>
        <w:rPr>
          <w:rFonts w:ascii="Arial" w:eastAsia="標楷體" w:hAnsi="Arial" w:cs="Arial"/>
          <w:u w:val="single"/>
        </w:rPr>
      </w:pPr>
      <w:r w:rsidRPr="00BC4B4D">
        <w:rPr>
          <w:rFonts w:ascii="Arial" w:eastAsia="標楷體" w:hAnsi="Arial" w:cs="Arial" w:hint="eastAsia"/>
        </w:rPr>
        <w:t>各國用以檢視婦女人權執行情況的最佳指標。</w:t>
      </w:r>
      <w:r w:rsidR="00444727">
        <w:rPr>
          <w:rFonts w:ascii="Arial" w:eastAsia="標楷體" w:hAnsi="Arial" w:cs="Arial" w:hint="eastAsia"/>
        </w:rPr>
        <w:t>正確</w:t>
      </w:r>
      <w:r>
        <w:rPr>
          <w:rFonts w:ascii="Arial" w:eastAsia="標楷體" w:hAnsi="Arial" w:cs="Arial" w:hint="eastAsia"/>
        </w:rPr>
        <w:t>答案</w:t>
      </w:r>
      <w:r w:rsidR="00444727">
        <w:rPr>
          <w:rFonts w:ascii="Arial" w:eastAsia="標楷體" w:hAnsi="Arial" w:cs="Arial" w:hint="eastAsia"/>
        </w:rPr>
        <w:t>為</w:t>
      </w:r>
      <w:r w:rsidR="00444727">
        <w:rPr>
          <w:rFonts w:ascii="標楷體" w:eastAsia="標楷體" w:hAnsi="標楷體" w:cs="Arial" w:hint="eastAsia"/>
        </w:rPr>
        <w:t>○</w:t>
      </w:r>
      <w:r w:rsidR="001B7161">
        <w:rPr>
          <w:rFonts w:ascii="Arial" w:eastAsia="標楷體" w:hAnsi="Arial" w:cs="Arial" w:hint="eastAsia"/>
        </w:rPr>
        <w:t>。</w:t>
      </w:r>
      <w:proofErr w:type="gramStart"/>
      <w:r>
        <w:rPr>
          <w:rFonts w:ascii="Arial" w:eastAsia="標楷體" w:hAnsi="Arial" w:cs="Arial" w:hint="eastAsia"/>
        </w:rPr>
        <w:t>前測答對</w:t>
      </w:r>
      <w:proofErr w:type="gramEnd"/>
      <w:r>
        <w:rPr>
          <w:rFonts w:ascii="Arial" w:eastAsia="標楷體" w:hAnsi="Arial" w:cs="Arial" w:hint="eastAsia"/>
        </w:rPr>
        <w:t>率為</w:t>
      </w:r>
      <w:r>
        <w:rPr>
          <w:rFonts w:ascii="Arial" w:eastAsia="標楷體" w:hAnsi="Arial" w:cs="Arial" w:hint="eastAsia"/>
        </w:rPr>
        <w:t>94%</w:t>
      </w:r>
      <w:r>
        <w:rPr>
          <w:rFonts w:ascii="Arial" w:eastAsia="標楷體" w:hAnsi="Arial" w:cs="Arial" w:hint="eastAsia"/>
        </w:rPr>
        <w:t>，</w:t>
      </w:r>
      <w:proofErr w:type="gramStart"/>
      <w:r>
        <w:rPr>
          <w:rFonts w:ascii="Arial" w:eastAsia="標楷體" w:hAnsi="Arial" w:cs="Arial" w:hint="eastAsia"/>
        </w:rPr>
        <w:t>後測答對</w:t>
      </w:r>
      <w:proofErr w:type="gramEnd"/>
      <w:r>
        <w:rPr>
          <w:rFonts w:ascii="Arial" w:eastAsia="標楷體" w:hAnsi="Arial" w:cs="Arial" w:hint="eastAsia"/>
        </w:rPr>
        <w:t>率為</w:t>
      </w:r>
      <w:r>
        <w:rPr>
          <w:rFonts w:ascii="Arial" w:eastAsia="標楷體" w:hAnsi="Arial" w:cs="Arial" w:hint="eastAsia"/>
        </w:rPr>
        <w:t>100%</w:t>
      </w:r>
      <w:r>
        <w:rPr>
          <w:rFonts w:ascii="Arial" w:eastAsia="標楷體" w:hAnsi="Arial" w:cs="Arial" w:hint="eastAsia"/>
        </w:rPr>
        <w:t>。</w:t>
      </w:r>
    </w:p>
    <w:p w:rsidR="00125BD0" w:rsidRPr="00BC4B4D" w:rsidRDefault="00125BD0" w:rsidP="00444727">
      <w:pPr>
        <w:pStyle w:val="af0"/>
        <w:numPr>
          <w:ilvl w:val="0"/>
          <w:numId w:val="48"/>
        </w:numPr>
        <w:spacing w:line="500" w:lineRule="exact"/>
        <w:ind w:leftChars="0"/>
        <w:rPr>
          <w:rFonts w:ascii="Arial" w:eastAsia="標楷體" w:hAnsi="Arial" w:cs="Arial"/>
        </w:rPr>
      </w:pPr>
      <w:proofErr w:type="gramStart"/>
      <w:r w:rsidRPr="00BC4B4D">
        <w:rPr>
          <w:rFonts w:ascii="Arial" w:eastAsia="標楷體" w:hAnsi="Arial" w:cs="Arial"/>
        </w:rPr>
        <w:t>前測問題</w:t>
      </w:r>
      <w:proofErr w:type="gramEnd"/>
      <w:r w:rsidRPr="00BC4B4D">
        <w:rPr>
          <w:rFonts w:ascii="Arial" w:eastAsia="標楷體" w:hAnsi="Arial" w:cs="Arial"/>
        </w:rPr>
        <w:t>3:</w:t>
      </w:r>
      <w:r w:rsidR="00BC4B4D" w:rsidRPr="00BC4B4D">
        <w:rPr>
          <w:rFonts w:ascii="Arial" w:eastAsia="標楷體" w:hAnsi="Arial" w:cs="Arial" w:hint="eastAsia"/>
        </w:rPr>
        <w:t>消除對婦女一切形式歧視公約</w:t>
      </w:r>
      <w:r w:rsidR="00BC4B4D" w:rsidRPr="00BC4B4D">
        <w:rPr>
          <w:rFonts w:ascii="Arial" w:eastAsia="標楷體" w:hAnsi="Arial" w:cs="Arial" w:hint="eastAsia"/>
        </w:rPr>
        <w:t>CEDAW</w:t>
      </w:r>
      <w:r w:rsidR="00BC4B4D" w:rsidRPr="00BC4B4D">
        <w:rPr>
          <w:rFonts w:ascii="Arial" w:eastAsia="標楷體" w:hAnsi="Arial" w:cs="Arial" w:hint="eastAsia"/>
        </w:rPr>
        <w:t>要求締約國有責任要去改變定型化的男女角色，以及因為傳統文化對女性造成的傷害。</w:t>
      </w:r>
      <w:r w:rsidR="00444727" w:rsidRPr="00444727">
        <w:rPr>
          <w:rFonts w:ascii="Arial" w:eastAsia="標楷體" w:hAnsi="Arial" w:cs="Arial" w:hint="eastAsia"/>
        </w:rPr>
        <w:t>正確答案為○</w:t>
      </w:r>
      <w:r w:rsidR="001B7161">
        <w:rPr>
          <w:rFonts w:ascii="Arial" w:eastAsia="標楷體" w:hAnsi="Arial" w:cs="Arial" w:hint="eastAsia"/>
        </w:rPr>
        <w:t>。</w:t>
      </w:r>
      <w:proofErr w:type="gramStart"/>
      <w:r w:rsidR="00BC4B4D" w:rsidRPr="00BC4B4D">
        <w:rPr>
          <w:rFonts w:ascii="Arial" w:eastAsia="標楷體" w:hAnsi="Arial" w:cs="Arial" w:hint="eastAsia"/>
        </w:rPr>
        <w:t>前測答對</w:t>
      </w:r>
      <w:proofErr w:type="gramEnd"/>
      <w:r w:rsidR="00BC4B4D" w:rsidRPr="00BC4B4D">
        <w:rPr>
          <w:rFonts w:ascii="Arial" w:eastAsia="標楷體" w:hAnsi="Arial" w:cs="Arial" w:hint="eastAsia"/>
        </w:rPr>
        <w:t>率為</w:t>
      </w:r>
      <w:r w:rsidR="00BC4B4D" w:rsidRPr="00BC4B4D">
        <w:rPr>
          <w:rFonts w:ascii="Arial" w:eastAsia="標楷體" w:hAnsi="Arial" w:cs="Arial" w:hint="eastAsia"/>
        </w:rPr>
        <w:t>84%</w:t>
      </w:r>
      <w:r w:rsidR="00BC4B4D" w:rsidRPr="00BC4B4D">
        <w:rPr>
          <w:rFonts w:ascii="Arial" w:eastAsia="標楷體" w:hAnsi="Arial" w:cs="Arial" w:hint="eastAsia"/>
        </w:rPr>
        <w:t>，</w:t>
      </w:r>
      <w:proofErr w:type="gramStart"/>
      <w:r w:rsidR="00BC4B4D" w:rsidRPr="00BC4B4D">
        <w:rPr>
          <w:rFonts w:ascii="Arial" w:eastAsia="標楷體" w:hAnsi="Arial" w:cs="Arial" w:hint="eastAsia"/>
        </w:rPr>
        <w:t>後測答對</w:t>
      </w:r>
      <w:proofErr w:type="gramEnd"/>
      <w:r w:rsidR="00BC4B4D" w:rsidRPr="00BC4B4D">
        <w:rPr>
          <w:rFonts w:ascii="Arial" w:eastAsia="標楷體" w:hAnsi="Arial" w:cs="Arial" w:hint="eastAsia"/>
        </w:rPr>
        <w:t>率為</w:t>
      </w:r>
      <w:r w:rsidR="00BC4B4D" w:rsidRPr="00BC4B4D">
        <w:rPr>
          <w:rFonts w:ascii="Arial" w:eastAsia="標楷體" w:hAnsi="Arial" w:cs="Arial" w:hint="eastAsia"/>
        </w:rPr>
        <w:t>94%</w:t>
      </w:r>
      <w:r w:rsidR="00BC4B4D" w:rsidRPr="00BC4B4D">
        <w:rPr>
          <w:rFonts w:ascii="Arial" w:eastAsia="標楷體" w:hAnsi="Arial" w:cs="Arial" w:hint="eastAsia"/>
        </w:rPr>
        <w:t>。</w:t>
      </w:r>
    </w:p>
    <w:p w:rsidR="00444727" w:rsidRPr="00444727" w:rsidRDefault="00125BD0" w:rsidP="00444727">
      <w:pPr>
        <w:pStyle w:val="af0"/>
        <w:numPr>
          <w:ilvl w:val="0"/>
          <w:numId w:val="48"/>
        </w:numPr>
        <w:spacing w:line="500" w:lineRule="exact"/>
        <w:ind w:leftChars="0"/>
        <w:rPr>
          <w:rFonts w:ascii="標楷體" w:eastAsia="標楷體" w:hAnsi="標楷體" w:cs="新細明體"/>
        </w:rPr>
      </w:pPr>
      <w:proofErr w:type="gramStart"/>
      <w:r w:rsidRPr="00444727">
        <w:rPr>
          <w:rFonts w:ascii="Arial" w:eastAsia="標楷體" w:hAnsi="Arial" w:cs="Arial" w:hint="eastAsia"/>
        </w:rPr>
        <w:t>前測問題</w:t>
      </w:r>
      <w:proofErr w:type="gramEnd"/>
      <w:r w:rsidRPr="00444727">
        <w:rPr>
          <w:rFonts w:ascii="Arial" w:eastAsia="標楷體" w:hAnsi="Arial" w:cs="Arial" w:hint="eastAsia"/>
        </w:rPr>
        <w:t>4:</w:t>
      </w:r>
      <w:r w:rsidR="00444727" w:rsidRPr="00444727">
        <w:rPr>
          <w:rFonts w:ascii="Arial" w:eastAsia="標楷體" w:hAnsi="Arial" w:cs="Arial" w:hint="eastAsia"/>
        </w:rPr>
        <w:t>下列對於</w:t>
      </w:r>
      <w:r w:rsidR="00444727" w:rsidRPr="00444727">
        <w:rPr>
          <w:rFonts w:ascii="Arial" w:eastAsia="標楷體" w:hAnsi="Arial" w:cs="Arial" w:hint="eastAsia"/>
        </w:rPr>
        <w:t>CEDAW</w:t>
      </w:r>
      <w:r w:rsidR="00444727" w:rsidRPr="00444727">
        <w:rPr>
          <w:rFonts w:ascii="Arial" w:eastAsia="標楷體" w:hAnsi="Arial" w:cs="Arial" w:hint="eastAsia"/>
        </w:rPr>
        <w:t>委員會和締約國的權利與義務的敘述，何者錯誤？</w:t>
      </w:r>
      <w:r w:rsidR="00444727">
        <w:rPr>
          <w:rFonts w:ascii="Arial" w:eastAsia="標楷體" w:hAnsi="Arial" w:cs="Arial" w:hint="eastAsia"/>
        </w:rPr>
        <w:t>答</w:t>
      </w:r>
      <w:r w:rsidR="00444727" w:rsidRPr="00444727">
        <w:rPr>
          <w:rFonts w:ascii="標楷體" w:eastAsia="標楷體" w:hAnsi="標楷體" w:cs="Arial" w:hint="eastAsia"/>
        </w:rPr>
        <w:t>案為</w:t>
      </w:r>
      <w:r w:rsidR="00444727" w:rsidRPr="00444727">
        <w:rPr>
          <w:rFonts w:ascii="新細明體" w:hAnsi="新細明體" w:cs="新細明體" w:hint="eastAsia"/>
        </w:rPr>
        <w:t>②</w:t>
      </w:r>
      <w:r w:rsidR="00444727" w:rsidRPr="00444727">
        <w:rPr>
          <w:rFonts w:ascii="標楷體" w:eastAsia="標楷體" w:hAnsi="標楷體" w:cs="新細明體" w:hint="eastAsia"/>
        </w:rPr>
        <w:t>締約國必須在批准或加入一年內提交一份初次國家報告，之後至少每三年繳</w:t>
      </w:r>
    </w:p>
    <w:p w:rsidR="00125BD0" w:rsidRPr="00444727" w:rsidRDefault="00444727" w:rsidP="00444727">
      <w:pPr>
        <w:pStyle w:val="af0"/>
        <w:spacing w:line="500" w:lineRule="exact"/>
        <w:ind w:leftChars="0" w:left="840"/>
        <w:rPr>
          <w:rFonts w:ascii="Arial" w:eastAsia="標楷體" w:hAnsi="Arial" w:cs="Arial"/>
        </w:rPr>
      </w:pPr>
      <w:r w:rsidRPr="00444727">
        <w:rPr>
          <w:rFonts w:ascii="標楷體" w:eastAsia="標楷體" w:hAnsi="標楷體" w:cs="新細明體" w:hint="eastAsia"/>
        </w:rPr>
        <w:t>交一次國家報告書</w:t>
      </w:r>
      <w:r>
        <w:rPr>
          <w:rFonts w:ascii="新細明體" w:hAnsi="新細明體" w:cs="新細明體" w:hint="eastAsia"/>
        </w:rPr>
        <w:t>。</w:t>
      </w:r>
      <w:proofErr w:type="gramStart"/>
      <w:r w:rsidRPr="00444727">
        <w:rPr>
          <w:rFonts w:ascii="標楷體" w:eastAsia="標楷體" w:hAnsi="標楷體" w:cs="新細明體" w:hint="eastAsia"/>
        </w:rPr>
        <w:t>前測答對</w:t>
      </w:r>
      <w:proofErr w:type="gramEnd"/>
      <w:r w:rsidRPr="00444727">
        <w:rPr>
          <w:rFonts w:ascii="標楷體" w:eastAsia="標楷體" w:hAnsi="標楷體" w:cs="新細明體" w:hint="eastAsia"/>
        </w:rPr>
        <w:t>率為31%</w:t>
      </w:r>
      <w:r>
        <w:rPr>
          <w:rFonts w:ascii="標楷體" w:eastAsia="標楷體" w:hAnsi="標楷體" w:cs="新細明體" w:hint="eastAsia"/>
        </w:rPr>
        <w:t>，</w:t>
      </w:r>
      <w:proofErr w:type="gramStart"/>
      <w:r>
        <w:rPr>
          <w:rFonts w:ascii="標楷體" w:eastAsia="標楷體" w:hAnsi="標楷體" w:cs="新細明體" w:hint="eastAsia"/>
        </w:rPr>
        <w:t>後測答對</w:t>
      </w:r>
      <w:proofErr w:type="gramEnd"/>
      <w:r>
        <w:rPr>
          <w:rFonts w:ascii="標楷體" w:eastAsia="標楷體" w:hAnsi="標楷體" w:cs="新細明體" w:hint="eastAsia"/>
        </w:rPr>
        <w:t>率為84%。</w:t>
      </w:r>
    </w:p>
    <w:p w:rsidR="00125BD0" w:rsidRDefault="00125BD0" w:rsidP="00444727">
      <w:pPr>
        <w:pStyle w:val="af0"/>
        <w:numPr>
          <w:ilvl w:val="0"/>
          <w:numId w:val="48"/>
        </w:numPr>
        <w:spacing w:line="500" w:lineRule="exact"/>
        <w:ind w:leftChars="0"/>
        <w:rPr>
          <w:rFonts w:ascii="Arial" w:eastAsia="標楷體" w:hAnsi="Arial" w:cs="Arial"/>
          <w:u w:val="single"/>
        </w:rPr>
      </w:pPr>
      <w:proofErr w:type="gramStart"/>
      <w:r w:rsidRPr="002D2F65">
        <w:rPr>
          <w:rFonts w:ascii="Arial" w:eastAsia="標楷體" w:hAnsi="Arial" w:cs="Arial" w:hint="eastAsia"/>
          <w:u w:val="single"/>
        </w:rPr>
        <w:t>前測問題</w:t>
      </w:r>
      <w:proofErr w:type="gramEnd"/>
      <w:r w:rsidRPr="002D2F65">
        <w:rPr>
          <w:rFonts w:ascii="Arial" w:eastAsia="標楷體" w:hAnsi="Arial" w:cs="Arial" w:hint="eastAsia"/>
          <w:u w:val="single"/>
        </w:rPr>
        <w:t>5:</w:t>
      </w:r>
      <w:r w:rsidR="00444727" w:rsidRPr="00444727">
        <w:rPr>
          <w:rFonts w:ascii="Arial" w:eastAsia="標楷體" w:hAnsi="Arial" w:cs="Arial" w:hint="eastAsia"/>
        </w:rPr>
        <w:t>下列法規何者與性別議題有關？</w:t>
      </w:r>
      <w:r w:rsidR="00444727">
        <w:rPr>
          <w:rFonts w:ascii="Arial" w:eastAsia="標楷體" w:hAnsi="Arial" w:cs="Arial" w:hint="eastAsia"/>
        </w:rPr>
        <w:t>答案為</w:t>
      </w:r>
      <w:r w:rsidR="00444727" w:rsidRPr="00444727">
        <w:rPr>
          <w:rFonts w:ascii="新細明體" w:hAnsi="新細明體" w:cs="新細明體" w:hint="eastAsia"/>
        </w:rPr>
        <w:t>②</w:t>
      </w:r>
      <w:r w:rsidR="00444727" w:rsidRPr="00444727">
        <w:rPr>
          <w:rFonts w:ascii="標楷體" w:eastAsia="標楷體" w:hAnsi="標楷體" w:cs="標楷體" w:hint="eastAsia"/>
        </w:rPr>
        <w:t>《性別工作平等法》</w:t>
      </w:r>
      <w:r w:rsidR="00F82FFF">
        <w:rPr>
          <w:rFonts w:ascii="標楷體" w:eastAsia="標楷體" w:hAnsi="標楷體" w:cs="標楷體" w:hint="eastAsia"/>
        </w:rPr>
        <w:t>，前測答對率25%，後測答對率為84%。</w:t>
      </w:r>
    </w:p>
    <w:p w:rsidR="002D2F65" w:rsidRDefault="00125BD0" w:rsidP="005A6AA5">
      <w:pPr>
        <w:pStyle w:val="af0"/>
        <w:numPr>
          <w:ilvl w:val="0"/>
          <w:numId w:val="48"/>
        </w:numPr>
        <w:spacing w:line="500" w:lineRule="exact"/>
        <w:ind w:leftChars="0"/>
        <w:rPr>
          <w:rFonts w:ascii="Arial" w:eastAsia="標楷體" w:hAnsi="Arial" w:cs="Arial"/>
          <w:u w:val="single"/>
        </w:rPr>
      </w:pPr>
      <w:proofErr w:type="gramStart"/>
      <w:r w:rsidRPr="002D2F65">
        <w:rPr>
          <w:rFonts w:ascii="Arial" w:eastAsia="標楷體" w:hAnsi="Arial" w:cs="Arial" w:hint="eastAsia"/>
          <w:u w:val="single"/>
        </w:rPr>
        <w:t>前測問題</w:t>
      </w:r>
      <w:proofErr w:type="gramEnd"/>
      <w:r w:rsidRPr="002D2F65">
        <w:rPr>
          <w:rFonts w:ascii="Arial" w:eastAsia="標楷體" w:hAnsi="Arial" w:cs="Arial" w:hint="eastAsia"/>
          <w:u w:val="single"/>
        </w:rPr>
        <w:t>6</w:t>
      </w:r>
      <w:r w:rsidR="00BC58F2" w:rsidRPr="002D2F65">
        <w:rPr>
          <w:rFonts w:ascii="Arial" w:eastAsia="標楷體" w:hAnsi="Arial" w:cs="Arial"/>
          <w:u w:val="single"/>
        </w:rPr>
        <w:t>:</w:t>
      </w:r>
      <w:r w:rsidR="005A6AA5" w:rsidRPr="005A6AA5">
        <w:rPr>
          <w:rFonts w:ascii="Arial" w:eastAsia="標楷體" w:hAnsi="Arial" w:cs="Arial" w:hint="eastAsia"/>
          <w:u w:val="single"/>
        </w:rPr>
        <w:t xml:space="preserve"> </w:t>
      </w:r>
      <w:r w:rsidR="005A6AA5" w:rsidRPr="005A6AA5">
        <w:rPr>
          <w:rFonts w:ascii="Arial" w:eastAsia="標楷體" w:hAnsi="Arial" w:cs="Arial" w:hint="eastAsia"/>
        </w:rPr>
        <w:t>CEDAW</w:t>
      </w:r>
      <w:r w:rsidR="005A6AA5" w:rsidRPr="005A6AA5">
        <w:rPr>
          <w:rFonts w:ascii="Arial" w:eastAsia="標楷體" w:hAnsi="Arial" w:cs="Arial" w:hint="eastAsia"/>
        </w:rPr>
        <w:t>委員會的職能，不包括何者？</w:t>
      </w:r>
      <w:r w:rsidR="005A6AA5">
        <w:rPr>
          <w:rFonts w:ascii="Arial" w:eastAsia="標楷體" w:hAnsi="Arial" w:cs="Arial" w:hint="eastAsia"/>
        </w:rPr>
        <w:t>答案為</w:t>
      </w:r>
      <w:r w:rsidR="005A6AA5" w:rsidRPr="005A6AA5">
        <w:rPr>
          <w:rFonts w:ascii="新細明體" w:hAnsi="新細明體" w:cs="新細明體" w:hint="eastAsia"/>
        </w:rPr>
        <w:t>③</w:t>
      </w:r>
      <w:r w:rsidR="005A6AA5" w:rsidRPr="005A6AA5">
        <w:rPr>
          <w:rFonts w:ascii="標楷體" w:eastAsia="標楷體" w:hAnsi="標楷體" w:cs="標楷體" w:hint="eastAsia"/>
        </w:rPr>
        <w:t>聆聽締約國發表總結意見，並給予意見</w:t>
      </w:r>
      <w:r w:rsidR="005A6AA5">
        <w:rPr>
          <w:rFonts w:ascii="標楷體" w:eastAsia="標楷體" w:hAnsi="標楷體" w:cs="標楷體" w:hint="eastAsia"/>
        </w:rPr>
        <w:t>。</w:t>
      </w:r>
      <w:proofErr w:type="gramStart"/>
      <w:r w:rsidR="005A6AA5">
        <w:rPr>
          <w:rFonts w:ascii="標楷體" w:eastAsia="標楷體" w:hAnsi="標楷體" w:cs="標楷體" w:hint="eastAsia"/>
        </w:rPr>
        <w:t>前測答對</w:t>
      </w:r>
      <w:proofErr w:type="gramEnd"/>
      <w:r w:rsidR="005A6AA5">
        <w:rPr>
          <w:rFonts w:ascii="標楷體" w:eastAsia="標楷體" w:hAnsi="標楷體" w:cs="標楷體" w:hint="eastAsia"/>
        </w:rPr>
        <w:t>率25%，</w:t>
      </w:r>
      <w:proofErr w:type="gramStart"/>
      <w:r w:rsidR="005A6AA5">
        <w:rPr>
          <w:rFonts w:ascii="標楷體" w:eastAsia="標楷體" w:hAnsi="標楷體" w:cs="標楷體" w:hint="eastAsia"/>
        </w:rPr>
        <w:t>後測答對</w:t>
      </w:r>
      <w:proofErr w:type="gramEnd"/>
      <w:r w:rsidR="005A6AA5">
        <w:rPr>
          <w:rFonts w:ascii="標楷體" w:eastAsia="標楷體" w:hAnsi="標楷體" w:cs="標楷體" w:hint="eastAsia"/>
        </w:rPr>
        <w:t>率為84%。</w:t>
      </w:r>
    </w:p>
    <w:p w:rsidR="00BC58F2" w:rsidRDefault="00BC58F2" w:rsidP="00C40835">
      <w:pPr>
        <w:pStyle w:val="af0"/>
        <w:numPr>
          <w:ilvl w:val="0"/>
          <w:numId w:val="48"/>
        </w:numPr>
        <w:spacing w:line="500" w:lineRule="exact"/>
        <w:ind w:leftChars="0"/>
        <w:rPr>
          <w:rFonts w:ascii="Arial" w:eastAsia="標楷體" w:hAnsi="Arial" w:cs="Arial"/>
          <w:u w:val="single"/>
        </w:rPr>
      </w:pPr>
      <w:proofErr w:type="gramStart"/>
      <w:r w:rsidRPr="002D2F65">
        <w:rPr>
          <w:rFonts w:ascii="Arial" w:eastAsia="標楷體" w:hAnsi="Arial" w:cs="Arial" w:hint="eastAsia"/>
          <w:u w:val="single"/>
        </w:rPr>
        <w:t>前測問題</w:t>
      </w:r>
      <w:proofErr w:type="gramEnd"/>
      <w:r w:rsidRPr="002D2F65">
        <w:rPr>
          <w:rFonts w:ascii="Arial" w:eastAsia="標楷體" w:hAnsi="Arial" w:cs="Arial" w:hint="eastAsia"/>
          <w:u w:val="single"/>
        </w:rPr>
        <w:t>7</w:t>
      </w:r>
      <w:r w:rsidR="005A6AA5">
        <w:rPr>
          <w:rFonts w:ascii="Arial" w:eastAsia="標楷體" w:hAnsi="Arial" w:cs="Arial" w:hint="eastAsia"/>
          <w:u w:val="single"/>
        </w:rPr>
        <w:t>:</w:t>
      </w:r>
      <w:r w:rsidR="005A6AA5" w:rsidRPr="005A6AA5">
        <w:rPr>
          <w:rFonts w:ascii="Arial" w:eastAsia="標楷體" w:hAnsi="Arial" w:cs="Arial" w:hint="eastAsia"/>
        </w:rPr>
        <w:t>下列選項對於落實「性別主流化」的策略，何者錯誤？</w:t>
      </w:r>
      <w:r w:rsidR="00C40835">
        <w:rPr>
          <w:rFonts w:ascii="Arial" w:eastAsia="標楷體" w:hAnsi="Arial" w:cs="Arial" w:hint="eastAsia"/>
        </w:rPr>
        <w:t>答案為</w:t>
      </w:r>
      <w:r w:rsidR="00C40835" w:rsidRPr="00C40835">
        <w:rPr>
          <w:rFonts w:ascii="新細明體" w:hAnsi="新細明體" w:cs="新細明體" w:hint="eastAsia"/>
        </w:rPr>
        <w:t>①</w:t>
      </w:r>
      <w:r w:rsidR="00C40835" w:rsidRPr="00C40835">
        <w:rPr>
          <w:rFonts w:ascii="標楷體" w:eastAsia="標楷體" w:hAnsi="標楷體" w:cs="標楷體" w:hint="eastAsia"/>
        </w:rPr>
        <w:t>透過個人實踐性別主流化，政府不干涉</w:t>
      </w:r>
      <w:r w:rsidR="008645E4">
        <w:rPr>
          <w:rFonts w:ascii="標楷體" w:eastAsia="標楷體" w:hAnsi="標楷體" w:cs="標楷體" w:hint="eastAsia"/>
        </w:rPr>
        <w:t>。</w:t>
      </w:r>
      <w:proofErr w:type="gramStart"/>
      <w:r w:rsidR="008645E4">
        <w:rPr>
          <w:rFonts w:ascii="標楷體" w:eastAsia="標楷體" w:hAnsi="標楷體" w:cs="標楷體" w:hint="eastAsia"/>
        </w:rPr>
        <w:t>前測答對</w:t>
      </w:r>
      <w:proofErr w:type="gramEnd"/>
      <w:r w:rsidR="008645E4">
        <w:rPr>
          <w:rFonts w:ascii="標楷體" w:eastAsia="標楷體" w:hAnsi="標楷體" w:cs="標楷體" w:hint="eastAsia"/>
        </w:rPr>
        <w:t>率為78%，</w:t>
      </w:r>
      <w:proofErr w:type="gramStart"/>
      <w:r w:rsidR="008645E4">
        <w:rPr>
          <w:rFonts w:ascii="標楷體" w:eastAsia="標楷體" w:hAnsi="標楷體" w:cs="標楷體" w:hint="eastAsia"/>
        </w:rPr>
        <w:t>後測答對</w:t>
      </w:r>
      <w:proofErr w:type="gramEnd"/>
      <w:r w:rsidR="008645E4">
        <w:rPr>
          <w:rFonts w:ascii="標楷體" w:eastAsia="標楷體" w:hAnsi="標楷體" w:cs="標楷體" w:hint="eastAsia"/>
        </w:rPr>
        <w:t>率為84%。</w:t>
      </w:r>
    </w:p>
    <w:p w:rsidR="002D2F65" w:rsidRDefault="002D2F65" w:rsidP="00B3286B">
      <w:pPr>
        <w:pStyle w:val="af0"/>
        <w:numPr>
          <w:ilvl w:val="0"/>
          <w:numId w:val="48"/>
        </w:numPr>
        <w:spacing w:line="500" w:lineRule="exact"/>
        <w:ind w:leftChars="0"/>
        <w:rPr>
          <w:rFonts w:ascii="Arial" w:eastAsia="標楷體" w:hAnsi="Arial" w:cs="Arial"/>
          <w:u w:val="single"/>
        </w:rPr>
      </w:pPr>
      <w:proofErr w:type="gramStart"/>
      <w:r>
        <w:rPr>
          <w:rFonts w:ascii="Arial" w:eastAsia="標楷體" w:hAnsi="Arial" w:cs="Arial" w:hint="eastAsia"/>
          <w:u w:val="single"/>
        </w:rPr>
        <w:t>前測問題</w:t>
      </w:r>
      <w:proofErr w:type="gramEnd"/>
      <w:r>
        <w:rPr>
          <w:rFonts w:ascii="Arial" w:eastAsia="標楷體" w:hAnsi="Arial" w:cs="Arial" w:hint="eastAsia"/>
          <w:u w:val="single"/>
        </w:rPr>
        <w:t>8:</w:t>
      </w:r>
      <w:r w:rsidR="00B3286B" w:rsidRPr="00B3286B">
        <w:rPr>
          <w:rFonts w:ascii="Arial" w:eastAsia="標楷體" w:hAnsi="Arial" w:cs="Arial" w:hint="eastAsia"/>
        </w:rPr>
        <w:t>民間文化習俗「喪禮時只能長子（或長孫）端香爐及牌位（即端</w:t>
      </w:r>
      <w:proofErr w:type="gramStart"/>
      <w:r w:rsidR="00B3286B" w:rsidRPr="00B3286B">
        <w:rPr>
          <w:rFonts w:ascii="Arial" w:eastAsia="標楷體" w:hAnsi="Arial" w:cs="Arial" w:hint="eastAsia"/>
        </w:rPr>
        <w:t>斗</w:t>
      </w:r>
      <w:proofErr w:type="gramEnd"/>
      <w:r w:rsidR="00B3286B" w:rsidRPr="00B3286B">
        <w:rPr>
          <w:rFonts w:ascii="Arial" w:eastAsia="標楷體" w:hAnsi="Arial" w:cs="Arial" w:hint="eastAsia"/>
        </w:rPr>
        <w:t>）」，這是違反</w:t>
      </w:r>
      <w:r w:rsidR="00B3286B" w:rsidRPr="00B3286B">
        <w:rPr>
          <w:rFonts w:ascii="Arial" w:eastAsia="標楷體" w:hAnsi="Arial" w:cs="Arial" w:hint="eastAsia"/>
        </w:rPr>
        <w:t>CEDAW</w:t>
      </w:r>
      <w:r w:rsidR="00B3286B" w:rsidRPr="00B3286B">
        <w:rPr>
          <w:rFonts w:ascii="Arial" w:eastAsia="標楷體" w:hAnsi="Arial" w:cs="Arial" w:hint="eastAsia"/>
        </w:rPr>
        <w:t>第幾條之精神？</w:t>
      </w:r>
      <w:r w:rsidR="00B3286B">
        <w:rPr>
          <w:rFonts w:ascii="Arial" w:eastAsia="標楷體" w:hAnsi="Arial" w:cs="Arial" w:hint="eastAsia"/>
        </w:rPr>
        <w:t>答案為</w:t>
      </w:r>
      <w:r w:rsidR="00B3286B" w:rsidRPr="00B3286B">
        <w:rPr>
          <w:rFonts w:ascii="新細明體" w:hAnsi="新細明體" w:cs="新細明體" w:hint="eastAsia"/>
        </w:rPr>
        <w:t>①</w:t>
      </w:r>
      <w:r w:rsidR="00B3286B" w:rsidRPr="00B3286B">
        <w:rPr>
          <w:rFonts w:ascii="標楷體" w:eastAsia="標楷體" w:hAnsi="標楷體" w:cs="標楷體" w:hint="eastAsia"/>
        </w:rPr>
        <w:t>第</w:t>
      </w:r>
      <w:r w:rsidR="00B3286B" w:rsidRPr="00B3286B">
        <w:rPr>
          <w:rFonts w:ascii="Arial" w:eastAsia="標楷體" w:hAnsi="Arial" w:cs="Arial"/>
        </w:rPr>
        <w:t>5</w:t>
      </w:r>
      <w:r w:rsidR="00B3286B" w:rsidRPr="00B3286B">
        <w:rPr>
          <w:rFonts w:ascii="Arial" w:eastAsia="標楷體" w:hAnsi="Arial" w:cs="Arial" w:hint="eastAsia"/>
        </w:rPr>
        <w:t>條：改變男女的社會和文化行為模式，以消除尊卑觀念、偏見、習俗等</w:t>
      </w:r>
      <w:r w:rsidR="00B3286B">
        <w:rPr>
          <w:rFonts w:ascii="Arial" w:eastAsia="標楷體" w:hAnsi="Arial" w:cs="Arial" w:hint="eastAsia"/>
        </w:rPr>
        <w:t>。</w:t>
      </w:r>
      <w:proofErr w:type="gramStart"/>
      <w:r w:rsidR="00B3286B">
        <w:rPr>
          <w:rFonts w:ascii="Arial" w:eastAsia="標楷體" w:hAnsi="Arial" w:cs="Arial" w:hint="eastAsia"/>
        </w:rPr>
        <w:t>前測答對</w:t>
      </w:r>
      <w:proofErr w:type="gramEnd"/>
      <w:r w:rsidR="00B3286B">
        <w:rPr>
          <w:rFonts w:ascii="Arial" w:eastAsia="標楷體" w:hAnsi="Arial" w:cs="Arial" w:hint="eastAsia"/>
        </w:rPr>
        <w:t>率為</w:t>
      </w:r>
      <w:r w:rsidR="008F5075">
        <w:rPr>
          <w:rFonts w:ascii="Arial" w:eastAsia="標楷體" w:hAnsi="Arial" w:cs="Arial" w:hint="eastAsia"/>
        </w:rPr>
        <w:t>88</w:t>
      </w:r>
      <w:r w:rsidR="00B3286B">
        <w:rPr>
          <w:rFonts w:ascii="Arial" w:eastAsia="標楷體" w:hAnsi="Arial" w:cs="Arial" w:hint="eastAsia"/>
        </w:rPr>
        <w:t>%</w:t>
      </w:r>
      <w:r w:rsidR="00B3286B">
        <w:rPr>
          <w:rFonts w:ascii="Arial" w:eastAsia="標楷體" w:hAnsi="Arial" w:cs="Arial" w:hint="eastAsia"/>
        </w:rPr>
        <w:t>，</w:t>
      </w:r>
      <w:proofErr w:type="gramStart"/>
      <w:r w:rsidR="00B3286B">
        <w:rPr>
          <w:rFonts w:ascii="Arial" w:eastAsia="標楷體" w:hAnsi="Arial" w:cs="Arial" w:hint="eastAsia"/>
        </w:rPr>
        <w:t>後測答對</w:t>
      </w:r>
      <w:proofErr w:type="gramEnd"/>
      <w:r w:rsidR="00B3286B">
        <w:rPr>
          <w:rFonts w:ascii="Arial" w:eastAsia="標楷體" w:hAnsi="Arial" w:cs="Arial" w:hint="eastAsia"/>
        </w:rPr>
        <w:t>率</w:t>
      </w:r>
      <w:r w:rsidR="00B3286B">
        <w:rPr>
          <w:rFonts w:ascii="Arial" w:eastAsia="標楷體" w:hAnsi="Arial" w:cs="Arial" w:hint="eastAsia"/>
        </w:rPr>
        <w:t>91%</w:t>
      </w:r>
      <w:r w:rsidR="00B3286B">
        <w:rPr>
          <w:rFonts w:ascii="Arial" w:eastAsia="標楷體" w:hAnsi="Arial" w:cs="Arial" w:hint="eastAsia"/>
        </w:rPr>
        <w:t>。</w:t>
      </w:r>
    </w:p>
    <w:p w:rsidR="002D2F65" w:rsidRDefault="002D2F65" w:rsidP="00F1366B">
      <w:pPr>
        <w:pStyle w:val="af0"/>
        <w:numPr>
          <w:ilvl w:val="0"/>
          <w:numId w:val="48"/>
        </w:numPr>
        <w:spacing w:line="500" w:lineRule="exact"/>
        <w:ind w:leftChars="0"/>
        <w:rPr>
          <w:rFonts w:ascii="Arial" w:eastAsia="標楷體" w:hAnsi="Arial" w:cs="Arial"/>
          <w:u w:val="single"/>
        </w:rPr>
      </w:pPr>
      <w:proofErr w:type="gramStart"/>
      <w:r>
        <w:rPr>
          <w:rFonts w:ascii="Arial" w:eastAsia="標楷體" w:hAnsi="Arial" w:cs="Arial" w:hint="eastAsia"/>
          <w:u w:val="single"/>
        </w:rPr>
        <w:t>前測問題</w:t>
      </w:r>
      <w:proofErr w:type="gramEnd"/>
      <w:r>
        <w:rPr>
          <w:rFonts w:ascii="Arial" w:eastAsia="標楷體" w:hAnsi="Arial" w:cs="Arial" w:hint="eastAsia"/>
          <w:u w:val="single"/>
        </w:rPr>
        <w:t>9</w:t>
      </w:r>
      <w:r w:rsidR="00F1366B">
        <w:rPr>
          <w:rFonts w:ascii="Arial" w:eastAsia="標楷體" w:hAnsi="Arial" w:cs="Arial" w:hint="eastAsia"/>
          <w:u w:val="single"/>
        </w:rPr>
        <w:t>:</w:t>
      </w:r>
      <w:proofErr w:type="gramStart"/>
      <w:r w:rsidR="00F1366B" w:rsidRPr="00F1366B">
        <w:rPr>
          <w:rFonts w:ascii="Arial" w:eastAsia="標楷體" w:hAnsi="Arial" w:cs="Arial" w:hint="eastAsia"/>
        </w:rPr>
        <w:t>以下何</w:t>
      </w:r>
      <w:proofErr w:type="gramEnd"/>
      <w:r w:rsidR="00F1366B" w:rsidRPr="00F1366B">
        <w:rPr>
          <w:rFonts w:ascii="Arial" w:eastAsia="標楷體" w:hAnsi="Arial" w:cs="Arial" w:hint="eastAsia"/>
        </w:rPr>
        <w:t>者正確</w:t>
      </w:r>
      <w:r w:rsidR="00F1366B" w:rsidRPr="00F1366B">
        <w:rPr>
          <w:rFonts w:ascii="Arial" w:eastAsia="標楷體" w:hAnsi="Arial" w:cs="Arial" w:hint="eastAsia"/>
        </w:rPr>
        <w:t>?</w:t>
      </w:r>
      <w:r w:rsidR="00F1366B" w:rsidRPr="00F1366B">
        <w:rPr>
          <w:rFonts w:ascii="標楷體" w:eastAsia="標楷體" w:hAnsi="標楷體" w:hint="eastAsia"/>
        </w:rPr>
        <w:t>答案為</w:t>
      </w:r>
      <w:r w:rsidR="00F1366B" w:rsidRPr="00F1366B">
        <w:rPr>
          <w:rFonts w:ascii="新細明體" w:hAnsi="新細明體" w:cs="新細明體" w:hint="eastAsia"/>
        </w:rPr>
        <w:t>④</w:t>
      </w:r>
      <w:r w:rsidR="00F1366B" w:rsidRPr="00F1366B">
        <w:rPr>
          <w:rFonts w:ascii="標楷體" w:eastAsia="標楷體" w:hAnsi="標楷體" w:cs="標楷體" w:hint="eastAsia"/>
        </w:rPr>
        <w:t>以上皆是。</w:t>
      </w:r>
      <w:proofErr w:type="gramStart"/>
      <w:r w:rsidR="003651DD">
        <w:rPr>
          <w:rFonts w:ascii="標楷體" w:eastAsia="標楷體" w:hAnsi="標楷體" w:cs="標楷體" w:hint="eastAsia"/>
        </w:rPr>
        <w:t>前測答案</w:t>
      </w:r>
      <w:proofErr w:type="gramEnd"/>
      <w:r w:rsidR="003651DD">
        <w:rPr>
          <w:rFonts w:ascii="標楷體" w:eastAsia="標楷體" w:hAnsi="標楷體" w:cs="標楷體" w:hint="eastAsia"/>
        </w:rPr>
        <w:t>為</w:t>
      </w:r>
      <w:r w:rsidR="008F5075">
        <w:rPr>
          <w:rFonts w:ascii="標楷體" w:eastAsia="標楷體" w:hAnsi="標楷體" w:cs="標楷體" w:hint="eastAsia"/>
        </w:rPr>
        <w:t>91%，</w:t>
      </w:r>
      <w:proofErr w:type="gramStart"/>
      <w:r w:rsidR="008F5075">
        <w:rPr>
          <w:rFonts w:ascii="標楷體" w:eastAsia="標楷體" w:hAnsi="標楷體" w:cs="標楷體" w:hint="eastAsia"/>
        </w:rPr>
        <w:t>後測答對</w:t>
      </w:r>
      <w:proofErr w:type="gramEnd"/>
      <w:r w:rsidR="008F5075">
        <w:rPr>
          <w:rFonts w:ascii="標楷體" w:eastAsia="標楷體" w:hAnsi="標楷體" w:cs="標楷體" w:hint="eastAsia"/>
        </w:rPr>
        <w:t>率亦為91%。</w:t>
      </w:r>
    </w:p>
    <w:p w:rsidR="002D2F65" w:rsidRPr="00FA1962" w:rsidRDefault="002D2F65" w:rsidP="000E6A4A">
      <w:pPr>
        <w:pStyle w:val="af0"/>
        <w:numPr>
          <w:ilvl w:val="0"/>
          <w:numId w:val="48"/>
        </w:numPr>
        <w:spacing w:line="500" w:lineRule="exact"/>
        <w:ind w:leftChars="0"/>
        <w:rPr>
          <w:rFonts w:ascii="Arial" w:eastAsia="標楷體" w:hAnsi="Arial" w:cs="Arial"/>
          <w:u w:val="single"/>
        </w:rPr>
      </w:pPr>
      <w:proofErr w:type="gramStart"/>
      <w:r>
        <w:rPr>
          <w:rFonts w:ascii="Arial" w:eastAsia="標楷體" w:hAnsi="Arial" w:cs="Arial" w:hint="eastAsia"/>
          <w:u w:val="single"/>
        </w:rPr>
        <w:t>前測問題</w:t>
      </w:r>
      <w:proofErr w:type="gramEnd"/>
      <w:r>
        <w:rPr>
          <w:rFonts w:ascii="Arial" w:eastAsia="標楷體" w:hAnsi="Arial" w:cs="Arial" w:hint="eastAsia"/>
          <w:u w:val="single"/>
        </w:rPr>
        <w:t>10</w:t>
      </w:r>
      <w:r w:rsidR="000E6A4A">
        <w:rPr>
          <w:rFonts w:ascii="Arial" w:eastAsia="標楷體" w:hAnsi="Arial" w:cs="Arial" w:hint="eastAsia"/>
          <w:u w:val="single"/>
        </w:rPr>
        <w:t>:</w:t>
      </w:r>
      <w:proofErr w:type="gramStart"/>
      <w:r w:rsidR="000E6A4A" w:rsidRPr="000E6A4A">
        <w:rPr>
          <w:rFonts w:ascii="Arial" w:eastAsia="標楷體" w:hAnsi="Arial" w:cs="Arial" w:hint="eastAsia"/>
        </w:rPr>
        <w:t>以下何</w:t>
      </w:r>
      <w:proofErr w:type="gramEnd"/>
      <w:r w:rsidR="000E6A4A" w:rsidRPr="000E6A4A">
        <w:rPr>
          <w:rFonts w:ascii="Arial" w:eastAsia="標楷體" w:hAnsi="Arial" w:cs="Arial" w:hint="eastAsia"/>
        </w:rPr>
        <w:t>者不是暫行特別措施常見的類型？</w:t>
      </w:r>
      <w:r w:rsidR="000E6A4A">
        <w:rPr>
          <w:rFonts w:ascii="Arial" w:eastAsia="標楷體" w:hAnsi="Arial" w:cs="Arial" w:hint="eastAsia"/>
        </w:rPr>
        <w:t>答案為</w:t>
      </w:r>
      <w:r w:rsidR="000E6A4A" w:rsidRPr="000E6A4A">
        <w:rPr>
          <w:rFonts w:ascii="新細明體" w:hAnsi="新細明體" w:cs="新細明體" w:hint="eastAsia"/>
        </w:rPr>
        <w:t>④</w:t>
      </w:r>
      <w:r w:rsidR="000E6A4A" w:rsidRPr="000E6A4A">
        <w:rPr>
          <w:rFonts w:ascii="標楷體" w:eastAsia="標楷體" w:hAnsi="標楷體" w:cs="標楷體" w:hint="eastAsia"/>
        </w:rPr>
        <w:t>提供產假、育嬰假及家庭照顧假等措施。</w:t>
      </w:r>
      <w:proofErr w:type="gramStart"/>
      <w:r w:rsidR="000E6A4A">
        <w:rPr>
          <w:rFonts w:ascii="標楷體" w:eastAsia="標楷體" w:hAnsi="標楷體" w:cs="標楷體" w:hint="eastAsia"/>
        </w:rPr>
        <w:t>前測答對</w:t>
      </w:r>
      <w:proofErr w:type="gramEnd"/>
      <w:r w:rsidR="000E6A4A">
        <w:rPr>
          <w:rFonts w:ascii="標楷體" w:eastAsia="標楷體" w:hAnsi="標楷體" w:cs="標楷體" w:hint="eastAsia"/>
        </w:rPr>
        <w:t>率為47%，</w:t>
      </w:r>
      <w:proofErr w:type="gramStart"/>
      <w:r w:rsidR="000E6A4A">
        <w:rPr>
          <w:rFonts w:ascii="標楷體" w:eastAsia="標楷體" w:hAnsi="標楷體" w:cs="標楷體" w:hint="eastAsia"/>
        </w:rPr>
        <w:t>後測答對</w:t>
      </w:r>
      <w:proofErr w:type="gramEnd"/>
      <w:r w:rsidR="000E6A4A">
        <w:rPr>
          <w:rFonts w:ascii="標楷體" w:eastAsia="標楷體" w:hAnsi="標楷體" w:cs="標楷體" w:hint="eastAsia"/>
        </w:rPr>
        <w:t>率為84%。</w:t>
      </w:r>
    </w:p>
    <w:p w:rsidR="00FA1962" w:rsidRDefault="00FA1962" w:rsidP="00FA1962">
      <w:pPr>
        <w:spacing w:line="500" w:lineRule="exact"/>
        <w:rPr>
          <w:rFonts w:ascii="Arial" w:eastAsia="標楷體" w:hAnsi="Arial" w:cs="Arial"/>
          <w:u w:val="single"/>
        </w:rPr>
      </w:pPr>
    </w:p>
    <w:p w:rsidR="00FA1962" w:rsidRDefault="00FA1962" w:rsidP="00FA1962">
      <w:pPr>
        <w:spacing w:line="500" w:lineRule="exact"/>
        <w:rPr>
          <w:rFonts w:ascii="Arial" w:eastAsia="標楷體" w:hAnsi="Arial" w:cs="Arial"/>
          <w:u w:val="single"/>
        </w:rPr>
      </w:pPr>
    </w:p>
    <w:p w:rsidR="00FA1962" w:rsidRDefault="00FA1962" w:rsidP="00FA1962">
      <w:pPr>
        <w:spacing w:line="500" w:lineRule="exact"/>
        <w:rPr>
          <w:rFonts w:ascii="Arial" w:eastAsia="標楷體" w:hAnsi="Arial" w:cs="Arial"/>
          <w:u w:val="single"/>
        </w:rPr>
      </w:pPr>
    </w:p>
    <w:p w:rsidR="00FA1962" w:rsidRDefault="00FA1962" w:rsidP="00FA1962">
      <w:pPr>
        <w:spacing w:line="500" w:lineRule="exact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2FAC003E" wp14:editId="74921EE4">
            <wp:simplePos x="0" y="0"/>
            <wp:positionH relativeFrom="column">
              <wp:posOffset>226208</wp:posOffset>
            </wp:positionH>
            <wp:positionV relativeFrom="paragraph">
              <wp:posOffset>-293030</wp:posOffset>
            </wp:positionV>
            <wp:extent cx="5337544" cy="2690037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65461458901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107" cy="2694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962" w:rsidRDefault="00FA1962" w:rsidP="00FA1962">
      <w:pPr>
        <w:spacing w:line="500" w:lineRule="exact"/>
        <w:rPr>
          <w:rFonts w:ascii="Arial" w:eastAsia="標楷體" w:hAnsi="Arial" w:cs="Arial"/>
          <w:u w:val="single"/>
        </w:rPr>
      </w:pPr>
    </w:p>
    <w:p w:rsidR="00FA1962" w:rsidRDefault="00FA1962" w:rsidP="00FA1962">
      <w:pPr>
        <w:spacing w:line="500" w:lineRule="exact"/>
        <w:rPr>
          <w:rFonts w:ascii="Arial" w:eastAsia="標楷體" w:hAnsi="Arial" w:cs="Arial"/>
          <w:u w:val="single"/>
        </w:rPr>
      </w:pPr>
    </w:p>
    <w:p w:rsidR="00FA1962" w:rsidRDefault="00FA1962" w:rsidP="00FA1962">
      <w:pPr>
        <w:spacing w:line="500" w:lineRule="exact"/>
        <w:rPr>
          <w:rFonts w:ascii="Arial" w:eastAsia="標楷體" w:hAnsi="Arial" w:cs="Arial"/>
          <w:u w:val="single"/>
        </w:rPr>
      </w:pPr>
    </w:p>
    <w:p w:rsidR="00FA1962" w:rsidRDefault="00FA1962" w:rsidP="00FA1962">
      <w:pPr>
        <w:spacing w:line="500" w:lineRule="exact"/>
        <w:rPr>
          <w:rFonts w:ascii="Arial" w:eastAsia="標楷體" w:hAnsi="Arial" w:cs="Arial"/>
          <w:u w:val="single"/>
        </w:rPr>
      </w:pPr>
    </w:p>
    <w:p w:rsidR="00FA1962" w:rsidRPr="00FA1962" w:rsidRDefault="00FA1962" w:rsidP="00FA1962">
      <w:pPr>
        <w:spacing w:line="500" w:lineRule="exact"/>
        <w:rPr>
          <w:rFonts w:ascii="Arial" w:eastAsia="標楷體" w:hAnsi="Arial" w:cs="Arial"/>
          <w:u w:val="single"/>
        </w:rPr>
      </w:pPr>
    </w:p>
    <w:p w:rsidR="00FA1962" w:rsidRDefault="00FA1962" w:rsidP="00673184">
      <w:pPr>
        <w:pStyle w:val="af0"/>
        <w:spacing w:line="500" w:lineRule="exact"/>
        <w:ind w:leftChars="0" w:left="840"/>
        <w:rPr>
          <w:rFonts w:ascii="Arial" w:eastAsia="標楷體" w:hAnsi="Arial" w:cs="Arial"/>
          <w:u w:val="single"/>
        </w:rPr>
      </w:pPr>
    </w:p>
    <w:p w:rsidR="00FA1962" w:rsidRPr="00FB30D9" w:rsidRDefault="00FA1962" w:rsidP="00FB30D9">
      <w:pPr>
        <w:spacing w:line="500" w:lineRule="exact"/>
        <w:rPr>
          <w:rFonts w:ascii="Arial" w:eastAsia="標楷體" w:hAnsi="Arial" w:cs="Arial"/>
          <w:u w:val="single"/>
        </w:rPr>
      </w:pPr>
    </w:p>
    <w:p w:rsidR="00BC58F2" w:rsidRPr="00F15E71" w:rsidRDefault="00F15E71" w:rsidP="00BD2551">
      <w:pPr>
        <w:pStyle w:val="af0"/>
        <w:spacing w:line="500" w:lineRule="exact"/>
        <w:ind w:leftChars="0" w:left="840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  <w:u w:val="single"/>
        </w:rPr>
        <w:t>統計發現</w:t>
      </w:r>
      <w:r w:rsidR="00673184">
        <w:rPr>
          <w:rFonts w:ascii="Arial" w:eastAsia="標楷體" w:hAnsi="Arial" w:cs="Arial" w:hint="eastAsia"/>
          <w:u w:val="single"/>
        </w:rPr>
        <w:t>10</w:t>
      </w:r>
      <w:r w:rsidR="00673184">
        <w:rPr>
          <w:rFonts w:ascii="Arial" w:eastAsia="標楷體" w:hAnsi="Arial" w:cs="Arial" w:hint="eastAsia"/>
          <w:u w:val="single"/>
        </w:rPr>
        <w:t>題題目中，有</w:t>
      </w:r>
      <w:r w:rsidR="00B35AAA">
        <w:rPr>
          <w:rFonts w:ascii="Arial" w:eastAsia="標楷體" w:hAnsi="Arial" w:cs="Arial" w:hint="eastAsia"/>
          <w:u w:val="single"/>
        </w:rPr>
        <w:t>8</w:t>
      </w:r>
      <w:proofErr w:type="gramStart"/>
      <w:r w:rsidR="00B35AAA">
        <w:rPr>
          <w:rFonts w:ascii="Arial" w:eastAsia="標楷體" w:hAnsi="Arial" w:cs="Arial" w:hint="eastAsia"/>
          <w:u w:val="single"/>
        </w:rPr>
        <w:t>題後測</w:t>
      </w:r>
      <w:proofErr w:type="gramEnd"/>
      <w:r>
        <w:rPr>
          <w:rFonts w:ascii="Arial" w:eastAsia="標楷體" w:hAnsi="Arial" w:cs="Arial" w:hint="eastAsia"/>
          <w:u w:val="single"/>
        </w:rPr>
        <w:t>題目答</w:t>
      </w:r>
      <w:r w:rsidR="00B35AAA">
        <w:rPr>
          <w:rFonts w:ascii="Arial" w:eastAsia="標楷體" w:hAnsi="Arial" w:cs="Arial" w:hint="eastAsia"/>
          <w:u w:val="single"/>
        </w:rPr>
        <w:t>對率</w:t>
      </w:r>
      <w:proofErr w:type="gramStart"/>
      <w:r w:rsidR="00B35AAA">
        <w:rPr>
          <w:rFonts w:ascii="Arial" w:eastAsia="標楷體" w:hAnsi="Arial" w:cs="Arial" w:hint="eastAsia"/>
          <w:u w:val="single"/>
        </w:rPr>
        <w:t>高於前測</w:t>
      </w:r>
      <w:r>
        <w:rPr>
          <w:rFonts w:ascii="Arial" w:eastAsia="標楷體" w:hAnsi="Arial" w:cs="Arial" w:hint="eastAsia"/>
          <w:u w:val="single"/>
        </w:rPr>
        <w:t>答對</w:t>
      </w:r>
      <w:proofErr w:type="gramEnd"/>
      <w:r>
        <w:rPr>
          <w:rFonts w:ascii="Arial" w:eastAsia="標楷體" w:hAnsi="Arial" w:cs="Arial" w:hint="eastAsia"/>
          <w:u w:val="single"/>
        </w:rPr>
        <w:t>率，</w:t>
      </w:r>
      <w:r w:rsidR="008C4238" w:rsidRPr="008C4238">
        <w:rPr>
          <w:rFonts w:ascii="Arial" w:eastAsia="標楷體" w:hAnsi="Arial" w:cs="Arial" w:hint="eastAsia"/>
          <w:u w:val="single"/>
        </w:rPr>
        <w:t>評估</w:t>
      </w:r>
      <w:r w:rsidR="00155FA7">
        <w:rPr>
          <w:rFonts w:ascii="Arial" w:eastAsia="標楷體" w:hAnsi="Arial" w:cs="Arial" w:hint="eastAsia"/>
          <w:u w:val="single"/>
        </w:rPr>
        <w:t>課程活動具有一定學習成效。</w:t>
      </w:r>
      <w:proofErr w:type="gramStart"/>
      <w:r w:rsidR="00155FA7">
        <w:rPr>
          <w:rFonts w:ascii="Arial" w:eastAsia="標楷體" w:hAnsi="Arial" w:cs="Arial" w:hint="eastAsia"/>
          <w:u w:val="single"/>
        </w:rPr>
        <w:t>然</w:t>
      </w:r>
      <w:r w:rsidR="008C4238">
        <w:rPr>
          <w:rFonts w:ascii="Arial" w:eastAsia="標楷體" w:hAnsi="Arial" w:cs="Arial" w:hint="eastAsia"/>
          <w:u w:val="single"/>
        </w:rPr>
        <w:t>課程中</w:t>
      </w:r>
      <w:r w:rsidR="008074FA">
        <w:rPr>
          <w:rFonts w:ascii="Arial" w:eastAsia="標楷體" w:hAnsi="Arial" w:cs="Arial" w:hint="eastAsia"/>
          <w:u w:val="single"/>
        </w:rPr>
        <w:t>有</w:t>
      </w:r>
      <w:proofErr w:type="gramEnd"/>
      <w:r w:rsidR="008074FA">
        <w:rPr>
          <w:rFonts w:ascii="Arial" w:eastAsia="標楷體" w:hAnsi="Arial" w:cs="Arial" w:hint="eastAsia"/>
          <w:u w:val="single"/>
        </w:rPr>
        <w:t>學員反應少數題目較難，</w:t>
      </w:r>
      <w:proofErr w:type="gramStart"/>
      <w:r w:rsidR="008074FA">
        <w:rPr>
          <w:rFonts w:ascii="Arial" w:eastAsia="標楷體" w:hAnsi="Arial" w:cs="Arial" w:hint="eastAsia"/>
          <w:u w:val="single"/>
        </w:rPr>
        <w:t>如</w:t>
      </w:r>
      <w:r>
        <w:rPr>
          <w:rFonts w:ascii="Arial" w:eastAsia="標楷體" w:hAnsi="Arial" w:cs="Arial" w:hint="eastAsia"/>
          <w:u w:val="single"/>
        </w:rPr>
        <w:t>前測問題</w:t>
      </w:r>
      <w:proofErr w:type="gramEnd"/>
      <w:r>
        <w:rPr>
          <w:rFonts w:ascii="Arial" w:eastAsia="標楷體" w:hAnsi="Arial" w:cs="Arial" w:hint="eastAsia"/>
          <w:u w:val="single"/>
        </w:rPr>
        <w:t>4</w:t>
      </w:r>
      <w:r>
        <w:rPr>
          <w:rFonts w:ascii="Arial" w:eastAsia="標楷體" w:hAnsi="Arial" w:cs="Arial" w:hint="eastAsia"/>
          <w:u w:val="single"/>
        </w:rPr>
        <w:t>、</w:t>
      </w:r>
      <w:proofErr w:type="gramStart"/>
      <w:r>
        <w:rPr>
          <w:rFonts w:ascii="Arial" w:eastAsia="標楷體" w:hAnsi="Arial" w:cs="Arial" w:hint="eastAsia"/>
          <w:u w:val="single"/>
        </w:rPr>
        <w:t>前測問題</w:t>
      </w:r>
      <w:proofErr w:type="gramEnd"/>
      <w:r>
        <w:rPr>
          <w:rFonts w:ascii="Arial" w:eastAsia="標楷體" w:hAnsi="Arial" w:cs="Arial" w:hint="eastAsia"/>
          <w:u w:val="single"/>
        </w:rPr>
        <w:t>5</w:t>
      </w:r>
      <w:r>
        <w:rPr>
          <w:rFonts w:ascii="Arial" w:eastAsia="標楷體" w:hAnsi="Arial" w:cs="Arial" w:hint="eastAsia"/>
          <w:u w:val="single"/>
        </w:rPr>
        <w:t>、</w:t>
      </w:r>
      <w:proofErr w:type="gramStart"/>
      <w:r>
        <w:rPr>
          <w:rFonts w:ascii="Arial" w:eastAsia="標楷體" w:hAnsi="Arial" w:cs="Arial" w:hint="eastAsia"/>
          <w:u w:val="single"/>
        </w:rPr>
        <w:t>前測問題</w:t>
      </w:r>
      <w:proofErr w:type="gramEnd"/>
      <w:r>
        <w:rPr>
          <w:rFonts w:ascii="Arial" w:eastAsia="標楷體" w:hAnsi="Arial" w:cs="Arial" w:hint="eastAsia"/>
          <w:u w:val="single"/>
        </w:rPr>
        <w:t>6</w:t>
      </w:r>
      <w:proofErr w:type="gramStart"/>
      <w:r w:rsidR="008074FA">
        <w:rPr>
          <w:rFonts w:ascii="Arial" w:eastAsia="標楷體" w:hAnsi="Arial" w:cs="Arial" w:hint="eastAsia"/>
          <w:u w:val="single"/>
        </w:rPr>
        <w:t>之前測</w:t>
      </w:r>
      <w:proofErr w:type="gramEnd"/>
      <w:r w:rsidR="008074FA">
        <w:rPr>
          <w:rFonts w:ascii="Arial" w:eastAsia="標楷體" w:hAnsi="Arial" w:cs="Arial" w:hint="eastAsia"/>
          <w:u w:val="single"/>
        </w:rPr>
        <w:t>答對率較低，因此</w:t>
      </w:r>
      <w:r w:rsidR="00875E88">
        <w:rPr>
          <w:rFonts w:ascii="Arial" w:eastAsia="標楷體" w:hAnsi="Arial" w:cs="Arial" w:hint="eastAsia"/>
          <w:u w:val="single"/>
        </w:rPr>
        <w:t>未來</w:t>
      </w:r>
      <w:r w:rsidR="008074FA">
        <w:rPr>
          <w:rFonts w:ascii="Arial" w:eastAsia="標楷體" w:hAnsi="Arial" w:cs="Arial" w:hint="eastAsia"/>
          <w:u w:val="single"/>
        </w:rPr>
        <w:t>設計問卷上，</w:t>
      </w:r>
      <w:r w:rsidR="00875E88">
        <w:rPr>
          <w:rFonts w:ascii="Arial" w:eastAsia="標楷體" w:hAnsi="Arial" w:cs="Arial" w:hint="eastAsia"/>
          <w:u w:val="single"/>
        </w:rPr>
        <w:t>可多加</w:t>
      </w:r>
      <w:r w:rsidR="008074FA">
        <w:rPr>
          <w:rFonts w:ascii="Arial" w:eastAsia="標楷體" w:hAnsi="Arial" w:cs="Arial" w:hint="eastAsia"/>
          <w:u w:val="single"/>
        </w:rPr>
        <w:t>考量成員的程度差異，</w:t>
      </w:r>
      <w:r w:rsidR="00875E88">
        <w:rPr>
          <w:rFonts w:ascii="Arial" w:eastAsia="標楷體" w:hAnsi="Arial" w:cs="Arial" w:hint="eastAsia"/>
          <w:u w:val="single"/>
        </w:rPr>
        <w:t>如</w:t>
      </w:r>
      <w:r w:rsidR="008C4238">
        <w:rPr>
          <w:rFonts w:ascii="Arial" w:eastAsia="標楷體" w:hAnsi="Arial" w:cs="Arial" w:hint="eastAsia"/>
          <w:u w:val="single"/>
        </w:rPr>
        <w:t>建議在</w:t>
      </w:r>
      <w:r w:rsidR="00BD2551">
        <w:rPr>
          <w:rFonts w:ascii="Arial" w:eastAsia="標楷體" w:hAnsi="Arial" w:cs="Arial" w:hint="eastAsia"/>
          <w:u w:val="single"/>
        </w:rPr>
        <w:t>進行課程</w:t>
      </w:r>
      <w:r w:rsidR="008C4238">
        <w:rPr>
          <w:rFonts w:ascii="Arial" w:eastAsia="標楷體" w:hAnsi="Arial" w:cs="Arial" w:hint="eastAsia"/>
          <w:u w:val="single"/>
        </w:rPr>
        <w:t>招生時，可以先行調查成員對於課程主題的瞭解差異程度</w:t>
      </w:r>
      <w:r w:rsidR="00BD2551">
        <w:rPr>
          <w:rFonts w:ascii="Arial" w:eastAsia="標楷體" w:hAnsi="Arial" w:cs="Arial" w:hint="eastAsia"/>
          <w:u w:val="single"/>
        </w:rPr>
        <w:t>。另外由於</w:t>
      </w:r>
      <w:r w:rsidR="00BD2551">
        <w:rPr>
          <w:rFonts w:ascii="Arial" w:eastAsia="標楷體" w:hAnsi="Arial" w:cs="Arial" w:hint="eastAsia"/>
          <w:u w:val="single"/>
        </w:rPr>
        <w:t>CEDAW</w:t>
      </w:r>
      <w:r w:rsidR="00BD2551">
        <w:rPr>
          <w:rFonts w:ascii="Arial" w:eastAsia="標楷體" w:hAnsi="Arial" w:cs="Arial" w:hint="eastAsia"/>
          <w:u w:val="single"/>
        </w:rPr>
        <w:t>內涵、條文</w:t>
      </w:r>
      <w:proofErr w:type="gramStart"/>
      <w:r w:rsidR="00BD2551">
        <w:rPr>
          <w:rFonts w:ascii="Arial" w:eastAsia="標楷體" w:hAnsi="Arial" w:cs="Arial" w:hint="eastAsia"/>
          <w:u w:val="single"/>
        </w:rPr>
        <w:t>眾多，</w:t>
      </w:r>
      <w:proofErr w:type="gramEnd"/>
      <w:r w:rsidR="00BD2551">
        <w:rPr>
          <w:rFonts w:ascii="Arial" w:eastAsia="標楷體" w:hAnsi="Arial" w:cs="Arial" w:hint="eastAsia"/>
          <w:u w:val="single"/>
        </w:rPr>
        <w:t>本次課程時間規劃三小時，且含</w:t>
      </w:r>
      <w:r w:rsidR="00BD2551">
        <w:rPr>
          <w:rFonts w:ascii="Arial" w:eastAsia="標楷體" w:hAnsi="Arial" w:cs="Arial" w:hint="eastAsia"/>
          <w:u w:val="single"/>
        </w:rPr>
        <w:t>30</w:t>
      </w:r>
      <w:r w:rsidR="00BD2551">
        <w:rPr>
          <w:rFonts w:ascii="Arial" w:eastAsia="標楷體" w:hAnsi="Arial" w:cs="Arial" w:hint="eastAsia"/>
          <w:u w:val="single"/>
        </w:rPr>
        <w:t>分鐘的電影賞析，時間相當有限，因此無法講授所有內容，因此建議未來規劃</w:t>
      </w:r>
      <w:r w:rsidR="00BD2551">
        <w:rPr>
          <w:rFonts w:ascii="Arial" w:eastAsia="標楷體" w:hAnsi="Arial" w:cs="Arial" w:hint="eastAsia"/>
          <w:u w:val="single"/>
        </w:rPr>
        <w:t>CEDAW</w:t>
      </w:r>
      <w:r w:rsidR="00BD2551">
        <w:rPr>
          <w:rFonts w:ascii="Arial" w:eastAsia="標楷體" w:hAnsi="Arial" w:cs="Arial" w:hint="eastAsia"/>
          <w:u w:val="single"/>
        </w:rPr>
        <w:t>課程，可以再予講師討論增加課程時間之規劃。</w:t>
      </w:r>
      <w:r w:rsidR="00BD2551" w:rsidRPr="00F15E71">
        <w:rPr>
          <w:rFonts w:ascii="Arial" w:eastAsia="標楷體" w:hAnsi="Arial" w:cs="Arial"/>
          <w:u w:val="single"/>
        </w:rPr>
        <w:t xml:space="preserve"> </w:t>
      </w:r>
    </w:p>
    <w:p w:rsidR="002E0788" w:rsidRDefault="00125BD0" w:rsidP="008A45FD">
      <w:pPr>
        <w:spacing w:line="500" w:lineRule="exact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</w:rPr>
        <w:t>三</w:t>
      </w:r>
      <w:r w:rsidR="00DD232F">
        <w:rPr>
          <w:rFonts w:ascii="Arial" w:eastAsia="標楷體" w:hAnsi="Arial" w:cs="Arial" w:hint="eastAsia"/>
        </w:rPr>
        <w:t>、</w:t>
      </w:r>
      <w:r w:rsidR="002E0788">
        <w:rPr>
          <w:rFonts w:ascii="Arial" w:eastAsia="標楷體" w:hAnsi="Arial" w:cs="Arial" w:hint="eastAsia"/>
        </w:rPr>
        <w:t>妥善運用了哪些社區內、外之資源：</w:t>
      </w:r>
    </w:p>
    <w:p w:rsidR="002E0788" w:rsidRDefault="002E0788" w:rsidP="008A45FD">
      <w:pPr>
        <w:spacing w:line="500" w:lineRule="exact"/>
        <w:ind w:leftChars="177" w:left="425" w:firstLineChars="22" w:firstLine="53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  <w:u w:val="single"/>
        </w:rPr>
        <w:t>本</w:t>
      </w:r>
      <w:r w:rsidR="009E0E65">
        <w:rPr>
          <w:rFonts w:ascii="Arial" w:eastAsia="標楷體" w:hAnsi="Arial" w:cs="Arial" w:hint="eastAsia"/>
          <w:u w:val="single"/>
        </w:rPr>
        <w:t>次</w:t>
      </w:r>
      <w:r w:rsidR="00C81F3C">
        <w:rPr>
          <w:rFonts w:ascii="Arial" w:eastAsia="標楷體" w:hAnsi="Arial" w:cs="Arial" w:hint="eastAsia"/>
          <w:u w:val="single"/>
        </w:rPr>
        <w:t>課程與新竹縣政府合作，縣府協助將課程資訊轉知社會處同仁，亦</w:t>
      </w:r>
      <w:r w:rsidR="00644D10">
        <w:rPr>
          <w:rFonts w:ascii="Arial" w:eastAsia="標楷體" w:hAnsi="Arial" w:cs="Arial" w:hint="eastAsia"/>
          <w:u w:val="single"/>
        </w:rPr>
        <w:t>提供</w:t>
      </w:r>
      <w:r w:rsidR="00C81F3C">
        <w:rPr>
          <w:rFonts w:ascii="Arial" w:eastAsia="標楷體" w:hAnsi="Arial" w:cs="Arial" w:hint="eastAsia"/>
          <w:u w:val="single"/>
        </w:rPr>
        <w:t>婦幼館中型會議室場地。另中心亦</w:t>
      </w:r>
      <w:r w:rsidR="00644D10">
        <w:rPr>
          <w:rFonts w:ascii="Arial" w:eastAsia="標楷體" w:hAnsi="Arial" w:cs="Arial" w:hint="eastAsia"/>
          <w:u w:val="single"/>
        </w:rPr>
        <w:t>發文予新竹縣市相關單位，邀請從事婦女福利業務人員出席參加</w:t>
      </w:r>
      <w:r w:rsidR="005B0D50">
        <w:rPr>
          <w:rFonts w:ascii="Arial" w:eastAsia="標楷體" w:hAnsi="Arial" w:cs="Arial" w:hint="eastAsia"/>
          <w:u w:val="single"/>
        </w:rPr>
        <w:t>，</w:t>
      </w:r>
      <w:r w:rsidR="00BF4E53">
        <w:rPr>
          <w:rFonts w:ascii="Arial" w:eastAsia="標楷體" w:hAnsi="Arial" w:cs="Arial" w:hint="eastAsia"/>
          <w:u w:val="single"/>
        </w:rPr>
        <w:t>因參加成員有社會工作師報名共同學習</w:t>
      </w:r>
      <w:r w:rsidR="0058297D">
        <w:rPr>
          <w:rFonts w:ascii="Arial" w:eastAsia="標楷體" w:hAnsi="Arial" w:cs="Arial" w:hint="eastAsia"/>
          <w:u w:val="single"/>
        </w:rPr>
        <w:t>，</w:t>
      </w:r>
      <w:r w:rsidR="00FC4A18">
        <w:rPr>
          <w:rFonts w:ascii="Arial" w:eastAsia="標楷體" w:hAnsi="Arial" w:cs="Arial" w:hint="eastAsia"/>
          <w:u w:val="single"/>
        </w:rPr>
        <w:t>本中心</w:t>
      </w:r>
      <w:r w:rsidR="00C81F3C">
        <w:rPr>
          <w:rFonts w:ascii="Arial" w:eastAsia="標楷體" w:hAnsi="Arial" w:cs="Arial" w:hint="eastAsia"/>
          <w:u w:val="single"/>
        </w:rPr>
        <w:t>協助申請社工師繼續教育積分，</w:t>
      </w:r>
      <w:r w:rsidR="00F17FBE">
        <w:rPr>
          <w:rFonts w:ascii="Arial" w:eastAsia="標楷體" w:hAnsi="Arial" w:cs="Arial" w:hint="eastAsia"/>
          <w:u w:val="single"/>
        </w:rPr>
        <w:t>妥善運用</w:t>
      </w:r>
      <w:r w:rsidR="00644D10">
        <w:rPr>
          <w:rFonts w:ascii="Arial" w:eastAsia="標楷體" w:hAnsi="Arial" w:cs="Arial" w:hint="eastAsia"/>
          <w:u w:val="single"/>
        </w:rPr>
        <w:t>多項資源。</w:t>
      </w:r>
    </w:p>
    <w:p w:rsidR="002E0788" w:rsidRDefault="00DD232F" w:rsidP="008A45FD">
      <w:pPr>
        <w:spacing w:line="500" w:lineRule="exact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</w:rPr>
        <w:t>四、</w:t>
      </w:r>
      <w:r w:rsidR="002E0788">
        <w:rPr>
          <w:rFonts w:ascii="Arial" w:eastAsia="標楷體" w:hAnsi="Arial" w:cs="Arial" w:hint="eastAsia"/>
        </w:rPr>
        <w:t>工作的分配如何：</w:t>
      </w:r>
    </w:p>
    <w:p w:rsidR="002C2693" w:rsidRPr="002C2693" w:rsidRDefault="002C2693" w:rsidP="008A45FD">
      <w:pPr>
        <w:spacing w:line="500" w:lineRule="exact"/>
        <w:ind w:leftChars="200" w:left="480"/>
        <w:rPr>
          <w:rFonts w:ascii="Arial" w:eastAsia="標楷體" w:hAnsi="Arial" w:cs="Arial"/>
          <w:u w:val="single"/>
        </w:rPr>
      </w:pPr>
      <w:r w:rsidRPr="002C2693">
        <w:rPr>
          <w:rFonts w:ascii="Arial" w:eastAsia="標楷體" w:hAnsi="Arial" w:cs="Arial" w:hint="eastAsia"/>
          <w:u w:val="single"/>
        </w:rPr>
        <w:t>本計畫分配一名工</w:t>
      </w:r>
      <w:r w:rsidR="000133E4">
        <w:rPr>
          <w:rFonts w:ascii="Arial" w:eastAsia="標楷體" w:hAnsi="Arial" w:cs="Arial" w:hint="eastAsia"/>
          <w:u w:val="single"/>
        </w:rPr>
        <w:t>作人員</w:t>
      </w:r>
      <w:r w:rsidRPr="002C2693">
        <w:rPr>
          <w:rFonts w:ascii="Arial" w:eastAsia="標楷體" w:hAnsi="Arial" w:cs="Arial" w:hint="eastAsia"/>
          <w:u w:val="single"/>
        </w:rPr>
        <w:t>主責，負責確認計畫執行內容、確認執行場地、計畫書</w:t>
      </w:r>
      <w:r w:rsidR="000133E4">
        <w:rPr>
          <w:rFonts w:ascii="Arial" w:eastAsia="標楷體" w:hAnsi="Arial" w:cs="Arial" w:hint="eastAsia"/>
          <w:u w:val="single"/>
        </w:rPr>
        <w:t>撰寫、經費使用、核銷等事宜，而</w:t>
      </w:r>
      <w:r w:rsidR="00B01441">
        <w:rPr>
          <w:rFonts w:ascii="Arial" w:eastAsia="標楷體" w:hAnsi="Arial" w:cs="Arial" w:hint="eastAsia"/>
          <w:u w:val="single"/>
        </w:rPr>
        <w:t>由中心所有</w:t>
      </w:r>
      <w:r w:rsidR="000133E4">
        <w:rPr>
          <w:rFonts w:ascii="Arial" w:eastAsia="標楷體" w:hAnsi="Arial" w:cs="Arial" w:hint="eastAsia"/>
          <w:u w:val="single"/>
        </w:rPr>
        <w:t>工作人</w:t>
      </w:r>
      <w:r w:rsidR="00B01441">
        <w:rPr>
          <w:rFonts w:ascii="Arial" w:eastAsia="標楷體" w:hAnsi="Arial" w:cs="Arial" w:hint="eastAsia"/>
          <w:u w:val="single"/>
        </w:rPr>
        <w:t>員共同協助</w:t>
      </w:r>
      <w:r w:rsidR="004D60FB">
        <w:rPr>
          <w:rFonts w:ascii="Arial" w:eastAsia="標楷體" w:hAnsi="Arial" w:cs="Arial" w:hint="eastAsia"/>
          <w:u w:val="single"/>
        </w:rPr>
        <w:t>方案</w:t>
      </w:r>
      <w:r w:rsidR="00C53F52">
        <w:rPr>
          <w:rFonts w:ascii="Arial" w:eastAsia="標楷體" w:hAnsi="Arial" w:cs="Arial" w:hint="eastAsia"/>
          <w:u w:val="single"/>
        </w:rPr>
        <w:t>進行</w:t>
      </w:r>
      <w:r w:rsidR="000133E4">
        <w:rPr>
          <w:rFonts w:ascii="Arial" w:eastAsia="標楷體" w:hAnsi="Arial" w:cs="Arial" w:hint="eastAsia"/>
          <w:u w:val="single"/>
        </w:rPr>
        <w:t>，</w:t>
      </w:r>
      <w:proofErr w:type="gramStart"/>
      <w:r w:rsidR="000133E4">
        <w:rPr>
          <w:rFonts w:ascii="Arial" w:eastAsia="標楷體" w:hAnsi="Arial" w:cs="Arial" w:hint="eastAsia"/>
          <w:u w:val="single"/>
        </w:rPr>
        <w:t>均有適當</w:t>
      </w:r>
      <w:proofErr w:type="gramEnd"/>
      <w:r w:rsidR="000133E4">
        <w:rPr>
          <w:rFonts w:ascii="Arial" w:eastAsia="標楷體" w:hAnsi="Arial" w:cs="Arial" w:hint="eastAsia"/>
          <w:u w:val="single"/>
        </w:rPr>
        <w:t>的分工</w:t>
      </w:r>
      <w:r w:rsidR="004D60FB">
        <w:rPr>
          <w:rFonts w:ascii="Arial" w:eastAsia="標楷體" w:hAnsi="Arial" w:cs="Arial" w:hint="eastAsia"/>
          <w:u w:val="single"/>
        </w:rPr>
        <w:t>。</w:t>
      </w:r>
    </w:p>
    <w:p w:rsidR="002E0788" w:rsidRDefault="00DD232F" w:rsidP="008A45FD">
      <w:pPr>
        <w:spacing w:line="500" w:lineRule="exact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</w:rPr>
        <w:t>伍、</w:t>
      </w:r>
      <w:r w:rsidR="002E0788">
        <w:rPr>
          <w:rFonts w:ascii="Arial" w:eastAsia="標楷體" w:hAnsi="Arial" w:cs="Arial" w:hint="eastAsia"/>
        </w:rPr>
        <w:t>經費的運用有哪些問題：</w:t>
      </w:r>
    </w:p>
    <w:p w:rsidR="0019412F" w:rsidRPr="00F17FBE" w:rsidRDefault="002E0788" w:rsidP="00F17FBE">
      <w:pPr>
        <w:spacing w:line="500" w:lineRule="exact"/>
        <w:ind w:leftChars="200" w:left="480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  <w:u w:val="single"/>
        </w:rPr>
        <w:t>經費使用皆能實支實付，無特殊問題產生。</w:t>
      </w:r>
    </w:p>
    <w:p w:rsidR="002E0788" w:rsidRDefault="00DD232F" w:rsidP="008A45FD">
      <w:pPr>
        <w:spacing w:line="500" w:lineRule="exact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</w:rPr>
        <w:t>六、</w:t>
      </w:r>
      <w:r w:rsidR="002E0788">
        <w:rPr>
          <w:rFonts w:ascii="Arial" w:eastAsia="標楷體" w:hAnsi="Arial" w:cs="Arial" w:hint="eastAsia"/>
        </w:rPr>
        <w:t>工作進度掌握的情形如何：</w:t>
      </w:r>
    </w:p>
    <w:p w:rsidR="00DD232F" w:rsidRDefault="002E0788" w:rsidP="008A45FD">
      <w:pPr>
        <w:spacing w:line="500" w:lineRule="exact"/>
        <w:ind w:firstLineChars="200" w:firstLine="480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  <w:u w:val="single"/>
        </w:rPr>
        <w:t>本方案之計畫</w:t>
      </w:r>
      <w:proofErr w:type="gramStart"/>
      <w:r>
        <w:rPr>
          <w:rFonts w:ascii="Arial" w:eastAsia="標楷體" w:hAnsi="Arial" w:cs="Arial" w:hint="eastAsia"/>
          <w:u w:val="single"/>
        </w:rPr>
        <w:t>書均於執行</w:t>
      </w:r>
      <w:proofErr w:type="gramEnd"/>
      <w:r>
        <w:rPr>
          <w:rFonts w:ascii="Arial" w:eastAsia="標楷體" w:hAnsi="Arial" w:cs="Arial" w:hint="eastAsia"/>
          <w:u w:val="single"/>
        </w:rPr>
        <w:t>前一個月呈繳、經費申請，之後便依計畫書執行，並於執行後</w:t>
      </w:r>
    </w:p>
    <w:p w:rsidR="00451EE5" w:rsidRPr="00CB6022" w:rsidRDefault="002E0788" w:rsidP="00CB6022">
      <w:pPr>
        <w:spacing w:line="500" w:lineRule="exact"/>
        <w:ind w:firstLineChars="200" w:firstLine="480"/>
        <w:rPr>
          <w:rFonts w:ascii="Arial" w:eastAsia="標楷體" w:hAnsi="Arial" w:cs="Arial"/>
          <w:u w:val="single"/>
        </w:rPr>
      </w:pPr>
      <w:r>
        <w:rPr>
          <w:rFonts w:ascii="Arial" w:eastAsia="標楷體" w:hAnsi="Arial" w:cs="Arial" w:hint="eastAsia"/>
          <w:u w:val="single"/>
        </w:rPr>
        <w:t>完成核銷。</w:t>
      </w:r>
    </w:p>
    <w:p w:rsidR="00451EE5" w:rsidRDefault="00AE7EF5" w:rsidP="00392FBF">
      <w:pPr>
        <w:jc w:val="both"/>
        <w:rPr>
          <w:rFonts w:ascii="Arial" w:eastAsia="標楷體" w:hAnsi="Arial" w:cs="Arial"/>
          <w:color w:val="000000"/>
          <w:sz w:val="32"/>
          <w:shd w:val="pct15" w:color="auto" w:fill="FFFFFF"/>
        </w:rPr>
      </w:pPr>
      <w:r w:rsidRPr="00AE7EF5">
        <w:rPr>
          <w:rFonts w:ascii="Arial" w:eastAsia="標楷體" w:hAnsi="Arial" w:cs="Arial" w:hint="eastAsia"/>
          <w:color w:val="000000"/>
          <w:sz w:val="32"/>
          <w:shd w:val="pct15" w:color="auto" w:fill="FFFFFF"/>
        </w:rPr>
        <w:t>參、附件檔案</w:t>
      </w:r>
      <w:r w:rsidRPr="00AE7EF5">
        <w:rPr>
          <w:rFonts w:ascii="Arial" w:eastAsia="標楷體" w:hAnsi="Arial" w:cs="Arial" w:hint="eastAsia"/>
          <w:color w:val="000000"/>
          <w:sz w:val="32"/>
          <w:shd w:val="pct15" w:color="auto" w:fill="FFFFFF"/>
        </w:rPr>
        <w:t>-(</w:t>
      </w:r>
      <w:proofErr w:type="gramStart"/>
      <w:r w:rsidRPr="00AE7EF5">
        <w:rPr>
          <w:rFonts w:ascii="Arial" w:eastAsia="標楷體" w:hAnsi="Arial" w:cs="Arial" w:hint="eastAsia"/>
          <w:color w:val="000000"/>
          <w:sz w:val="32"/>
          <w:shd w:val="pct15" w:color="auto" w:fill="FFFFFF"/>
        </w:rPr>
        <w:t>一</w:t>
      </w:r>
      <w:proofErr w:type="gramEnd"/>
      <w:r w:rsidRPr="00AE7EF5">
        <w:rPr>
          <w:rFonts w:ascii="Arial" w:eastAsia="標楷體" w:hAnsi="Arial" w:cs="Arial" w:hint="eastAsia"/>
          <w:color w:val="000000"/>
          <w:sz w:val="32"/>
          <w:shd w:val="pct15" w:color="auto" w:fill="FFFFFF"/>
        </w:rPr>
        <w:t>)</w:t>
      </w:r>
      <w:r w:rsidRPr="00AE7EF5">
        <w:rPr>
          <w:rFonts w:ascii="Arial" w:eastAsia="標楷體" w:hAnsi="Arial" w:cs="Arial" w:hint="eastAsia"/>
          <w:color w:val="000000"/>
          <w:sz w:val="32"/>
          <w:shd w:val="pct15" w:color="auto" w:fill="FFFFFF"/>
        </w:rPr>
        <w:t>課程照片</w:t>
      </w:r>
    </w:p>
    <w:tbl>
      <w:tblPr>
        <w:tblW w:w="9497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97"/>
      </w:tblGrid>
      <w:tr w:rsidR="00AE7EF5" w:rsidRPr="00733A49" w:rsidTr="000247D9">
        <w:trPr>
          <w:trHeight w:hRule="exact" w:val="5064"/>
        </w:trPr>
        <w:tc>
          <w:tcPr>
            <w:tcW w:w="94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EF5" w:rsidRPr="0072688C" w:rsidRDefault="002B730B" w:rsidP="0072688C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noProof/>
                <w:sz w:val="28"/>
              </w:rPr>
              <w:drawing>
                <wp:inline distT="0" distB="0" distL="0" distR="0">
                  <wp:extent cx="4289425" cy="3215640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10519從電影談CEDAW-在職訓練_220606_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425" cy="321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EF5" w:rsidRPr="00AE7EF5" w:rsidTr="005F5BE8">
        <w:trPr>
          <w:trHeight w:hRule="exact" w:val="1076"/>
        </w:trPr>
        <w:tc>
          <w:tcPr>
            <w:tcW w:w="94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7EF5" w:rsidRDefault="00AE7EF5" w:rsidP="00AE7EF5">
            <w:pPr>
              <w:rPr>
                <w:rFonts w:ascii="Arial" w:eastAsia="標楷體" w:hAnsi="Arial" w:cs="Arial"/>
                <w:sz w:val="22"/>
              </w:rPr>
            </w:pPr>
            <w:r>
              <w:rPr>
                <w:rFonts w:ascii="Arial" w:eastAsia="標楷體" w:hAnsi="Arial" w:cs="Arial" w:hint="eastAsia"/>
              </w:rPr>
              <w:t>時間：</w:t>
            </w:r>
            <w:r>
              <w:rPr>
                <w:rFonts w:ascii="Arial" w:eastAsia="標楷體" w:hAnsi="Arial" w:cs="Arial" w:hint="eastAsia"/>
              </w:rPr>
              <w:t>111</w:t>
            </w:r>
            <w:r>
              <w:rPr>
                <w:rFonts w:ascii="Arial" w:eastAsia="標楷體" w:hAnsi="Arial" w:cs="Arial" w:hint="eastAsia"/>
                <w:sz w:val="22"/>
              </w:rPr>
              <w:t>年</w:t>
            </w:r>
            <w:r w:rsidR="00C81F3C">
              <w:rPr>
                <w:rFonts w:ascii="Arial" w:eastAsia="標楷體" w:hAnsi="Arial" w:cs="Arial" w:hint="eastAsia"/>
                <w:sz w:val="22"/>
              </w:rPr>
              <w:t>5</w:t>
            </w:r>
            <w:r>
              <w:rPr>
                <w:rFonts w:ascii="Arial" w:eastAsia="標楷體" w:hAnsi="Arial" w:cs="Arial" w:hint="eastAsia"/>
                <w:sz w:val="22"/>
              </w:rPr>
              <w:t>月</w:t>
            </w:r>
            <w:r w:rsidR="00C81F3C">
              <w:rPr>
                <w:rFonts w:ascii="Arial" w:eastAsia="標楷體" w:hAnsi="Arial" w:cs="Arial" w:hint="eastAsia"/>
                <w:sz w:val="22"/>
              </w:rPr>
              <w:t>19</w:t>
            </w:r>
            <w:r>
              <w:rPr>
                <w:rFonts w:ascii="Arial" w:eastAsia="標楷體" w:hAnsi="Arial" w:cs="Arial" w:hint="eastAsia"/>
                <w:sz w:val="22"/>
              </w:rPr>
              <w:t>日</w:t>
            </w:r>
          </w:p>
          <w:p w:rsidR="005F5BE8" w:rsidRDefault="005F5BE8" w:rsidP="00AE7EF5">
            <w:pPr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  <w:sz w:val="22"/>
              </w:rPr>
              <w:t>地點</w:t>
            </w:r>
            <w:r w:rsidRPr="005F5BE8">
              <w:rPr>
                <w:rFonts w:ascii="Arial" w:eastAsia="標楷體" w:hAnsi="Arial" w:cs="Arial" w:hint="eastAsia"/>
                <w:sz w:val="22"/>
              </w:rPr>
              <w:t>：</w:t>
            </w:r>
            <w:r>
              <w:rPr>
                <w:rFonts w:ascii="Arial" w:eastAsia="標楷體" w:hAnsi="Arial" w:cs="Arial" w:hint="eastAsia"/>
                <w:sz w:val="22"/>
              </w:rPr>
              <w:t>婦幼館中型會議室</w:t>
            </w:r>
          </w:p>
          <w:p w:rsidR="00AE7EF5" w:rsidRDefault="00AE7EF5" w:rsidP="00C81F3C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eastAsia="標楷體" w:hAnsi="Arial" w:cs="Arial" w:hint="eastAsia"/>
              </w:rPr>
              <w:t>內容：</w:t>
            </w:r>
            <w:r w:rsidR="005F5BE8">
              <w:rPr>
                <w:rFonts w:ascii="Arial" w:eastAsia="標楷體" w:hAnsi="Arial" w:cs="Arial" w:hint="eastAsia"/>
              </w:rPr>
              <w:t>伍維婷老師</w:t>
            </w:r>
            <w:r w:rsidR="005F5BE8">
              <w:rPr>
                <w:rFonts w:ascii="標楷體" w:eastAsia="標楷體" w:hAnsi="標楷體" w:cs="Arial" w:hint="eastAsia"/>
              </w:rPr>
              <w:t>講授</w:t>
            </w:r>
            <w:r w:rsidR="001B447F">
              <w:rPr>
                <w:rFonts w:ascii="標楷體" w:eastAsia="標楷體" w:hAnsi="標楷體" w:cs="Arial" w:hint="eastAsia"/>
              </w:rPr>
              <w:t>性別主流化</w:t>
            </w:r>
            <w:r w:rsidR="005F5BE8">
              <w:rPr>
                <w:rFonts w:ascii="標楷體" w:eastAsia="標楷體" w:hAnsi="標楷體" w:cs="Arial" w:hint="eastAsia"/>
              </w:rPr>
              <w:t>之</w:t>
            </w:r>
            <w:r w:rsidR="001B447F">
              <w:rPr>
                <w:rFonts w:ascii="標楷體" w:eastAsia="標楷體" w:hAnsi="標楷體" w:cs="Arial" w:hint="eastAsia"/>
              </w:rPr>
              <w:t>歷史背景，進而說明CEDAW之精神</w:t>
            </w:r>
          </w:p>
        </w:tc>
      </w:tr>
    </w:tbl>
    <w:p w:rsidR="00AE7EF5" w:rsidRPr="00CF71CC" w:rsidRDefault="00AE7EF5" w:rsidP="00AE7EF5">
      <w:pPr>
        <w:jc w:val="both"/>
        <w:rPr>
          <w:rFonts w:ascii="Arial" w:hAnsi="Arial" w:cs="Arial"/>
        </w:rPr>
      </w:pPr>
    </w:p>
    <w:tbl>
      <w:tblPr>
        <w:tblW w:w="9497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97"/>
      </w:tblGrid>
      <w:tr w:rsidR="00AE7EF5" w:rsidRPr="00733A49" w:rsidTr="000247D9">
        <w:trPr>
          <w:trHeight w:hRule="exact" w:val="5064"/>
        </w:trPr>
        <w:tc>
          <w:tcPr>
            <w:tcW w:w="94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EF5" w:rsidRPr="0072688C" w:rsidRDefault="0092290A" w:rsidP="0072688C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noProof/>
                <w:sz w:val="28"/>
              </w:rPr>
              <w:drawing>
                <wp:inline distT="0" distB="0" distL="0" distR="0">
                  <wp:extent cx="4289425" cy="32156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10519從電影談CEDAW-在職訓練_220606_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425" cy="321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EF5" w:rsidRPr="00CF71CC" w:rsidTr="005F5BE8">
        <w:trPr>
          <w:trHeight w:hRule="exact" w:val="1352"/>
        </w:trPr>
        <w:tc>
          <w:tcPr>
            <w:tcW w:w="94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7EF5" w:rsidRDefault="00AE7EF5" w:rsidP="005F5BE8">
            <w:pPr>
              <w:rPr>
                <w:rFonts w:ascii="Arial" w:eastAsia="標楷體" w:hAnsi="Arial" w:cs="Arial"/>
                <w:sz w:val="22"/>
              </w:rPr>
            </w:pPr>
            <w:r>
              <w:rPr>
                <w:rFonts w:ascii="Arial" w:eastAsia="標楷體" w:hAnsi="Arial" w:cs="Arial" w:hint="eastAsia"/>
              </w:rPr>
              <w:t>時間：</w:t>
            </w:r>
            <w:r>
              <w:rPr>
                <w:rFonts w:ascii="Arial" w:eastAsia="標楷體" w:hAnsi="Arial" w:cs="Arial" w:hint="eastAsia"/>
              </w:rPr>
              <w:t>11</w:t>
            </w:r>
            <w:r w:rsidR="0072688C">
              <w:rPr>
                <w:rFonts w:ascii="Arial" w:eastAsia="標楷體" w:hAnsi="Arial" w:cs="Arial" w:hint="eastAsia"/>
              </w:rPr>
              <w:t>1</w:t>
            </w:r>
            <w:r>
              <w:rPr>
                <w:rFonts w:ascii="Arial" w:eastAsia="標楷體" w:hAnsi="Arial" w:cs="Arial" w:hint="eastAsia"/>
                <w:sz w:val="22"/>
              </w:rPr>
              <w:t>年</w:t>
            </w:r>
            <w:r w:rsidR="00C81F3C">
              <w:rPr>
                <w:rFonts w:ascii="Arial" w:eastAsia="標楷體" w:hAnsi="Arial" w:cs="Arial" w:hint="eastAsia"/>
                <w:sz w:val="22"/>
              </w:rPr>
              <w:t>5</w:t>
            </w:r>
            <w:r>
              <w:rPr>
                <w:rFonts w:ascii="Arial" w:eastAsia="標楷體" w:hAnsi="Arial" w:cs="Arial" w:hint="eastAsia"/>
                <w:sz w:val="22"/>
              </w:rPr>
              <w:t>月</w:t>
            </w:r>
            <w:r w:rsidR="00C81F3C">
              <w:rPr>
                <w:rFonts w:ascii="Arial" w:eastAsia="標楷體" w:hAnsi="Arial" w:cs="Arial" w:hint="eastAsia"/>
                <w:sz w:val="22"/>
              </w:rPr>
              <w:t>19</w:t>
            </w:r>
            <w:r>
              <w:rPr>
                <w:rFonts w:ascii="Arial" w:eastAsia="標楷體" w:hAnsi="Arial" w:cs="Arial" w:hint="eastAsia"/>
                <w:sz w:val="22"/>
              </w:rPr>
              <w:t>日</w:t>
            </w:r>
          </w:p>
          <w:p w:rsidR="005F5BE8" w:rsidRDefault="005F5BE8" w:rsidP="005F5BE8">
            <w:pPr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/>
              </w:rPr>
              <w:t>地點</w:t>
            </w:r>
            <w:r w:rsidRPr="005F5BE8">
              <w:rPr>
                <w:rFonts w:ascii="Arial" w:eastAsia="標楷體" w:hAnsi="Arial" w:cs="Arial" w:hint="eastAsia"/>
              </w:rPr>
              <w:t>：</w:t>
            </w:r>
            <w:r>
              <w:rPr>
                <w:rFonts w:ascii="Arial" w:eastAsia="標楷體" w:hAnsi="Arial" w:cs="Arial" w:hint="eastAsia"/>
              </w:rPr>
              <w:t>婦幼館中型會議室</w:t>
            </w:r>
          </w:p>
          <w:p w:rsidR="00AE7EF5" w:rsidRDefault="00AE7EF5" w:rsidP="00C81F3C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eastAsia="標楷體" w:hAnsi="Arial" w:cs="Arial" w:hint="eastAsia"/>
              </w:rPr>
              <w:t>內容</w:t>
            </w:r>
            <w:r w:rsidRPr="0072688C">
              <w:rPr>
                <w:rFonts w:ascii="Arial" w:eastAsia="標楷體" w:hAnsi="Arial" w:cs="Arial" w:hint="eastAsia"/>
              </w:rPr>
              <w:t>：</w:t>
            </w:r>
            <w:r w:rsidR="005F5BE8" w:rsidRPr="005F5BE8">
              <w:rPr>
                <w:rFonts w:ascii="Arial" w:eastAsia="標楷體" w:hAnsi="Arial" w:cs="Arial" w:hint="eastAsia"/>
              </w:rPr>
              <w:t>伍維婷老師講授</w:t>
            </w:r>
            <w:r w:rsidR="005F5BE8" w:rsidRPr="005F5BE8">
              <w:rPr>
                <w:rFonts w:ascii="Arial" w:eastAsia="標楷體" w:hAnsi="Arial" w:cs="Arial" w:hint="eastAsia"/>
              </w:rPr>
              <w:t>CEDAW</w:t>
            </w:r>
            <w:r w:rsidR="005F5BE8" w:rsidRPr="005F5BE8">
              <w:rPr>
                <w:rFonts w:ascii="Arial" w:eastAsia="標楷體" w:hAnsi="Arial" w:cs="Arial" w:hint="eastAsia"/>
              </w:rPr>
              <w:t>之</w:t>
            </w:r>
            <w:r w:rsidR="005F5BE8">
              <w:rPr>
                <w:rFonts w:ascii="Arial" w:eastAsia="標楷體" w:hAnsi="Arial" w:cs="Arial" w:hint="eastAsia"/>
              </w:rPr>
              <w:t>條文、內涵</w:t>
            </w:r>
          </w:p>
        </w:tc>
      </w:tr>
    </w:tbl>
    <w:p w:rsidR="00451EE5" w:rsidRPr="00AE7EF5" w:rsidRDefault="00451EE5" w:rsidP="00451EE5">
      <w:pPr>
        <w:jc w:val="center"/>
        <w:rPr>
          <w:rFonts w:ascii="標楷體" w:eastAsia="標楷體" w:hAnsi="標楷體"/>
          <w:noProof/>
          <w:sz w:val="26"/>
          <w:szCs w:val="26"/>
        </w:rPr>
      </w:pPr>
    </w:p>
    <w:p w:rsidR="00451EE5" w:rsidRPr="00451EE5" w:rsidRDefault="00451EE5" w:rsidP="00451EE5">
      <w:pPr>
        <w:jc w:val="center"/>
        <w:rPr>
          <w:rFonts w:ascii="標楷體" w:eastAsia="標楷體" w:hAnsi="標楷體"/>
          <w:sz w:val="26"/>
          <w:szCs w:val="26"/>
        </w:rPr>
      </w:pPr>
    </w:p>
    <w:sectPr w:rsidR="00451EE5" w:rsidRPr="00451EE5" w:rsidSect="003B5D3F">
      <w:headerReference w:type="default" r:id="rId14"/>
      <w:footerReference w:type="even" r:id="rId15"/>
      <w:footerReference w:type="default" r:id="rId16"/>
      <w:headerReference w:type="first" r:id="rId17"/>
      <w:pgSz w:w="11906" w:h="16838" w:code="9"/>
      <w:pgMar w:top="540" w:right="1134" w:bottom="539" w:left="1134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947" w:rsidRDefault="00A62947">
      <w:r>
        <w:separator/>
      </w:r>
    </w:p>
  </w:endnote>
  <w:endnote w:type="continuationSeparator" w:id="0">
    <w:p w:rsidR="00A62947" w:rsidRDefault="00A62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A18" w:rsidRDefault="003B5D3F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FC4A1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C4A18" w:rsidRDefault="00FC4A1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A18" w:rsidRDefault="003B5D3F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FC4A1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97E80">
      <w:rPr>
        <w:rStyle w:val="a7"/>
        <w:noProof/>
      </w:rPr>
      <w:t>6</w:t>
    </w:r>
    <w:r>
      <w:rPr>
        <w:rStyle w:val="a7"/>
      </w:rPr>
      <w:fldChar w:fldCharType="end"/>
    </w:r>
  </w:p>
  <w:p w:rsidR="00FC4A18" w:rsidRDefault="00FC4A18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947" w:rsidRDefault="00A62947">
      <w:r>
        <w:separator/>
      </w:r>
    </w:p>
  </w:footnote>
  <w:footnote w:type="continuationSeparator" w:id="0">
    <w:p w:rsidR="00A62947" w:rsidRDefault="00A629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A18" w:rsidRDefault="00FC4A18">
    <w:pPr>
      <w:pStyle w:val="a3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A18" w:rsidRDefault="00FC4A18">
    <w:pPr>
      <w:pStyle w:val="a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.05pt;height:16.75pt" o:bullet="t">
        <v:imagedata r:id="rId1" o:title="clip_image001"/>
      </v:shape>
    </w:pict>
  </w:numPicBullet>
  <w:abstractNum w:abstractNumId="0">
    <w:nsid w:val="00002C7E"/>
    <w:multiLevelType w:val="hybridMultilevel"/>
    <w:tmpl w:val="96805392"/>
    <w:lvl w:ilvl="0" w:tplc="28E2D9EA">
      <w:start w:val="1"/>
      <w:numFmt w:val="decimal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>
    <w:nsid w:val="04421874"/>
    <w:multiLevelType w:val="hybridMultilevel"/>
    <w:tmpl w:val="99A83E44"/>
    <w:lvl w:ilvl="0" w:tplc="90F0BA7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7C83EF4"/>
    <w:multiLevelType w:val="hybridMultilevel"/>
    <w:tmpl w:val="943C27CA"/>
    <w:lvl w:ilvl="0" w:tplc="A542835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eastAsia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3">
    <w:nsid w:val="09DE3C57"/>
    <w:multiLevelType w:val="singleLevel"/>
    <w:tmpl w:val="31FCD5F2"/>
    <w:lvl w:ilvl="0">
      <w:start w:val="1"/>
      <w:numFmt w:val="taiwaneseCountingThousand"/>
      <w:lvlText w:val="%1、"/>
      <w:lvlJc w:val="left"/>
      <w:pPr>
        <w:tabs>
          <w:tab w:val="num" w:pos="1050"/>
        </w:tabs>
        <w:ind w:left="1050" w:hanging="480"/>
      </w:pPr>
      <w:rPr>
        <w:rFonts w:hint="eastAsia"/>
      </w:rPr>
    </w:lvl>
  </w:abstractNum>
  <w:abstractNum w:abstractNumId="4">
    <w:nsid w:val="0AC1495D"/>
    <w:multiLevelType w:val="hybridMultilevel"/>
    <w:tmpl w:val="E8D27420"/>
    <w:lvl w:ilvl="0" w:tplc="4052124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8212F3"/>
    <w:multiLevelType w:val="hybridMultilevel"/>
    <w:tmpl w:val="757A6BFA"/>
    <w:lvl w:ilvl="0" w:tplc="F4B468F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0BC28CC"/>
    <w:multiLevelType w:val="hybridMultilevel"/>
    <w:tmpl w:val="ECDE867E"/>
    <w:lvl w:ilvl="0" w:tplc="9F5630D0">
      <w:start w:val="1"/>
      <w:numFmt w:val="bullet"/>
      <w:lvlText w:val="-"/>
      <w:lvlJc w:val="left"/>
      <w:pPr>
        <w:tabs>
          <w:tab w:val="num" w:pos="2025"/>
        </w:tabs>
        <w:ind w:left="2025" w:hanging="360"/>
      </w:pPr>
      <w:rPr>
        <w:rFonts w:ascii="Times New Roman" w:eastAsia="標楷體" w:hAnsi="Times New Roman" w:cs="Times New Roman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2625"/>
        </w:tabs>
        <w:ind w:left="262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105"/>
        </w:tabs>
        <w:ind w:left="310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585"/>
        </w:tabs>
        <w:ind w:left="358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065"/>
        </w:tabs>
        <w:ind w:left="406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545"/>
        </w:tabs>
        <w:ind w:left="454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25"/>
        </w:tabs>
        <w:ind w:left="502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505"/>
        </w:tabs>
        <w:ind w:left="550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985"/>
        </w:tabs>
        <w:ind w:left="5985" w:hanging="480"/>
      </w:pPr>
      <w:rPr>
        <w:rFonts w:ascii="Wingdings" w:hAnsi="Wingdings" w:hint="default"/>
      </w:rPr>
    </w:lvl>
  </w:abstractNum>
  <w:abstractNum w:abstractNumId="7">
    <w:nsid w:val="13723321"/>
    <w:multiLevelType w:val="hybridMultilevel"/>
    <w:tmpl w:val="3BFEE6EE"/>
    <w:lvl w:ilvl="0" w:tplc="50CC0D30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14B9225D"/>
    <w:multiLevelType w:val="hybridMultilevel"/>
    <w:tmpl w:val="6F2C865E"/>
    <w:lvl w:ilvl="0" w:tplc="2370FAEA">
      <w:start w:val="1"/>
      <w:numFmt w:val="decimal"/>
      <w:lvlText w:val="%1、"/>
      <w:lvlJc w:val="left"/>
      <w:pPr>
        <w:ind w:left="859" w:hanging="720"/>
      </w:pPr>
      <w:rPr>
        <w:rFonts w:hAnsi="標楷體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099" w:hanging="480"/>
      </w:pPr>
    </w:lvl>
    <w:lvl w:ilvl="2" w:tplc="0409001B" w:tentative="1">
      <w:start w:val="1"/>
      <w:numFmt w:val="lowerRoman"/>
      <w:lvlText w:val="%3."/>
      <w:lvlJc w:val="right"/>
      <w:pPr>
        <w:ind w:left="1579" w:hanging="480"/>
      </w:pPr>
    </w:lvl>
    <w:lvl w:ilvl="3" w:tplc="0409000F" w:tentative="1">
      <w:start w:val="1"/>
      <w:numFmt w:val="decimal"/>
      <w:lvlText w:val="%4."/>
      <w:lvlJc w:val="left"/>
      <w:pPr>
        <w:ind w:left="20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9" w:hanging="480"/>
      </w:pPr>
    </w:lvl>
    <w:lvl w:ilvl="5" w:tplc="0409001B" w:tentative="1">
      <w:start w:val="1"/>
      <w:numFmt w:val="lowerRoman"/>
      <w:lvlText w:val="%6."/>
      <w:lvlJc w:val="right"/>
      <w:pPr>
        <w:ind w:left="3019" w:hanging="480"/>
      </w:pPr>
    </w:lvl>
    <w:lvl w:ilvl="6" w:tplc="0409000F" w:tentative="1">
      <w:start w:val="1"/>
      <w:numFmt w:val="decimal"/>
      <w:lvlText w:val="%7."/>
      <w:lvlJc w:val="left"/>
      <w:pPr>
        <w:ind w:left="34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9" w:hanging="480"/>
      </w:pPr>
    </w:lvl>
    <w:lvl w:ilvl="8" w:tplc="0409001B" w:tentative="1">
      <w:start w:val="1"/>
      <w:numFmt w:val="lowerRoman"/>
      <w:lvlText w:val="%9."/>
      <w:lvlJc w:val="right"/>
      <w:pPr>
        <w:ind w:left="4459" w:hanging="480"/>
      </w:pPr>
    </w:lvl>
  </w:abstractNum>
  <w:abstractNum w:abstractNumId="9">
    <w:nsid w:val="1CE10855"/>
    <w:multiLevelType w:val="hybridMultilevel"/>
    <w:tmpl w:val="5762AACA"/>
    <w:lvl w:ilvl="0" w:tplc="25163F0E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0">
    <w:nsid w:val="1D4517CA"/>
    <w:multiLevelType w:val="hybridMultilevel"/>
    <w:tmpl w:val="0216563A"/>
    <w:lvl w:ilvl="0" w:tplc="6A2220D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B9B627C4">
      <w:start w:val="1"/>
      <w:numFmt w:val="taiwaneseCountingThousand"/>
      <w:lvlText w:val="（%2）"/>
      <w:lvlJc w:val="left"/>
      <w:pPr>
        <w:tabs>
          <w:tab w:val="num" w:pos="1425"/>
        </w:tabs>
        <w:ind w:left="1425" w:hanging="945"/>
      </w:pPr>
      <w:rPr>
        <w:rFonts w:ascii="標楷體" w:eastAsia="標楷體" w:hAnsi="標楷體" w:hint="eastAsia"/>
      </w:rPr>
    </w:lvl>
    <w:lvl w:ilvl="2" w:tplc="80A4A7B8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E590260"/>
    <w:multiLevelType w:val="hybridMultilevel"/>
    <w:tmpl w:val="2DD6B438"/>
    <w:lvl w:ilvl="0" w:tplc="735AD656">
      <w:start w:val="3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27405E5"/>
    <w:multiLevelType w:val="hybridMultilevel"/>
    <w:tmpl w:val="91B8B664"/>
    <w:lvl w:ilvl="0" w:tplc="BDFA9B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882AD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4845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1CACA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9C9CE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5EFBB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0CFD6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0E1B4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F0BC9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4964BF4"/>
    <w:multiLevelType w:val="hybridMultilevel"/>
    <w:tmpl w:val="6EDA34AC"/>
    <w:lvl w:ilvl="0" w:tplc="49000386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B144701"/>
    <w:multiLevelType w:val="hybridMultilevel"/>
    <w:tmpl w:val="F0626C6A"/>
    <w:lvl w:ilvl="0" w:tplc="2604D19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76B43F50">
      <w:start w:val="7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CC714B7"/>
    <w:multiLevelType w:val="hybridMultilevel"/>
    <w:tmpl w:val="CEA2B9FC"/>
    <w:lvl w:ilvl="0" w:tplc="50B81FA8">
      <w:start w:val="1"/>
      <w:numFmt w:val="decimal"/>
      <w:lvlText w:val="%1-"/>
      <w:lvlJc w:val="left"/>
      <w:pPr>
        <w:tabs>
          <w:tab w:val="num" w:pos="933"/>
        </w:tabs>
        <w:ind w:left="93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33"/>
        </w:tabs>
        <w:ind w:left="153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3"/>
        </w:tabs>
        <w:ind w:left="201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3"/>
        </w:tabs>
        <w:ind w:left="249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3"/>
        </w:tabs>
        <w:ind w:left="297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3"/>
        </w:tabs>
        <w:ind w:left="345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3"/>
        </w:tabs>
        <w:ind w:left="393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3"/>
        </w:tabs>
        <w:ind w:left="441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3"/>
        </w:tabs>
        <w:ind w:left="4893" w:hanging="480"/>
      </w:pPr>
    </w:lvl>
  </w:abstractNum>
  <w:abstractNum w:abstractNumId="16">
    <w:nsid w:val="32B50A7A"/>
    <w:multiLevelType w:val="hybridMultilevel"/>
    <w:tmpl w:val="3664F494"/>
    <w:lvl w:ilvl="0" w:tplc="FFFFFFFF">
      <w:numFmt w:val="bullet"/>
      <w:lvlText w:val="※"/>
      <w:lvlJc w:val="left"/>
      <w:pPr>
        <w:tabs>
          <w:tab w:val="num" w:pos="960"/>
        </w:tabs>
        <w:ind w:left="960" w:hanging="360"/>
      </w:pPr>
      <w:rPr>
        <w:rFonts w:ascii="Times New Roman" w:eastAsia="標楷體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17">
    <w:nsid w:val="341705D5"/>
    <w:multiLevelType w:val="hybridMultilevel"/>
    <w:tmpl w:val="7B9C75CA"/>
    <w:lvl w:ilvl="0" w:tplc="4F527128">
      <w:start w:val="6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36FF241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9">
    <w:nsid w:val="396B6DB8"/>
    <w:multiLevelType w:val="singleLevel"/>
    <w:tmpl w:val="01A0CB34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20">
    <w:nsid w:val="3F362A15"/>
    <w:multiLevelType w:val="singleLevel"/>
    <w:tmpl w:val="2B7806B4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180"/>
      </w:pPr>
      <w:rPr>
        <w:rFonts w:hint="eastAsia"/>
      </w:rPr>
    </w:lvl>
  </w:abstractNum>
  <w:abstractNum w:abstractNumId="21">
    <w:nsid w:val="3F7F39CA"/>
    <w:multiLevelType w:val="hybridMultilevel"/>
    <w:tmpl w:val="2B92EC62"/>
    <w:lvl w:ilvl="0" w:tplc="FFFFFFFF">
      <w:start w:val="6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0885413"/>
    <w:multiLevelType w:val="hybridMultilevel"/>
    <w:tmpl w:val="6F2C865E"/>
    <w:lvl w:ilvl="0" w:tplc="2370FAEA">
      <w:start w:val="1"/>
      <w:numFmt w:val="decimal"/>
      <w:lvlText w:val="%1、"/>
      <w:lvlJc w:val="left"/>
      <w:pPr>
        <w:ind w:left="859" w:hanging="720"/>
      </w:pPr>
      <w:rPr>
        <w:rFonts w:hAnsi="標楷體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099" w:hanging="480"/>
      </w:pPr>
    </w:lvl>
    <w:lvl w:ilvl="2" w:tplc="0409001B" w:tentative="1">
      <w:start w:val="1"/>
      <w:numFmt w:val="lowerRoman"/>
      <w:lvlText w:val="%3."/>
      <w:lvlJc w:val="right"/>
      <w:pPr>
        <w:ind w:left="1579" w:hanging="480"/>
      </w:pPr>
    </w:lvl>
    <w:lvl w:ilvl="3" w:tplc="0409000F" w:tentative="1">
      <w:start w:val="1"/>
      <w:numFmt w:val="decimal"/>
      <w:lvlText w:val="%4."/>
      <w:lvlJc w:val="left"/>
      <w:pPr>
        <w:ind w:left="20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9" w:hanging="480"/>
      </w:pPr>
    </w:lvl>
    <w:lvl w:ilvl="5" w:tplc="0409001B" w:tentative="1">
      <w:start w:val="1"/>
      <w:numFmt w:val="lowerRoman"/>
      <w:lvlText w:val="%6."/>
      <w:lvlJc w:val="right"/>
      <w:pPr>
        <w:ind w:left="3019" w:hanging="480"/>
      </w:pPr>
    </w:lvl>
    <w:lvl w:ilvl="6" w:tplc="0409000F" w:tentative="1">
      <w:start w:val="1"/>
      <w:numFmt w:val="decimal"/>
      <w:lvlText w:val="%7."/>
      <w:lvlJc w:val="left"/>
      <w:pPr>
        <w:ind w:left="34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9" w:hanging="480"/>
      </w:pPr>
    </w:lvl>
    <w:lvl w:ilvl="8" w:tplc="0409001B" w:tentative="1">
      <w:start w:val="1"/>
      <w:numFmt w:val="lowerRoman"/>
      <w:lvlText w:val="%9."/>
      <w:lvlJc w:val="right"/>
      <w:pPr>
        <w:ind w:left="4459" w:hanging="480"/>
      </w:pPr>
    </w:lvl>
  </w:abstractNum>
  <w:abstractNum w:abstractNumId="23">
    <w:nsid w:val="425741AF"/>
    <w:multiLevelType w:val="hybridMultilevel"/>
    <w:tmpl w:val="F482E028"/>
    <w:lvl w:ilvl="0" w:tplc="8B886584">
      <w:start w:val="2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6393E1B"/>
    <w:multiLevelType w:val="singleLevel"/>
    <w:tmpl w:val="899823CC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25">
    <w:nsid w:val="4A695B46"/>
    <w:multiLevelType w:val="hybridMultilevel"/>
    <w:tmpl w:val="F85C95C0"/>
    <w:lvl w:ilvl="0" w:tplc="7B12E4B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DE6316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27">
    <w:nsid w:val="4E1A7A75"/>
    <w:multiLevelType w:val="singleLevel"/>
    <w:tmpl w:val="571E969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180"/>
      </w:pPr>
      <w:rPr>
        <w:rFonts w:hint="eastAsia"/>
      </w:rPr>
    </w:lvl>
  </w:abstractNum>
  <w:abstractNum w:abstractNumId="28">
    <w:nsid w:val="570B0F9A"/>
    <w:multiLevelType w:val="singleLevel"/>
    <w:tmpl w:val="8DCEAF12"/>
    <w:lvl w:ilvl="0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</w:abstractNum>
  <w:abstractNum w:abstractNumId="29">
    <w:nsid w:val="57935A4E"/>
    <w:multiLevelType w:val="singleLevel"/>
    <w:tmpl w:val="4734E450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30">
    <w:nsid w:val="594029D6"/>
    <w:multiLevelType w:val="hybridMultilevel"/>
    <w:tmpl w:val="AA028FE4"/>
    <w:lvl w:ilvl="0" w:tplc="1972989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B78279C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9D86A07"/>
    <w:multiLevelType w:val="singleLevel"/>
    <w:tmpl w:val="D3F8679C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</w:abstractNum>
  <w:abstractNum w:abstractNumId="32">
    <w:nsid w:val="5AAD78D1"/>
    <w:multiLevelType w:val="hybridMultilevel"/>
    <w:tmpl w:val="FE98B67E"/>
    <w:lvl w:ilvl="0" w:tplc="FFFFFFFF">
      <w:start w:val="6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5D513FA3"/>
    <w:multiLevelType w:val="hybridMultilevel"/>
    <w:tmpl w:val="8ADC7DAC"/>
    <w:lvl w:ilvl="0" w:tplc="FFFFFFFF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B832C6DC">
      <w:start w:val="1"/>
      <w:numFmt w:val="decimal"/>
      <w:lvlText w:val="%2、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5E622DF2"/>
    <w:multiLevelType w:val="singleLevel"/>
    <w:tmpl w:val="D6341C8E"/>
    <w:lvl w:ilvl="0">
      <w:start w:val="1"/>
      <w:numFmt w:val="taiwaneseCountingThousand"/>
      <w:lvlText w:val="（%1）"/>
      <w:lvlJc w:val="left"/>
      <w:pPr>
        <w:tabs>
          <w:tab w:val="num" w:pos="1290"/>
        </w:tabs>
        <w:ind w:left="1290" w:hanging="720"/>
      </w:pPr>
      <w:rPr>
        <w:rFonts w:hint="eastAsia"/>
      </w:rPr>
    </w:lvl>
  </w:abstractNum>
  <w:abstractNum w:abstractNumId="35">
    <w:nsid w:val="5F1148E6"/>
    <w:multiLevelType w:val="hybridMultilevel"/>
    <w:tmpl w:val="32789CB0"/>
    <w:lvl w:ilvl="0" w:tplc="818AF5A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eastAsia"/>
      </w:rPr>
    </w:lvl>
    <w:lvl w:ilvl="1" w:tplc="72860890">
      <w:numFmt w:val="bullet"/>
      <w:lvlText w:val="＊"/>
      <w:lvlJc w:val="left"/>
      <w:pPr>
        <w:tabs>
          <w:tab w:val="num" w:pos="1290"/>
        </w:tabs>
        <w:ind w:left="1290" w:hanging="240"/>
      </w:pPr>
      <w:rPr>
        <w:rFonts w:ascii="Times New Roman" w:eastAsia="標楷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0"/>
        </w:tabs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0"/>
        </w:tabs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0"/>
        </w:tabs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480"/>
      </w:pPr>
    </w:lvl>
  </w:abstractNum>
  <w:abstractNum w:abstractNumId="36">
    <w:nsid w:val="5F2D00F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37">
    <w:nsid w:val="6124670F"/>
    <w:multiLevelType w:val="hybridMultilevel"/>
    <w:tmpl w:val="4D10F702"/>
    <w:lvl w:ilvl="0" w:tplc="E2C68554">
      <w:start w:val="1"/>
      <w:numFmt w:val="decimal"/>
      <w:lvlText w:val="%1、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38">
    <w:nsid w:val="625D5E9A"/>
    <w:multiLevelType w:val="hybridMultilevel"/>
    <w:tmpl w:val="56EACFF4"/>
    <w:lvl w:ilvl="0" w:tplc="AA90F862">
      <w:start w:val="5"/>
      <w:numFmt w:val="bullet"/>
      <w:lvlText w:val="※"/>
      <w:lvlJc w:val="left"/>
      <w:pPr>
        <w:tabs>
          <w:tab w:val="num" w:pos="960"/>
        </w:tabs>
        <w:ind w:left="9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39">
    <w:nsid w:val="649213ED"/>
    <w:multiLevelType w:val="singleLevel"/>
    <w:tmpl w:val="363874A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180"/>
      </w:pPr>
      <w:rPr>
        <w:rFonts w:hint="eastAsia"/>
      </w:rPr>
    </w:lvl>
  </w:abstractNum>
  <w:abstractNum w:abstractNumId="40">
    <w:nsid w:val="668A7DCE"/>
    <w:multiLevelType w:val="singleLevel"/>
    <w:tmpl w:val="59E03884"/>
    <w:lvl w:ilvl="0">
      <w:start w:val="1"/>
      <w:numFmt w:val="taiwaneseCountingThousand"/>
      <w:lvlText w:val="%1."/>
      <w:lvlJc w:val="left"/>
      <w:pPr>
        <w:tabs>
          <w:tab w:val="num" w:pos="300"/>
        </w:tabs>
        <w:ind w:left="300" w:hanging="300"/>
      </w:pPr>
      <w:rPr>
        <w:rFonts w:hint="eastAsia"/>
      </w:rPr>
    </w:lvl>
  </w:abstractNum>
  <w:abstractNum w:abstractNumId="41">
    <w:nsid w:val="6CF24B40"/>
    <w:multiLevelType w:val="singleLevel"/>
    <w:tmpl w:val="1FEC035A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42">
    <w:nsid w:val="6D9B135C"/>
    <w:multiLevelType w:val="singleLevel"/>
    <w:tmpl w:val="E3EC6B06"/>
    <w:lvl w:ilvl="0">
      <w:start w:val="1"/>
      <w:numFmt w:val="taiwaneseCountingThousand"/>
      <w:lvlText w:val="%1."/>
      <w:lvlJc w:val="left"/>
      <w:pPr>
        <w:tabs>
          <w:tab w:val="num" w:pos="300"/>
        </w:tabs>
        <w:ind w:left="300" w:hanging="300"/>
      </w:pPr>
      <w:rPr>
        <w:rFonts w:hint="eastAsia"/>
      </w:rPr>
    </w:lvl>
  </w:abstractNum>
  <w:abstractNum w:abstractNumId="43">
    <w:nsid w:val="703E4F35"/>
    <w:multiLevelType w:val="hybridMultilevel"/>
    <w:tmpl w:val="B49C72B6"/>
    <w:lvl w:ilvl="0" w:tplc="264A33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5A7E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AC2A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86143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8AF7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BE3DC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14B5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2032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08444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>
    <w:nsid w:val="714B1C4E"/>
    <w:multiLevelType w:val="singleLevel"/>
    <w:tmpl w:val="32CE64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240"/>
      </w:pPr>
      <w:rPr>
        <w:rFonts w:hint="eastAsia"/>
      </w:rPr>
    </w:lvl>
  </w:abstractNum>
  <w:abstractNum w:abstractNumId="45">
    <w:nsid w:val="74D323CE"/>
    <w:multiLevelType w:val="hybridMultilevel"/>
    <w:tmpl w:val="9632A32E"/>
    <w:lvl w:ilvl="0" w:tplc="9668A0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08BB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8289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3E21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38FE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BE72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544C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A450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6834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>
    <w:nsid w:val="76E1561E"/>
    <w:multiLevelType w:val="hybridMultilevel"/>
    <w:tmpl w:val="3EC69ED0"/>
    <w:lvl w:ilvl="0" w:tplc="604A6F1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>
    <w:nsid w:val="794350FF"/>
    <w:multiLevelType w:val="hybridMultilevel"/>
    <w:tmpl w:val="7E90BCF0"/>
    <w:lvl w:ilvl="0" w:tplc="BFB873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3"/>
  </w:num>
  <w:num w:numId="2">
    <w:abstractNumId w:val="24"/>
  </w:num>
  <w:num w:numId="3">
    <w:abstractNumId w:val="15"/>
  </w:num>
  <w:num w:numId="4">
    <w:abstractNumId w:val="30"/>
  </w:num>
  <w:num w:numId="5">
    <w:abstractNumId w:val="35"/>
  </w:num>
  <w:num w:numId="6">
    <w:abstractNumId w:val="38"/>
  </w:num>
  <w:num w:numId="7">
    <w:abstractNumId w:val="40"/>
  </w:num>
  <w:num w:numId="8">
    <w:abstractNumId w:val="27"/>
  </w:num>
  <w:num w:numId="9">
    <w:abstractNumId w:val="39"/>
  </w:num>
  <w:num w:numId="10">
    <w:abstractNumId w:val="36"/>
  </w:num>
  <w:num w:numId="11">
    <w:abstractNumId w:val="18"/>
  </w:num>
  <w:num w:numId="12">
    <w:abstractNumId w:val="44"/>
  </w:num>
  <w:num w:numId="13">
    <w:abstractNumId w:val="29"/>
  </w:num>
  <w:num w:numId="14">
    <w:abstractNumId w:val="19"/>
  </w:num>
  <w:num w:numId="15">
    <w:abstractNumId w:val="31"/>
  </w:num>
  <w:num w:numId="16">
    <w:abstractNumId w:val="32"/>
  </w:num>
  <w:num w:numId="17">
    <w:abstractNumId w:val="21"/>
  </w:num>
  <w:num w:numId="18">
    <w:abstractNumId w:val="28"/>
  </w:num>
  <w:num w:numId="19">
    <w:abstractNumId w:val="42"/>
  </w:num>
  <w:num w:numId="20">
    <w:abstractNumId w:val="20"/>
  </w:num>
  <w:num w:numId="21">
    <w:abstractNumId w:val="3"/>
  </w:num>
  <w:num w:numId="22">
    <w:abstractNumId w:val="34"/>
  </w:num>
  <w:num w:numId="23">
    <w:abstractNumId w:val="41"/>
  </w:num>
  <w:num w:numId="24">
    <w:abstractNumId w:val="26"/>
  </w:num>
  <w:num w:numId="25">
    <w:abstractNumId w:val="16"/>
  </w:num>
  <w:num w:numId="26">
    <w:abstractNumId w:val="45"/>
  </w:num>
  <w:num w:numId="27">
    <w:abstractNumId w:val="12"/>
  </w:num>
  <w:num w:numId="28">
    <w:abstractNumId w:val="43"/>
  </w:num>
  <w:num w:numId="29">
    <w:abstractNumId w:val="37"/>
  </w:num>
  <w:num w:numId="30">
    <w:abstractNumId w:val="2"/>
  </w:num>
  <w:num w:numId="31">
    <w:abstractNumId w:val="4"/>
  </w:num>
  <w:num w:numId="32">
    <w:abstractNumId w:val="13"/>
  </w:num>
  <w:num w:numId="33">
    <w:abstractNumId w:val="47"/>
  </w:num>
  <w:num w:numId="34">
    <w:abstractNumId w:val="1"/>
  </w:num>
  <w:num w:numId="35">
    <w:abstractNumId w:val="10"/>
  </w:num>
  <w:num w:numId="36">
    <w:abstractNumId w:val="9"/>
  </w:num>
  <w:num w:numId="37">
    <w:abstractNumId w:val="6"/>
  </w:num>
  <w:num w:numId="38">
    <w:abstractNumId w:val="11"/>
  </w:num>
  <w:num w:numId="39">
    <w:abstractNumId w:val="17"/>
  </w:num>
  <w:num w:numId="40">
    <w:abstractNumId w:val="14"/>
  </w:num>
  <w:num w:numId="41">
    <w:abstractNumId w:val="8"/>
  </w:num>
  <w:num w:numId="42">
    <w:abstractNumId w:val="22"/>
  </w:num>
  <w:num w:numId="43">
    <w:abstractNumId w:val="23"/>
  </w:num>
  <w:num w:numId="44">
    <w:abstractNumId w:val="0"/>
  </w:num>
  <w:num w:numId="45">
    <w:abstractNumId w:val="46"/>
  </w:num>
  <w:num w:numId="46">
    <w:abstractNumId w:val="25"/>
  </w:num>
  <w:num w:numId="47">
    <w:abstractNumId w:val="7"/>
  </w:num>
  <w:num w:numId="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D6A"/>
    <w:rsid w:val="000036CA"/>
    <w:rsid w:val="000133E4"/>
    <w:rsid w:val="000169A9"/>
    <w:rsid w:val="00023DE2"/>
    <w:rsid w:val="00030917"/>
    <w:rsid w:val="00035D58"/>
    <w:rsid w:val="00041A1B"/>
    <w:rsid w:val="0004325B"/>
    <w:rsid w:val="00047D22"/>
    <w:rsid w:val="00056668"/>
    <w:rsid w:val="00056CCF"/>
    <w:rsid w:val="0006500B"/>
    <w:rsid w:val="00067E3D"/>
    <w:rsid w:val="000755E7"/>
    <w:rsid w:val="00086BC2"/>
    <w:rsid w:val="00091FE6"/>
    <w:rsid w:val="00095EDD"/>
    <w:rsid w:val="000B0E50"/>
    <w:rsid w:val="000B72F2"/>
    <w:rsid w:val="000C1E0F"/>
    <w:rsid w:val="000D39B5"/>
    <w:rsid w:val="000E6A4A"/>
    <w:rsid w:val="000F3432"/>
    <w:rsid w:val="0010106D"/>
    <w:rsid w:val="00104863"/>
    <w:rsid w:val="001208CC"/>
    <w:rsid w:val="00125BD0"/>
    <w:rsid w:val="0012613B"/>
    <w:rsid w:val="00130B08"/>
    <w:rsid w:val="001400E3"/>
    <w:rsid w:val="001401D9"/>
    <w:rsid w:val="0014288A"/>
    <w:rsid w:val="00142B97"/>
    <w:rsid w:val="001445E3"/>
    <w:rsid w:val="00145098"/>
    <w:rsid w:val="001471CB"/>
    <w:rsid w:val="00155FA7"/>
    <w:rsid w:val="00162911"/>
    <w:rsid w:val="00164702"/>
    <w:rsid w:val="00174BA9"/>
    <w:rsid w:val="00175E6E"/>
    <w:rsid w:val="00180468"/>
    <w:rsid w:val="00190D6E"/>
    <w:rsid w:val="0019412F"/>
    <w:rsid w:val="00197401"/>
    <w:rsid w:val="001A624B"/>
    <w:rsid w:val="001B179D"/>
    <w:rsid w:val="001B447F"/>
    <w:rsid w:val="001B7161"/>
    <w:rsid w:val="001C4394"/>
    <w:rsid w:val="001C5655"/>
    <w:rsid w:val="001C5FF7"/>
    <w:rsid w:val="001E0B9D"/>
    <w:rsid w:val="001F0AB8"/>
    <w:rsid w:val="001F62D0"/>
    <w:rsid w:val="001F7635"/>
    <w:rsid w:val="0020103E"/>
    <w:rsid w:val="00205386"/>
    <w:rsid w:val="002077A8"/>
    <w:rsid w:val="00210BF0"/>
    <w:rsid w:val="002211E7"/>
    <w:rsid w:val="0023375E"/>
    <w:rsid w:val="0023418D"/>
    <w:rsid w:val="002373AC"/>
    <w:rsid w:val="00252983"/>
    <w:rsid w:val="00254146"/>
    <w:rsid w:val="002647A2"/>
    <w:rsid w:val="00273D21"/>
    <w:rsid w:val="002810B0"/>
    <w:rsid w:val="00284D16"/>
    <w:rsid w:val="00290A53"/>
    <w:rsid w:val="002910C2"/>
    <w:rsid w:val="0029120C"/>
    <w:rsid w:val="002935AD"/>
    <w:rsid w:val="00295E5D"/>
    <w:rsid w:val="002A3BC0"/>
    <w:rsid w:val="002A7087"/>
    <w:rsid w:val="002A7CCE"/>
    <w:rsid w:val="002B726B"/>
    <w:rsid w:val="002B7278"/>
    <w:rsid w:val="002B730B"/>
    <w:rsid w:val="002C2693"/>
    <w:rsid w:val="002C5FCE"/>
    <w:rsid w:val="002C7527"/>
    <w:rsid w:val="002D002D"/>
    <w:rsid w:val="002D2009"/>
    <w:rsid w:val="002D2F65"/>
    <w:rsid w:val="002E0788"/>
    <w:rsid w:val="002E07D5"/>
    <w:rsid w:val="003003C1"/>
    <w:rsid w:val="003301C7"/>
    <w:rsid w:val="0033270F"/>
    <w:rsid w:val="0033401D"/>
    <w:rsid w:val="003342FF"/>
    <w:rsid w:val="00352F31"/>
    <w:rsid w:val="003552A6"/>
    <w:rsid w:val="003579DC"/>
    <w:rsid w:val="003651DD"/>
    <w:rsid w:val="0037116E"/>
    <w:rsid w:val="00371EF8"/>
    <w:rsid w:val="0037313F"/>
    <w:rsid w:val="00373757"/>
    <w:rsid w:val="003759C0"/>
    <w:rsid w:val="00377A74"/>
    <w:rsid w:val="00380143"/>
    <w:rsid w:val="00380747"/>
    <w:rsid w:val="003865F2"/>
    <w:rsid w:val="00387107"/>
    <w:rsid w:val="00387816"/>
    <w:rsid w:val="0039109C"/>
    <w:rsid w:val="00391416"/>
    <w:rsid w:val="003924A5"/>
    <w:rsid w:val="00392FBF"/>
    <w:rsid w:val="0039701E"/>
    <w:rsid w:val="003A28CB"/>
    <w:rsid w:val="003A5415"/>
    <w:rsid w:val="003B0239"/>
    <w:rsid w:val="003B5D3F"/>
    <w:rsid w:val="003C65B1"/>
    <w:rsid w:val="003C6A26"/>
    <w:rsid w:val="003C7BDB"/>
    <w:rsid w:val="003C7D6A"/>
    <w:rsid w:val="003E0189"/>
    <w:rsid w:val="003E4F76"/>
    <w:rsid w:val="003F063D"/>
    <w:rsid w:val="003F2785"/>
    <w:rsid w:val="003F299A"/>
    <w:rsid w:val="00402AEF"/>
    <w:rsid w:val="0040341E"/>
    <w:rsid w:val="004110E7"/>
    <w:rsid w:val="004261D8"/>
    <w:rsid w:val="00444727"/>
    <w:rsid w:val="00451B18"/>
    <w:rsid w:val="00451EE5"/>
    <w:rsid w:val="00456603"/>
    <w:rsid w:val="00456AC7"/>
    <w:rsid w:val="00464ADA"/>
    <w:rsid w:val="0046571E"/>
    <w:rsid w:val="00470128"/>
    <w:rsid w:val="00475E67"/>
    <w:rsid w:val="00490284"/>
    <w:rsid w:val="00495515"/>
    <w:rsid w:val="004A2780"/>
    <w:rsid w:val="004B2693"/>
    <w:rsid w:val="004B644E"/>
    <w:rsid w:val="004D60FB"/>
    <w:rsid w:val="004E43D1"/>
    <w:rsid w:val="004E7F53"/>
    <w:rsid w:val="004F23D1"/>
    <w:rsid w:val="004F79C9"/>
    <w:rsid w:val="005109E8"/>
    <w:rsid w:val="005124CB"/>
    <w:rsid w:val="005124E7"/>
    <w:rsid w:val="005156D8"/>
    <w:rsid w:val="00515C95"/>
    <w:rsid w:val="0051658C"/>
    <w:rsid w:val="00522524"/>
    <w:rsid w:val="005262AC"/>
    <w:rsid w:val="005372FE"/>
    <w:rsid w:val="00541ABB"/>
    <w:rsid w:val="005469C4"/>
    <w:rsid w:val="005476A2"/>
    <w:rsid w:val="00554BB4"/>
    <w:rsid w:val="00555428"/>
    <w:rsid w:val="00555761"/>
    <w:rsid w:val="00561CBA"/>
    <w:rsid w:val="0058297D"/>
    <w:rsid w:val="00582F7F"/>
    <w:rsid w:val="00583A24"/>
    <w:rsid w:val="0058655A"/>
    <w:rsid w:val="00592138"/>
    <w:rsid w:val="00597AA4"/>
    <w:rsid w:val="005A399F"/>
    <w:rsid w:val="005A6AA5"/>
    <w:rsid w:val="005B0D50"/>
    <w:rsid w:val="005E2F33"/>
    <w:rsid w:val="005E4EC2"/>
    <w:rsid w:val="005F13BA"/>
    <w:rsid w:val="005F2D96"/>
    <w:rsid w:val="005F4F8F"/>
    <w:rsid w:val="005F5BE8"/>
    <w:rsid w:val="0060192F"/>
    <w:rsid w:val="006019C6"/>
    <w:rsid w:val="00602BAC"/>
    <w:rsid w:val="0060442D"/>
    <w:rsid w:val="0061338B"/>
    <w:rsid w:val="00614312"/>
    <w:rsid w:val="0061768B"/>
    <w:rsid w:val="00621484"/>
    <w:rsid w:val="006230BD"/>
    <w:rsid w:val="00624CA6"/>
    <w:rsid w:val="00625A1E"/>
    <w:rsid w:val="0063573F"/>
    <w:rsid w:val="00636521"/>
    <w:rsid w:val="00644D10"/>
    <w:rsid w:val="00650783"/>
    <w:rsid w:val="006544FA"/>
    <w:rsid w:val="006657A3"/>
    <w:rsid w:val="00673184"/>
    <w:rsid w:val="00673513"/>
    <w:rsid w:val="006864F0"/>
    <w:rsid w:val="0069027D"/>
    <w:rsid w:val="006A7751"/>
    <w:rsid w:val="006A7F87"/>
    <w:rsid w:val="006B1A20"/>
    <w:rsid w:val="006B1B2F"/>
    <w:rsid w:val="006B3A9C"/>
    <w:rsid w:val="006C041D"/>
    <w:rsid w:val="006C577B"/>
    <w:rsid w:val="006D5773"/>
    <w:rsid w:val="006E01A0"/>
    <w:rsid w:val="006E440E"/>
    <w:rsid w:val="006F0795"/>
    <w:rsid w:val="00700DD8"/>
    <w:rsid w:val="00704C46"/>
    <w:rsid w:val="0071787E"/>
    <w:rsid w:val="0072688C"/>
    <w:rsid w:val="00733A49"/>
    <w:rsid w:val="00740EBC"/>
    <w:rsid w:val="00744BE8"/>
    <w:rsid w:val="00745C14"/>
    <w:rsid w:val="00750400"/>
    <w:rsid w:val="007576E4"/>
    <w:rsid w:val="00760952"/>
    <w:rsid w:val="0076768D"/>
    <w:rsid w:val="00794554"/>
    <w:rsid w:val="007A2493"/>
    <w:rsid w:val="007B386E"/>
    <w:rsid w:val="007C4F17"/>
    <w:rsid w:val="007C556E"/>
    <w:rsid w:val="007C722F"/>
    <w:rsid w:val="007D00DD"/>
    <w:rsid w:val="007D64C5"/>
    <w:rsid w:val="007F289B"/>
    <w:rsid w:val="007F4B87"/>
    <w:rsid w:val="007F5226"/>
    <w:rsid w:val="007F75B4"/>
    <w:rsid w:val="00800878"/>
    <w:rsid w:val="008019E4"/>
    <w:rsid w:val="00806E08"/>
    <w:rsid w:val="008074FA"/>
    <w:rsid w:val="00810C1D"/>
    <w:rsid w:val="00811865"/>
    <w:rsid w:val="00814CEC"/>
    <w:rsid w:val="00822BE3"/>
    <w:rsid w:val="0083027C"/>
    <w:rsid w:val="008324A7"/>
    <w:rsid w:val="008355ED"/>
    <w:rsid w:val="008358D0"/>
    <w:rsid w:val="00836416"/>
    <w:rsid w:val="0085186E"/>
    <w:rsid w:val="00855268"/>
    <w:rsid w:val="00856B92"/>
    <w:rsid w:val="008608C8"/>
    <w:rsid w:val="008645E4"/>
    <w:rsid w:val="00864C53"/>
    <w:rsid w:val="00867CE4"/>
    <w:rsid w:val="008700BD"/>
    <w:rsid w:val="00875E88"/>
    <w:rsid w:val="00875EB1"/>
    <w:rsid w:val="008938A4"/>
    <w:rsid w:val="008A325D"/>
    <w:rsid w:val="008A3C9D"/>
    <w:rsid w:val="008A45FD"/>
    <w:rsid w:val="008B2D1C"/>
    <w:rsid w:val="008C1A8C"/>
    <w:rsid w:val="008C4238"/>
    <w:rsid w:val="008C593C"/>
    <w:rsid w:val="008D7055"/>
    <w:rsid w:val="008F496E"/>
    <w:rsid w:val="008F5075"/>
    <w:rsid w:val="00903B36"/>
    <w:rsid w:val="00906D5B"/>
    <w:rsid w:val="0091341D"/>
    <w:rsid w:val="00915A5D"/>
    <w:rsid w:val="0092290A"/>
    <w:rsid w:val="00925557"/>
    <w:rsid w:val="00925778"/>
    <w:rsid w:val="00927631"/>
    <w:rsid w:val="009349F6"/>
    <w:rsid w:val="00953EC6"/>
    <w:rsid w:val="0095725F"/>
    <w:rsid w:val="0096594F"/>
    <w:rsid w:val="009757B4"/>
    <w:rsid w:val="009813BD"/>
    <w:rsid w:val="009867D3"/>
    <w:rsid w:val="00990168"/>
    <w:rsid w:val="00995025"/>
    <w:rsid w:val="00995CD2"/>
    <w:rsid w:val="009A3D7D"/>
    <w:rsid w:val="009B4DB1"/>
    <w:rsid w:val="009C03A2"/>
    <w:rsid w:val="009C25FF"/>
    <w:rsid w:val="009C5D28"/>
    <w:rsid w:val="009C7CB0"/>
    <w:rsid w:val="009D01AC"/>
    <w:rsid w:val="009D2A49"/>
    <w:rsid w:val="009D4DB1"/>
    <w:rsid w:val="009D6CF5"/>
    <w:rsid w:val="009D71F2"/>
    <w:rsid w:val="009D7A57"/>
    <w:rsid w:val="009E0E65"/>
    <w:rsid w:val="009E0ED3"/>
    <w:rsid w:val="009E619C"/>
    <w:rsid w:val="00A11F23"/>
    <w:rsid w:val="00A12698"/>
    <w:rsid w:val="00A13130"/>
    <w:rsid w:val="00A144BE"/>
    <w:rsid w:val="00A15B9F"/>
    <w:rsid w:val="00A21263"/>
    <w:rsid w:val="00A32650"/>
    <w:rsid w:val="00A33FE1"/>
    <w:rsid w:val="00A37232"/>
    <w:rsid w:val="00A40E56"/>
    <w:rsid w:val="00A41BA8"/>
    <w:rsid w:val="00A474B9"/>
    <w:rsid w:val="00A47A75"/>
    <w:rsid w:val="00A57755"/>
    <w:rsid w:val="00A60DA6"/>
    <w:rsid w:val="00A62947"/>
    <w:rsid w:val="00A72540"/>
    <w:rsid w:val="00A9277B"/>
    <w:rsid w:val="00A97112"/>
    <w:rsid w:val="00AA0069"/>
    <w:rsid w:val="00AA0AAF"/>
    <w:rsid w:val="00AA2B38"/>
    <w:rsid w:val="00AB4079"/>
    <w:rsid w:val="00AB67F3"/>
    <w:rsid w:val="00AB6C21"/>
    <w:rsid w:val="00AE0343"/>
    <w:rsid w:val="00AE0545"/>
    <w:rsid w:val="00AE7EF5"/>
    <w:rsid w:val="00AF7230"/>
    <w:rsid w:val="00AF78AD"/>
    <w:rsid w:val="00B01441"/>
    <w:rsid w:val="00B01A42"/>
    <w:rsid w:val="00B0349B"/>
    <w:rsid w:val="00B057A1"/>
    <w:rsid w:val="00B30416"/>
    <w:rsid w:val="00B3286B"/>
    <w:rsid w:val="00B35AAA"/>
    <w:rsid w:val="00B44841"/>
    <w:rsid w:val="00B455EE"/>
    <w:rsid w:val="00B45C56"/>
    <w:rsid w:val="00B57719"/>
    <w:rsid w:val="00B63011"/>
    <w:rsid w:val="00B63B89"/>
    <w:rsid w:val="00B6475F"/>
    <w:rsid w:val="00B66F35"/>
    <w:rsid w:val="00B67779"/>
    <w:rsid w:val="00B71CDE"/>
    <w:rsid w:val="00B77F3F"/>
    <w:rsid w:val="00B86BBB"/>
    <w:rsid w:val="00B8738C"/>
    <w:rsid w:val="00B95D45"/>
    <w:rsid w:val="00BA1A1F"/>
    <w:rsid w:val="00BA2A0E"/>
    <w:rsid w:val="00BA7719"/>
    <w:rsid w:val="00BB2D2A"/>
    <w:rsid w:val="00BB7E0E"/>
    <w:rsid w:val="00BC2F18"/>
    <w:rsid w:val="00BC4B4D"/>
    <w:rsid w:val="00BC4EE7"/>
    <w:rsid w:val="00BC58F2"/>
    <w:rsid w:val="00BC6569"/>
    <w:rsid w:val="00BD2551"/>
    <w:rsid w:val="00BE11A1"/>
    <w:rsid w:val="00BE6553"/>
    <w:rsid w:val="00BF4E53"/>
    <w:rsid w:val="00C03D9D"/>
    <w:rsid w:val="00C06A4A"/>
    <w:rsid w:val="00C06DCB"/>
    <w:rsid w:val="00C16A1A"/>
    <w:rsid w:val="00C31029"/>
    <w:rsid w:val="00C339C5"/>
    <w:rsid w:val="00C36283"/>
    <w:rsid w:val="00C40835"/>
    <w:rsid w:val="00C43878"/>
    <w:rsid w:val="00C47827"/>
    <w:rsid w:val="00C53F52"/>
    <w:rsid w:val="00C678D0"/>
    <w:rsid w:val="00C70D4A"/>
    <w:rsid w:val="00C75802"/>
    <w:rsid w:val="00C81F3C"/>
    <w:rsid w:val="00C85B3B"/>
    <w:rsid w:val="00C85EE1"/>
    <w:rsid w:val="00C9093A"/>
    <w:rsid w:val="00C917E6"/>
    <w:rsid w:val="00C94EF3"/>
    <w:rsid w:val="00C9715B"/>
    <w:rsid w:val="00C97CC0"/>
    <w:rsid w:val="00CA0638"/>
    <w:rsid w:val="00CA3047"/>
    <w:rsid w:val="00CA72D8"/>
    <w:rsid w:val="00CB6022"/>
    <w:rsid w:val="00CB6DAC"/>
    <w:rsid w:val="00CE2E17"/>
    <w:rsid w:val="00CE4EE4"/>
    <w:rsid w:val="00CF1045"/>
    <w:rsid w:val="00CF16F9"/>
    <w:rsid w:val="00CF271C"/>
    <w:rsid w:val="00CF272B"/>
    <w:rsid w:val="00CF6500"/>
    <w:rsid w:val="00CF71CC"/>
    <w:rsid w:val="00CF7EB3"/>
    <w:rsid w:val="00D01A57"/>
    <w:rsid w:val="00D157EA"/>
    <w:rsid w:val="00D166B9"/>
    <w:rsid w:val="00D220E2"/>
    <w:rsid w:val="00D24F10"/>
    <w:rsid w:val="00D51147"/>
    <w:rsid w:val="00D57991"/>
    <w:rsid w:val="00D60AEE"/>
    <w:rsid w:val="00D62C13"/>
    <w:rsid w:val="00D642AC"/>
    <w:rsid w:val="00D66D26"/>
    <w:rsid w:val="00D712F8"/>
    <w:rsid w:val="00D77D9A"/>
    <w:rsid w:val="00D80A8D"/>
    <w:rsid w:val="00D8215E"/>
    <w:rsid w:val="00D84FC2"/>
    <w:rsid w:val="00D86249"/>
    <w:rsid w:val="00D87DCF"/>
    <w:rsid w:val="00D921BB"/>
    <w:rsid w:val="00D97E80"/>
    <w:rsid w:val="00DA27C4"/>
    <w:rsid w:val="00DA65D3"/>
    <w:rsid w:val="00DB2CE7"/>
    <w:rsid w:val="00DB3A49"/>
    <w:rsid w:val="00DB5BF2"/>
    <w:rsid w:val="00DC4174"/>
    <w:rsid w:val="00DC7545"/>
    <w:rsid w:val="00DC7893"/>
    <w:rsid w:val="00DD1A6B"/>
    <w:rsid w:val="00DD232F"/>
    <w:rsid w:val="00DD48F4"/>
    <w:rsid w:val="00DE19C5"/>
    <w:rsid w:val="00DF527F"/>
    <w:rsid w:val="00DF710A"/>
    <w:rsid w:val="00E03E06"/>
    <w:rsid w:val="00E04343"/>
    <w:rsid w:val="00E1654D"/>
    <w:rsid w:val="00E261F2"/>
    <w:rsid w:val="00E30A85"/>
    <w:rsid w:val="00E31F09"/>
    <w:rsid w:val="00E32567"/>
    <w:rsid w:val="00E343B9"/>
    <w:rsid w:val="00E44A45"/>
    <w:rsid w:val="00E501FF"/>
    <w:rsid w:val="00E5161E"/>
    <w:rsid w:val="00E73D1B"/>
    <w:rsid w:val="00E75DA0"/>
    <w:rsid w:val="00E7777E"/>
    <w:rsid w:val="00E94809"/>
    <w:rsid w:val="00EA298E"/>
    <w:rsid w:val="00EA4035"/>
    <w:rsid w:val="00EB37B4"/>
    <w:rsid w:val="00ED30F9"/>
    <w:rsid w:val="00EE075C"/>
    <w:rsid w:val="00F0189D"/>
    <w:rsid w:val="00F01E85"/>
    <w:rsid w:val="00F10D43"/>
    <w:rsid w:val="00F1366B"/>
    <w:rsid w:val="00F148E4"/>
    <w:rsid w:val="00F1554B"/>
    <w:rsid w:val="00F15E71"/>
    <w:rsid w:val="00F17FBE"/>
    <w:rsid w:val="00F27DD5"/>
    <w:rsid w:val="00F355B7"/>
    <w:rsid w:val="00F42D43"/>
    <w:rsid w:val="00F52251"/>
    <w:rsid w:val="00F52886"/>
    <w:rsid w:val="00F61111"/>
    <w:rsid w:val="00F7139D"/>
    <w:rsid w:val="00F73462"/>
    <w:rsid w:val="00F77514"/>
    <w:rsid w:val="00F77D46"/>
    <w:rsid w:val="00F82FFF"/>
    <w:rsid w:val="00F83D3E"/>
    <w:rsid w:val="00FA1962"/>
    <w:rsid w:val="00FA1ECF"/>
    <w:rsid w:val="00FA67A5"/>
    <w:rsid w:val="00FB08AC"/>
    <w:rsid w:val="00FB275B"/>
    <w:rsid w:val="00FB30D9"/>
    <w:rsid w:val="00FC4A18"/>
    <w:rsid w:val="00FE4064"/>
    <w:rsid w:val="00FE7395"/>
    <w:rsid w:val="00FF7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B36"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pPr>
      <w:autoSpaceDE w:val="0"/>
      <w:autoSpaceDN w:val="0"/>
      <w:adjustRightInd w:val="0"/>
      <w:outlineLvl w:val="0"/>
    </w:pPr>
    <w:rPr>
      <w:kern w:val="0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Body Text Indent"/>
    <w:basedOn w:val="a"/>
    <w:pPr>
      <w:tabs>
        <w:tab w:val="left" w:pos="0"/>
        <w:tab w:val="center" w:pos="180"/>
      </w:tabs>
      <w:adjustRightInd w:val="0"/>
      <w:spacing w:line="360" w:lineRule="atLeast"/>
      <w:ind w:left="540" w:firstLine="480"/>
      <w:jc w:val="both"/>
      <w:textAlignment w:val="baseline"/>
    </w:pPr>
    <w:rPr>
      <w:rFonts w:ascii="新細明體"/>
      <w:kern w:val="0"/>
      <w:sz w:val="20"/>
    </w:rPr>
  </w:style>
  <w:style w:type="paragraph" w:styleId="a6">
    <w:name w:val="Body Text"/>
    <w:basedOn w:val="a"/>
    <w:pPr>
      <w:jc w:val="both"/>
    </w:pPr>
    <w:rPr>
      <w:rFonts w:ascii="標楷體" w:eastAsia="標楷體"/>
      <w:sz w:val="20"/>
    </w:rPr>
  </w:style>
  <w:style w:type="paragraph" w:styleId="2">
    <w:name w:val="Body Text 2"/>
    <w:basedOn w:val="a"/>
    <w:rPr>
      <w:rFonts w:ascii="標楷體" w:eastAsia="標楷體"/>
      <w:color w:val="000000"/>
      <w:sz w:val="32"/>
    </w:rPr>
  </w:style>
  <w:style w:type="character" w:styleId="a7">
    <w:name w:val="page number"/>
    <w:basedOn w:val="a0"/>
  </w:style>
  <w:style w:type="paragraph" w:styleId="20">
    <w:name w:val="Body Text Indent 2"/>
    <w:basedOn w:val="a"/>
    <w:pPr>
      <w:ind w:firstLine="480"/>
    </w:pPr>
    <w:rPr>
      <w:rFonts w:ascii="標楷體" w:eastAsia="標楷體"/>
      <w:color w:val="000000"/>
    </w:rPr>
  </w:style>
  <w:style w:type="paragraph" w:styleId="3">
    <w:name w:val="Body Text Indent 3"/>
    <w:basedOn w:val="a"/>
    <w:pPr>
      <w:ind w:left="725" w:hanging="680"/>
      <w:jc w:val="both"/>
    </w:pPr>
    <w:rPr>
      <w:rFonts w:eastAsia="標楷體"/>
    </w:rPr>
  </w:style>
  <w:style w:type="paragraph" w:styleId="a8">
    <w:name w:val="Note Heading"/>
    <w:basedOn w:val="a"/>
    <w:next w:val="a"/>
    <w:pPr>
      <w:jc w:val="center"/>
    </w:pPr>
    <w:rPr>
      <w:rFonts w:ascii="標楷體" w:eastAsia="標楷體"/>
      <w:color w:val="000000"/>
    </w:rPr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"/>
    <w:semiHidden/>
  </w:style>
  <w:style w:type="paragraph" w:styleId="ab">
    <w:name w:val="Date"/>
    <w:basedOn w:val="a"/>
    <w:next w:val="a"/>
    <w:pPr>
      <w:jc w:val="right"/>
    </w:pPr>
    <w:rPr>
      <w:rFonts w:ascii="標楷體" w:eastAsia="標楷體"/>
      <w:color w:val="000000"/>
    </w:rPr>
  </w:style>
  <w:style w:type="character" w:styleId="ac">
    <w:name w:val="Strong"/>
    <w:qFormat/>
    <w:rPr>
      <w:b/>
    </w:rPr>
  </w:style>
  <w:style w:type="character" w:customStyle="1" w:styleId="unnamed31">
    <w:name w:val="unnamed31"/>
    <w:rPr>
      <w:strike w:val="0"/>
      <w:dstrike w:val="0"/>
      <w:sz w:val="20"/>
      <w:szCs w:val="20"/>
      <w:u w:val="none"/>
      <w:effect w:val="none"/>
    </w:rPr>
  </w:style>
  <w:style w:type="character" w:customStyle="1" w:styleId="text71">
    <w:name w:val="text71"/>
    <w:rPr>
      <w:rFonts w:ascii="Times New Roman" w:hAnsi="Times New Roman" w:cs="Times New Roman" w:hint="default"/>
      <w:color w:val="555555"/>
      <w:sz w:val="24"/>
      <w:szCs w:val="24"/>
    </w:rPr>
  </w:style>
  <w:style w:type="paragraph" w:styleId="ad">
    <w:name w:val="Balloon Text"/>
    <w:basedOn w:val="a"/>
    <w:link w:val="ae"/>
    <w:rsid w:val="00352F31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rsid w:val="00352F31"/>
    <w:rPr>
      <w:rFonts w:ascii="Cambria" w:eastAsia="新細明體" w:hAnsi="Cambria" w:cs="Times New Roman"/>
      <w:kern w:val="2"/>
      <w:sz w:val="18"/>
      <w:szCs w:val="18"/>
    </w:rPr>
  </w:style>
  <w:style w:type="character" w:styleId="af">
    <w:name w:val="Emphasis"/>
    <w:uiPriority w:val="20"/>
    <w:qFormat/>
    <w:rsid w:val="00DA65D3"/>
    <w:rPr>
      <w:b w:val="0"/>
      <w:bCs w:val="0"/>
      <w:i w:val="0"/>
      <w:iCs w:val="0"/>
      <w:color w:val="DD4B39"/>
    </w:rPr>
  </w:style>
  <w:style w:type="character" w:customStyle="1" w:styleId="st1">
    <w:name w:val="st1"/>
    <w:rsid w:val="00DA65D3"/>
  </w:style>
  <w:style w:type="paragraph" w:styleId="af0">
    <w:name w:val="List Paragraph"/>
    <w:basedOn w:val="a"/>
    <w:uiPriority w:val="34"/>
    <w:qFormat/>
    <w:rsid w:val="00AE0545"/>
    <w:pPr>
      <w:ind w:leftChars="200" w:left="480"/>
    </w:pPr>
  </w:style>
  <w:style w:type="character" w:styleId="af1">
    <w:name w:val="Intense Emphasis"/>
    <w:uiPriority w:val="21"/>
    <w:qFormat/>
    <w:rsid w:val="00CA3047"/>
    <w:rPr>
      <w:i/>
      <w:iCs/>
      <w:color w:val="4472C4"/>
    </w:rPr>
  </w:style>
  <w:style w:type="character" w:styleId="af2">
    <w:name w:val="Intense Reference"/>
    <w:uiPriority w:val="32"/>
    <w:qFormat/>
    <w:rsid w:val="00CA3047"/>
    <w:rPr>
      <w:b/>
      <w:bCs/>
      <w:smallCaps/>
      <w:color w:val="4472C4"/>
      <w:spacing w:val="5"/>
    </w:rPr>
  </w:style>
  <w:style w:type="table" w:styleId="af3">
    <w:name w:val="Table Grid"/>
    <w:basedOn w:val="a1"/>
    <w:uiPriority w:val="59"/>
    <w:rsid w:val="00FC4A1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B36"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pPr>
      <w:autoSpaceDE w:val="0"/>
      <w:autoSpaceDN w:val="0"/>
      <w:adjustRightInd w:val="0"/>
      <w:outlineLvl w:val="0"/>
    </w:pPr>
    <w:rPr>
      <w:kern w:val="0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Body Text Indent"/>
    <w:basedOn w:val="a"/>
    <w:pPr>
      <w:tabs>
        <w:tab w:val="left" w:pos="0"/>
        <w:tab w:val="center" w:pos="180"/>
      </w:tabs>
      <w:adjustRightInd w:val="0"/>
      <w:spacing w:line="360" w:lineRule="atLeast"/>
      <w:ind w:left="540" w:firstLine="480"/>
      <w:jc w:val="both"/>
      <w:textAlignment w:val="baseline"/>
    </w:pPr>
    <w:rPr>
      <w:rFonts w:ascii="新細明體"/>
      <w:kern w:val="0"/>
      <w:sz w:val="20"/>
    </w:rPr>
  </w:style>
  <w:style w:type="paragraph" w:styleId="a6">
    <w:name w:val="Body Text"/>
    <w:basedOn w:val="a"/>
    <w:pPr>
      <w:jc w:val="both"/>
    </w:pPr>
    <w:rPr>
      <w:rFonts w:ascii="標楷體" w:eastAsia="標楷體"/>
      <w:sz w:val="20"/>
    </w:rPr>
  </w:style>
  <w:style w:type="paragraph" w:styleId="2">
    <w:name w:val="Body Text 2"/>
    <w:basedOn w:val="a"/>
    <w:rPr>
      <w:rFonts w:ascii="標楷體" w:eastAsia="標楷體"/>
      <w:color w:val="000000"/>
      <w:sz w:val="32"/>
    </w:rPr>
  </w:style>
  <w:style w:type="character" w:styleId="a7">
    <w:name w:val="page number"/>
    <w:basedOn w:val="a0"/>
  </w:style>
  <w:style w:type="paragraph" w:styleId="20">
    <w:name w:val="Body Text Indent 2"/>
    <w:basedOn w:val="a"/>
    <w:pPr>
      <w:ind w:firstLine="480"/>
    </w:pPr>
    <w:rPr>
      <w:rFonts w:ascii="標楷體" w:eastAsia="標楷體"/>
      <w:color w:val="000000"/>
    </w:rPr>
  </w:style>
  <w:style w:type="paragraph" w:styleId="3">
    <w:name w:val="Body Text Indent 3"/>
    <w:basedOn w:val="a"/>
    <w:pPr>
      <w:ind w:left="725" w:hanging="680"/>
      <w:jc w:val="both"/>
    </w:pPr>
    <w:rPr>
      <w:rFonts w:eastAsia="標楷體"/>
    </w:rPr>
  </w:style>
  <w:style w:type="paragraph" w:styleId="a8">
    <w:name w:val="Note Heading"/>
    <w:basedOn w:val="a"/>
    <w:next w:val="a"/>
    <w:pPr>
      <w:jc w:val="center"/>
    </w:pPr>
    <w:rPr>
      <w:rFonts w:ascii="標楷體" w:eastAsia="標楷體"/>
      <w:color w:val="000000"/>
    </w:rPr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"/>
    <w:semiHidden/>
  </w:style>
  <w:style w:type="paragraph" w:styleId="ab">
    <w:name w:val="Date"/>
    <w:basedOn w:val="a"/>
    <w:next w:val="a"/>
    <w:pPr>
      <w:jc w:val="right"/>
    </w:pPr>
    <w:rPr>
      <w:rFonts w:ascii="標楷體" w:eastAsia="標楷體"/>
      <w:color w:val="000000"/>
    </w:rPr>
  </w:style>
  <w:style w:type="character" w:styleId="ac">
    <w:name w:val="Strong"/>
    <w:qFormat/>
    <w:rPr>
      <w:b/>
    </w:rPr>
  </w:style>
  <w:style w:type="character" w:customStyle="1" w:styleId="unnamed31">
    <w:name w:val="unnamed31"/>
    <w:rPr>
      <w:strike w:val="0"/>
      <w:dstrike w:val="0"/>
      <w:sz w:val="20"/>
      <w:szCs w:val="20"/>
      <w:u w:val="none"/>
      <w:effect w:val="none"/>
    </w:rPr>
  </w:style>
  <w:style w:type="character" w:customStyle="1" w:styleId="text71">
    <w:name w:val="text71"/>
    <w:rPr>
      <w:rFonts w:ascii="Times New Roman" w:hAnsi="Times New Roman" w:cs="Times New Roman" w:hint="default"/>
      <w:color w:val="555555"/>
      <w:sz w:val="24"/>
      <w:szCs w:val="24"/>
    </w:rPr>
  </w:style>
  <w:style w:type="paragraph" w:styleId="ad">
    <w:name w:val="Balloon Text"/>
    <w:basedOn w:val="a"/>
    <w:link w:val="ae"/>
    <w:rsid w:val="00352F31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rsid w:val="00352F31"/>
    <w:rPr>
      <w:rFonts w:ascii="Cambria" w:eastAsia="新細明體" w:hAnsi="Cambria" w:cs="Times New Roman"/>
      <w:kern w:val="2"/>
      <w:sz w:val="18"/>
      <w:szCs w:val="18"/>
    </w:rPr>
  </w:style>
  <w:style w:type="character" w:styleId="af">
    <w:name w:val="Emphasis"/>
    <w:uiPriority w:val="20"/>
    <w:qFormat/>
    <w:rsid w:val="00DA65D3"/>
    <w:rPr>
      <w:b w:val="0"/>
      <w:bCs w:val="0"/>
      <w:i w:val="0"/>
      <w:iCs w:val="0"/>
      <w:color w:val="DD4B39"/>
    </w:rPr>
  </w:style>
  <w:style w:type="character" w:customStyle="1" w:styleId="st1">
    <w:name w:val="st1"/>
    <w:rsid w:val="00DA65D3"/>
  </w:style>
  <w:style w:type="paragraph" w:styleId="af0">
    <w:name w:val="List Paragraph"/>
    <w:basedOn w:val="a"/>
    <w:uiPriority w:val="34"/>
    <w:qFormat/>
    <w:rsid w:val="00AE0545"/>
    <w:pPr>
      <w:ind w:leftChars="200" w:left="480"/>
    </w:pPr>
  </w:style>
  <w:style w:type="character" w:styleId="af1">
    <w:name w:val="Intense Emphasis"/>
    <w:uiPriority w:val="21"/>
    <w:qFormat/>
    <w:rsid w:val="00CA3047"/>
    <w:rPr>
      <w:i/>
      <w:iCs/>
      <w:color w:val="4472C4"/>
    </w:rPr>
  </w:style>
  <w:style w:type="character" w:styleId="af2">
    <w:name w:val="Intense Reference"/>
    <w:uiPriority w:val="32"/>
    <w:qFormat/>
    <w:rsid w:val="00CA3047"/>
    <w:rPr>
      <w:b/>
      <w:bCs/>
      <w:smallCaps/>
      <w:color w:val="4472C4"/>
      <w:spacing w:val="5"/>
    </w:rPr>
  </w:style>
  <w:style w:type="table" w:styleId="af3">
    <w:name w:val="Table Grid"/>
    <w:basedOn w:val="a1"/>
    <w:uiPriority w:val="59"/>
    <w:rsid w:val="00FC4A1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71C15-2C23-4E97-9760-B713C0E94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518</Words>
  <Characters>2957</Characters>
  <Application>Microsoft Office Word</Application>
  <DocSecurity>0</DocSecurity>
  <Lines>24</Lines>
  <Paragraphs>6</Paragraphs>
  <ScaleCrop>false</ScaleCrop>
  <Company>tayal</Company>
  <LinksUpToDate>false</LinksUpToDate>
  <CharactersWithSpaces>3469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一、      方案計劃表</dc:title>
  <dc:creator>visoinC</dc:creator>
  <cp:lastModifiedBy>何美玲</cp:lastModifiedBy>
  <cp:revision>2</cp:revision>
  <cp:lastPrinted>2021-11-04T06:54:00Z</cp:lastPrinted>
  <dcterms:created xsi:type="dcterms:W3CDTF">2022-08-10T05:49:00Z</dcterms:created>
  <dcterms:modified xsi:type="dcterms:W3CDTF">2022-08-10T05:49:00Z</dcterms:modified>
</cp:coreProperties>
</file>