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788" w:rsidRPr="00BA2A0E" w:rsidRDefault="002E0788" w:rsidP="00BA2A0E">
      <w:pPr>
        <w:tabs>
          <w:tab w:val="left" w:pos="3960"/>
        </w:tabs>
        <w:rPr>
          <w:rFonts w:ascii="Arial" w:eastAsia="標楷體" w:hAnsi="Arial" w:cs="Arial"/>
          <w:color w:val="000000"/>
          <w:sz w:val="16"/>
          <w:shd w:val="pct15" w:color="auto" w:fill="FFFFFF"/>
        </w:rPr>
      </w:pPr>
    </w:p>
    <w:p w:rsidR="002E0788" w:rsidRDefault="008C593C">
      <w:pPr>
        <w:tabs>
          <w:tab w:val="left" w:pos="3960"/>
        </w:tabs>
        <w:jc w:val="center"/>
        <w:rPr>
          <w:rFonts w:ascii="Arial" w:eastAsia="標楷體" w:hAnsi="Arial" w:cs="Arial"/>
          <w:b/>
          <w:bCs/>
          <w:color w:val="000000"/>
          <w:sz w:val="40"/>
        </w:rPr>
      </w:pPr>
      <w:proofErr w:type="gramStart"/>
      <w:r>
        <w:rPr>
          <w:rFonts w:ascii="Arial" w:eastAsia="標楷體" w:hAnsi="Arial" w:cs="Arial" w:hint="eastAsia"/>
          <w:b/>
          <w:bCs/>
          <w:color w:val="000000"/>
          <w:sz w:val="44"/>
        </w:rPr>
        <w:t>1</w:t>
      </w:r>
      <w:r w:rsidR="003552A6">
        <w:rPr>
          <w:rFonts w:ascii="Arial" w:eastAsia="標楷體" w:hAnsi="Arial" w:cs="Arial" w:hint="eastAsia"/>
          <w:b/>
          <w:bCs/>
          <w:color w:val="000000"/>
          <w:sz w:val="44"/>
        </w:rPr>
        <w:t>11</w:t>
      </w:r>
      <w:proofErr w:type="gramEnd"/>
      <w:r>
        <w:rPr>
          <w:rFonts w:ascii="Arial" w:eastAsia="標楷體" w:hAnsi="Arial" w:cs="Arial" w:hint="eastAsia"/>
          <w:b/>
          <w:bCs/>
          <w:color w:val="000000"/>
          <w:sz w:val="44"/>
        </w:rPr>
        <w:t>年度新竹縣婦女福利服務中心</w:t>
      </w:r>
    </w:p>
    <w:p w:rsidR="002E0788" w:rsidRPr="00A12698" w:rsidRDefault="002E0788">
      <w:pPr>
        <w:tabs>
          <w:tab w:val="left" w:pos="3960"/>
        </w:tabs>
        <w:rPr>
          <w:rFonts w:ascii="Arial" w:eastAsia="標楷體" w:hAnsi="Arial" w:cs="Arial"/>
          <w:color w:val="000000"/>
          <w:sz w:val="16"/>
          <w:shd w:val="pct15" w:color="auto" w:fill="FFFFFF"/>
        </w:rPr>
      </w:pPr>
    </w:p>
    <w:p w:rsidR="006864F0" w:rsidRDefault="003865F2" w:rsidP="009D2A49">
      <w:pPr>
        <w:tabs>
          <w:tab w:val="left" w:pos="7200"/>
        </w:tabs>
        <w:jc w:val="center"/>
        <w:rPr>
          <w:rFonts w:ascii="Arial" w:eastAsia="標楷體" w:hAnsi="Arial" w:cs="Arial"/>
          <w:b/>
          <w:bCs/>
          <w:color w:val="000000"/>
          <w:spacing w:val="-20"/>
          <w:sz w:val="40"/>
          <w:szCs w:val="40"/>
        </w:rPr>
      </w:pPr>
      <w:r w:rsidRPr="003865F2">
        <w:rPr>
          <w:rFonts w:ascii="Arial" w:eastAsia="標楷體" w:hAnsi="Arial" w:cs="Arial" w:hint="eastAsia"/>
          <w:b/>
          <w:bCs/>
          <w:color w:val="000000"/>
          <w:spacing w:val="-20"/>
          <w:sz w:val="40"/>
          <w:szCs w:val="40"/>
        </w:rPr>
        <w:t>「</w:t>
      </w:r>
      <w:bookmarkStart w:id="0" w:name="_GoBack"/>
      <w:r w:rsidR="003552A6">
        <w:rPr>
          <w:rFonts w:ascii="Arial" w:eastAsia="標楷體" w:hAnsi="Arial" w:cs="Arial" w:hint="eastAsia"/>
          <w:b/>
          <w:bCs/>
          <w:color w:val="000000"/>
          <w:spacing w:val="-20"/>
          <w:sz w:val="40"/>
          <w:szCs w:val="40"/>
        </w:rPr>
        <w:t>從社工實務談性別意識培力</w:t>
      </w:r>
      <w:bookmarkEnd w:id="0"/>
      <w:r w:rsidRPr="003865F2">
        <w:rPr>
          <w:rFonts w:ascii="Arial" w:eastAsia="標楷體" w:hAnsi="Arial" w:cs="Arial" w:hint="eastAsia"/>
          <w:b/>
          <w:bCs/>
          <w:color w:val="000000"/>
          <w:spacing w:val="-20"/>
          <w:sz w:val="40"/>
          <w:szCs w:val="40"/>
        </w:rPr>
        <w:t>」課程</w:t>
      </w:r>
    </w:p>
    <w:p w:rsidR="00BA2A0E" w:rsidRPr="009D2A49" w:rsidRDefault="003865F2" w:rsidP="009D2A49">
      <w:pPr>
        <w:tabs>
          <w:tab w:val="left" w:pos="7200"/>
        </w:tabs>
        <w:jc w:val="center"/>
        <w:rPr>
          <w:rFonts w:ascii="Arial" w:eastAsia="標楷體" w:hAnsi="Arial" w:cs="Arial"/>
          <w:b/>
          <w:bCs/>
          <w:color w:val="000000"/>
          <w:spacing w:val="-20"/>
          <w:sz w:val="40"/>
          <w:szCs w:val="40"/>
        </w:rPr>
      </w:pPr>
      <w:r w:rsidRPr="003865F2">
        <w:rPr>
          <w:rFonts w:ascii="Arial" w:eastAsia="標楷體" w:hAnsi="Arial" w:cs="Arial" w:hint="eastAsia"/>
          <w:b/>
          <w:bCs/>
          <w:color w:val="000000"/>
          <w:spacing w:val="-20"/>
          <w:sz w:val="40"/>
          <w:szCs w:val="40"/>
        </w:rPr>
        <w:t>-</w:t>
      </w:r>
      <w:r w:rsidRPr="003865F2">
        <w:rPr>
          <w:rFonts w:ascii="Arial" w:eastAsia="標楷體" w:hAnsi="Arial" w:cs="Arial" w:hint="eastAsia"/>
          <w:b/>
          <w:bCs/>
          <w:color w:val="000000"/>
          <w:spacing w:val="-20"/>
          <w:sz w:val="40"/>
          <w:szCs w:val="40"/>
        </w:rPr>
        <w:t>婦女福利業務人員在職訓練</w:t>
      </w:r>
    </w:p>
    <w:p w:rsidR="00BA2A0E" w:rsidRPr="00BA2A0E" w:rsidRDefault="00BA2A0E" w:rsidP="00BA2A0E">
      <w:pPr>
        <w:tabs>
          <w:tab w:val="left" w:pos="3960"/>
        </w:tabs>
        <w:rPr>
          <w:rFonts w:ascii="Arial" w:eastAsia="標楷體" w:hAnsi="Arial" w:cs="Arial"/>
          <w:color w:val="000000"/>
          <w:sz w:val="16"/>
          <w:shd w:val="pct15" w:color="auto" w:fill="FFFFFF"/>
        </w:rPr>
      </w:pPr>
    </w:p>
    <w:p w:rsidR="002E0788" w:rsidRPr="00BA2A0E" w:rsidRDefault="002E0788">
      <w:pPr>
        <w:tabs>
          <w:tab w:val="left" w:pos="3960"/>
        </w:tabs>
        <w:jc w:val="center"/>
        <w:rPr>
          <w:rFonts w:ascii="Arial" w:eastAsia="標楷體" w:hAnsi="Arial" w:cs="Arial"/>
          <w:b/>
          <w:bCs/>
          <w:color w:val="000000"/>
          <w:sz w:val="40"/>
          <w:szCs w:val="40"/>
        </w:rPr>
      </w:pPr>
      <w:r w:rsidRPr="00BA2A0E">
        <w:rPr>
          <w:rFonts w:ascii="Arial" w:eastAsia="標楷體" w:hAnsi="Arial" w:cs="Arial" w:hint="eastAsia"/>
          <w:b/>
          <w:bCs/>
          <w:color w:val="000000"/>
          <w:spacing w:val="-20"/>
          <w:sz w:val="40"/>
          <w:szCs w:val="40"/>
        </w:rPr>
        <w:t>成果報告</w:t>
      </w:r>
    </w:p>
    <w:p w:rsidR="00D57991" w:rsidRDefault="00D57991">
      <w:pPr>
        <w:tabs>
          <w:tab w:val="left" w:pos="3960"/>
        </w:tabs>
        <w:rPr>
          <w:rFonts w:ascii="Arial" w:eastAsia="標楷體" w:hAnsi="Arial" w:cs="Arial"/>
          <w:color w:val="000000"/>
          <w:sz w:val="16"/>
          <w:shd w:val="pct15" w:color="auto" w:fill="FFFFFF"/>
        </w:rPr>
      </w:pPr>
    </w:p>
    <w:p w:rsidR="0046571E" w:rsidRDefault="0046571E" w:rsidP="0046571E">
      <w:pPr>
        <w:tabs>
          <w:tab w:val="left" w:pos="3960"/>
        </w:tabs>
        <w:jc w:val="center"/>
        <w:rPr>
          <w:rFonts w:ascii="Arial" w:eastAsia="標楷體" w:hAnsi="Arial" w:cs="Arial"/>
          <w:color w:val="000000"/>
          <w:sz w:val="32"/>
          <w:shd w:val="pct15" w:color="auto" w:fill="FFFFFF"/>
        </w:rPr>
      </w:pPr>
      <w:r>
        <w:rPr>
          <w:rFonts w:ascii="Arial" w:eastAsia="標楷體" w:hAnsi="Arial" w:cs="Arial" w:hint="eastAsia"/>
          <w:noProof/>
          <w:color w:val="000000"/>
          <w:sz w:val="32"/>
          <w:shd w:val="pct15" w:color="auto" w:fill="FFFFFF"/>
        </w:rPr>
        <w:drawing>
          <wp:inline distT="0" distB="0" distL="0" distR="0">
            <wp:extent cx="5911702" cy="443163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022412在職訓練_220420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626" cy="442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902" w:type="dxa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35"/>
        <w:gridCol w:w="6967"/>
      </w:tblGrid>
      <w:tr w:rsidR="002E0788" w:rsidTr="00BA2A0E">
        <w:trPr>
          <w:trHeight w:val="567"/>
          <w:jc w:val="center"/>
        </w:trPr>
        <w:tc>
          <w:tcPr>
            <w:tcW w:w="1935" w:type="dxa"/>
          </w:tcPr>
          <w:p w:rsidR="005E2F33" w:rsidRDefault="005E2F33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40"/>
                <w:shd w:val="pct15" w:color="auto" w:fill="FFFFFF"/>
              </w:rPr>
            </w:pPr>
          </w:p>
          <w:p w:rsidR="00DA27C4" w:rsidRDefault="00DA27C4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40"/>
                <w:shd w:val="pct15" w:color="auto" w:fill="FFFFFF"/>
              </w:rPr>
            </w:pPr>
          </w:p>
        </w:tc>
        <w:tc>
          <w:tcPr>
            <w:tcW w:w="6967" w:type="dxa"/>
          </w:tcPr>
          <w:p w:rsidR="005E2F33" w:rsidRDefault="005E2F33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16"/>
                <w:shd w:val="pct15" w:color="auto" w:fill="FFFFFF"/>
              </w:rPr>
            </w:pPr>
          </w:p>
        </w:tc>
      </w:tr>
      <w:tr w:rsidR="002E0788" w:rsidRPr="00BA2A0E" w:rsidTr="00BA2A0E">
        <w:trPr>
          <w:trHeight w:val="567"/>
          <w:jc w:val="center"/>
        </w:trPr>
        <w:tc>
          <w:tcPr>
            <w:tcW w:w="1935" w:type="dxa"/>
          </w:tcPr>
          <w:p w:rsidR="009C25FF" w:rsidRPr="00BA2A0E" w:rsidRDefault="009C25FF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36"/>
                <w:szCs w:val="36"/>
              </w:rPr>
            </w:pP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指導單位：</w:t>
            </w:r>
          </w:p>
          <w:p w:rsidR="002E0788" w:rsidRPr="00BA2A0E" w:rsidRDefault="009C25FF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36"/>
                <w:szCs w:val="36"/>
                <w:shd w:val="pct15" w:color="auto" w:fill="FFFFFF"/>
              </w:rPr>
            </w:pP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主辦單位：</w:t>
            </w:r>
          </w:p>
        </w:tc>
        <w:tc>
          <w:tcPr>
            <w:tcW w:w="6967" w:type="dxa"/>
          </w:tcPr>
          <w:p w:rsidR="002E0788" w:rsidRPr="00BA2A0E" w:rsidRDefault="002E0788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36"/>
                <w:szCs w:val="36"/>
              </w:rPr>
            </w:pP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新竹縣政府</w:t>
            </w:r>
          </w:p>
          <w:p w:rsidR="009C25FF" w:rsidRPr="00BA2A0E" w:rsidRDefault="009C25FF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36"/>
                <w:szCs w:val="36"/>
              </w:rPr>
            </w:pP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新竹縣婦女福利服務中心</w:t>
            </w:r>
          </w:p>
          <w:p w:rsidR="009C25FF" w:rsidRPr="00BA2A0E" w:rsidRDefault="009C25FF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36"/>
                <w:szCs w:val="36"/>
                <w:shd w:val="pct15" w:color="auto" w:fill="FFFFFF"/>
              </w:rPr>
            </w:pP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(</w:t>
            </w:r>
            <w:r w:rsidR="00BA2A0E"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社團法人台灣新願社會福利服務協會</w:t>
            </w: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承辦</w:t>
            </w: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)</w:t>
            </w:r>
          </w:p>
        </w:tc>
      </w:tr>
      <w:tr w:rsidR="002E0788" w:rsidRPr="00BA2A0E" w:rsidTr="00BA2A0E">
        <w:trPr>
          <w:trHeight w:val="567"/>
          <w:jc w:val="center"/>
        </w:trPr>
        <w:tc>
          <w:tcPr>
            <w:tcW w:w="1935" w:type="dxa"/>
          </w:tcPr>
          <w:p w:rsidR="002E0788" w:rsidRPr="00BA2A0E" w:rsidRDefault="00B57719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36"/>
                <w:szCs w:val="36"/>
                <w:shd w:val="pct15" w:color="auto" w:fill="FFFFFF"/>
              </w:rPr>
            </w:pPr>
            <w:r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課程</w:t>
            </w:r>
            <w:r w:rsidR="002E0788"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時間：</w:t>
            </w:r>
          </w:p>
        </w:tc>
        <w:tc>
          <w:tcPr>
            <w:tcW w:w="6967" w:type="dxa"/>
          </w:tcPr>
          <w:p w:rsidR="002E0788" w:rsidRPr="00BA2A0E" w:rsidRDefault="002E0788" w:rsidP="00D57991">
            <w:pPr>
              <w:tabs>
                <w:tab w:val="left" w:pos="3960"/>
              </w:tabs>
              <w:ind w:left="16" w:hangingChars="5" w:hanging="16"/>
              <w:rPr>
                <w:rFonts w:ascii="Arial" w:eastAsia="標楷體" w:hAnsi="Arial" w:cs="Arial"/>
                <w:b/>
                <w:bCs/>
                <w:color w:val="000000"/>
                <w:spacing w:val="-20"/>
                <w:sz w:val="36"/>
                <w:szCs w:val="36"/>
                <w:shd w:val="pct15" w:color="auto" w:fill="FFFFFF"/>
              </w:rPr>
            </w:pP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民國</w:t>
            </w: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1</w:t>
            </w:r>
            <w:r w:rsidR="003552A6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11</w:t>
            </w: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年</w:t>
            </w:r>
            <w:r w:rsidR="003552A6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4</w:t>
            </w: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月</w:t>
            </w:r>
            <w:r w:rsidR="003552A6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12</w:t>
            </w: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日</w:t>
            </w:r>
            <w:r w:rsidR="00D87DCF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13:30-16:30</w:t>
            </w:r>
          </w:p>
        </w:tc>
      </w:tr>
      <w:tr w:rsidR="008C593C" w:rsidTr="00BA2A0E">
        <w:trPr>
          <w:trHeight w:val="567"/>
          <w:jc w:val="center"/>
        </w:trPr>
        <w:tc>
          <w:tcPr>
            <w:tcW w:w="1935" w:type="dxa"/>
          </w:tcPr>
          <w:p w:rsidR="008C593C" w:rsidRDefault="008C593C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40"/>
              </w:rPr>
            </w:pPr>
          </w:p>
        </w:tc>
        <w:tc>
          <w:tcPr>
            <w:tcW w:w="6967" w:type="dxa"/>
          </w:tcPr>
          <w:p w:rsidR="005E2F33" w:rsidRDefault="005E2F33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pacing w:val="-20"/>
                <w:sz w:val="34"/>
              </w:rPr>
            </w:pPr>
          </w:p>
        </w:tc>
      </w:tr>
    </w:tbl>
    <w:p w:rsidR="002E0788" w:rsidRPr="00F42D43" w:rsidRDefault="002E0788">
      <w:pPr>
        <w:tabs>
          <w:tab w:val="left" w:pos="3960"/>
        </w:tabs>
        <w:jc w:val="center"/>
        <w:rPr>
          <w:rFonts w:ascii="Arial" w:eastAsia="標楷體" w:hAnsi="Arial" w:cs="Arial"/>
          <w:b/>
          <w:color w:val="000000"/>
          <w:sz w:val="72"/>
        </w:rPr>
      </w:pPr>
      <w:r w:rsidRPr="00F42D43">
        <w:rPr>
          <w:rFonts w:ascii="Arial" w:eastAsia="標楷體" w:hAnsi="Arial" w:cs="Arial" w:hint="eastAsia"/>
          <w:b/>
          <w:color w:val="000000"/>
          <w:sz w:val="72"/>
        </w:rPr>
        <w:lastRenderedPageBreak/>
        <w:t>目錄</w:t>
      </w:r>
    </w:p>
    <w:p w:rsidR="00456603" w:rsidRDefault="00456603" w:rsidP="00456603">
      <w:pPr>
        <w:tabs>
          <w:tab w:val="left" w:pos="3960"/>
        </w:tabs>
        <w:spacing w:line="360" w:lineRule="auto"/>
        <w:ind w:firstLineChars="200" w:firstLine="520"/>
        <w:rPr>
          <w:rFonts w:ascii="Arial" w:eastAsia="標楷體" w:hAnsi="Arial" w:cs="Arial"/>
          <w:color w:val="000000"/>
          <w:sz w:val="26"/>
        </w:rPr>
      </w:pPr>
    </w:p>
    <w:p w:rsidR="00875EB1" w:rsidRDefault="00875EB1" w:rsidP="00875EB1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26"/>
        </w:rPr>
      </w:pPr>
    </w:p>
    <w:p w:rsidR="00875EB1" w:rsidRDefault="00875EB1" w:rsidP="00875EB1">
      <w:pPr>
        <w:tabs>
          <w:tab w:val="left" w:pos="3960"/>
        </w:tabs>
        <w:spacing w:line="360" w:lineRule="auto"/>
        <w:ind w:firstLineChars="118" w:firstLine="425"/>
        <w:rPr>
          <w:rFonts w:ascii="Arial" w:eastAsia="標楷體" w:hAnsi="Arial" w:cs="Arial"/>
          <w:color w:val="000000"/>
          <w:sz w:val="36"/>
        </w:rPr>
      </w:pPr>
      <w:r>
        <w:rPr>
          <w:rFonts w:ascii="Arial" w:eastAsia="標楷體" w:hAnsi="Arial" w:cs="Arial" w:hint="eastAsia"/>
          <w:color w:val="000000"/>
          <w:sz w:val="36"/>
        </w:rPr>
        <w:t>壹</w:t>
      </w:r>
      <w:r w:rsidR="002E0788">
        <w:rPr>
          <w:rFonts w:ascii="Arial" w:eastAsia="標楷體" w:hAnsi="Arial" w:cs="Arial" w:hint="eastAsia"/>
          <w:color w:val="000000"/>
          <w:sz w:val="36"/>
        </w:rPr>
        <w:t>、方案實施報告</w:t>
      </w:r>
      <w:r w:rsidR="002E0788">
        <w:rPr>
          <w:rFonts w:ascii="Arial" w:eastAsia="標楷體" w:hAnsi="Arial" w:cs="Arial" w:hint="eastAsia"/>
          <w:color w:val="000000"/>
          <w:sz w:val="36"/>
        </w:rPr>
        <w:t>--------------------------------------------0</w:t>
      </w:r>
      <w:r w:rsidR="00456603">
        <w:rPr>
          <w:rFonts w:ascii="Arial" w:eastAsia="標楷體" w:hAnsi="Arial" w:cs="Arial" w:hint="eastAsia"/>
          <w:color w:val="000000"/>
          <w:sz w:val="36"/>
        </w:rPr>
        <w:t>2</w:t>
      </w:r>
      <w:r w:rsidR="002E0788">
        <w:rPr>
          <w:rFonts w:ascii="Arial" w:eastAsia="標楷體" w:hAnsi="Arial" w:cs="Arial" w:hint="eastAsia"/>
          <w:color w:val="000000"/>
          <w:sz w:val="36"/>
        </w:rPr>
        <w:t>.</w:t>
      </w:r>
    </w:p>
    <w:p w:rsidR="00875EB1" w:rsidRPr="00BE11A1" w:rsidRDefault="00875EB1" w:rsidP="00BE11A1">
      <w:pPr>
        <w:tabs>
          <w:tab w:val="left" w:pos="3960"/>
        </w:tabs>
        <w:ind w:firstLineChars="118" w:firstLine="189"/>
        <w:rPr>
          <w:rFonts w:ascii="Arial" w:eastAsia="標楷體" w:hAnsi="Arial" w:cs="Arial"/>
          <w:color w:val="000000"/>
          <w:sz w:val="16"/>
          <w:szCs w:val="16"/>
        </w:rPr>
      </w:pPr>
    </w:p>
    <w:p w:rsidR="00BE11A1" w:rsidRDefault="00456603" w:rsidP="00BE11A1">
      <w:pPr>
        <w:tabs>
          <w:tab w:val="left" w:pos="3960"/>
        </w:tabs>
        <w:spacing w:line="360" w:lineRule="auto"/>
        <w:ind w:firstLineChars="118" w:firstLine="425"/>
        <w:rPr>
          <w:rFonts w:ascii="Arial" w:eastAsia="標楷體" w:hAnsi="Arial" w:cs="Arial"/>
          <w:color w:val="000000"/>
          <w:sz w:val="36"/>
        </w:rPr>
      </w:pPr>
      <w:r>
        <w:rPr>
          <w:rFonts w:ascii="Arial" w:eastAsia="標楷體" w:hAnsi="Arial" w:cs="Arial" w:hint="eastAsia"/>
          <w:color w:val="000000"/>
          <w:sz w:val="36"/>
        </w:rPr>
        <w:t>貳</w:t>
      </w:r>
      <w:r w:rsidR="002E0788">
        <w:rPr>
          <w:rFonts w:ascii="Arial" w:eastAsia="標楷體" w:hAnsi="Arial" w:cs="Arial" w:hint="eastAsia"/>
          <w:color w:val="000000"/>
          <w:sz w:val="36"/>
        </w:rPr>
        <w:t>、評估檢討及建議事項</w:t>
      </w:r>
      <w:r w:rsidR="002E0788">
        <w:rPr>
          <w:rFonts w:ascii="Arial" w:eastAsia="標楷體" w:hAnsi="Arial" w:cs="Arial" w:hint="eastAsia"/>
          <w:color w:val="000000"/>
          <w:sz w:val="36"/>
        </w:rPr>
        <w:t>-----------------------------------0</w:t>
      </w:r>
      <w:r w:rsidR="00067E3D">
        <w:rPr>
          <w:rFonts w:ascii="Arial" w:eastAsia="標楷體" w:hAnsi="Arial" w:cs="Arial" w:hint="eastAsia"/>
          <w:color w:val="000000"/>
          <w:sz w:val="36"/>
        </w:rPr>
        <w:t>3</w:t>
      </w:r>
      <w:r w:rsidR="002E0788">
        <w:rPr>
          <w:rFonts w:ascii="Arial" w:eastAsia="標楷體" w:hAnsi="Arial" w:cs="Arial" w:hint="eastAsia"/>
          <w:color w:val="000000"/>
          <w:sz w:val="36"/>
        </w:rPr>
        <w:t>.</w:t>
      </w:r>
    </w:p>
    <w:p w:rsidR="00BE11A1" w:rsidRPr="00BE11A1" w:rsidRDefault="00BE11A1" w:rsidP="00BE11A1">
      <w:pPr>
        <w:tabs>
          <w:tab w:val="left" w:pos="3960"/>
        </w:tabs>
        <w:ind w:firstLineChars="118" w:firstLine="189"/>
        <w:rPr>
          <w:rFonts w:ascii="Arial" w:eastAsia="標楷體" w:hAnsi="Arial" w:cs="Arial"/>
          <w:color w:val="000000"/>
          <w:sz w:val="16"/>
          <w:szCs w:val="16"/>
        </w:rPr>
      </w:pPr>
    </w:p>
    <w:p w:rsidR="002E0788" w:rsidRDefault="00456603" w:rsidP="00BE11A1">
      <w:pPr>
        <w:tabs>
          <w:tab w:val="left" w:pos="3960"/>
        </w:tabs>
        <w:spacing w:line="360" w:lineRule="auto"/>
        <w:ind w:firstLineChars="118" w:firstLine="425"/>
        <w:rPr>
          <w:rFonts w:ascii="Arial" w:eastAsia="標楷體" w:hAnsi="Arial" w:cs="Arial"/>
          <w:color w:val="000000"/>
          <w:sz w:val="36"/>
        </w:rPr>
      </w:pPr>
      <w:r>
        <w:rPr>
          <w:rFonts w:ascii="Arial" w:eastAsia="標楷體" w:hAnsi="Arial" w:cs="Arial" w:hint="eastAsia"/>
          <w:color w:val="000000"/>
          <w:sz w:val="36"/>
        </w:rPr>
        <w:t>参</w:t>
      </w:r>
      <w:r w:rsidR="002E0788">
        <w:rPr>
          <w:rFonts w:ascii="Arial" w:eastAsia="標楷體" w:hAnsi="Arial" w:cs="Arial" w:hint="eastAsia"/>
          <w:color w:val="000000"/>
          <w:sz w:val="36"/>
        </w:rPr>
        <w:t>、附件檔案</w:t>
      </w:r>
      <w:r w:rsidR="002E0788">
        <w:rPr>
          <w:rFonts w:ascii="Arial" w:eastAsia="標楷體" w:hAnsi="Arial" w:cs="Arial" w:hint="eastAsia"/>
          <w:color w:val="000000"/>
          <w:sz w:val="36"/>
        </w:rPr>
        <w:t>--------------------------------------------------0</w:t>
      </w:r>
      <w:r w:rsidR="00451EE5">
        <w:rPr>
          <w:rFonts w:ascii="Arial" w:eastAsia="標楷體" w:hAnsi="Arial" w:cs="Arial" w:hint="eastAsia"/>
          <w:color w:val="000000"/>
          <w:sz w:val="36"/>
        </w:rPr>
        <w:t>9</w:t>
      </w:r>
      <w:r w:rsidR="002E0788">
        <w:rPr>
          <w:rFonts w:ascii="Arial" w:eastAsia="標楷體" w:hAnsi="Arial" w:cs="Arial" w:hint="eastAsia"/>
          <w:color w:val="000000"/>
          <w:sz w:val="36"/>
        </w:rPr>
        <w:t>.</w:t>
      </w:r>
    </w:p>
    <w:p w:rsidR="002E0788" w:rsidRDefault="00BE11A1" w:rsidP="00BE11A1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  <w:r>
        <w:rPr>
          <w:rFonts w:ascii="Arial" w:eastAsia="標楷體" w:hAnsi="Arial" w:cs="Arial" w:hint="eastAsia"/>
          <w:color w:val="000000"/>
          <w:sz w:val="32"/>
        </w:rPr>
        <w:t xml:space="preserve">       (</w:t>
      </w:r>
      <w:proofErr w:type="gramStart"/>
      <w:r>
        <w:rPr>
          <w:rFonts w:ascii="Arial" w:eastAsia="標楷體" w:hAnsi="Arial" w:cs="Arial" w:hint="eastAsia"/>
          <w:color w:val="000000"/>
          <w:sz w:val="32"/>
        </w:rPr>
        <w:t>一</w:t>
      </w:r>
      <w:proofErr w:type="gramEnd"/>
      <w:r>
        <w:rPr>
          <w:rFonts w:ascii="Arial" w:eastAsia="標楷體" w:hAnsi="Arial" w:cs="Arial" w:hint="eastAsia"/>
          <w:color w:val="000000"/>
          <w:sz w:val="32"/>
        </w:rPr>
        <w:t>)</w:t>
      </w:r>
      <w:r w:rsidR="00B57719" w:rsidRPr="00B57719">
        <w:rPr>
          <w:rFonts w:ascii="Arial" w:eastAsia="標楷體" w:hAnsi="Arial" w:cs="Arial" w:hint="eastAsia"/>
          <w:sz w:val="32"/>
        </w:rPr>
        <w:t>課程</w:t>
      </w:r>
      <w:r w:rsidR="002E0788">
        <w:rPr>
          <w:rFonts w:ascii="Arial" w:eastAsia="標楷體" w:hAnsi="Arial" w:cs="Arial" w:hint="eastAsia"/>
          <w:color w:val="000000"/>
          <w:sz w:val="32"/>
        </w:rPr>
        <w:t>照片</w:t>
      </w:r>
    </w:p>
    <w:p w:rsidR="00BE11A1" w:rsidRPr="00BE11A1" w:rsidRDefault="00BE11A1" w:rsidP="00BE11A1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  <w:r>
        <w:rPr>
          <w:rFonts w:ascii="Arial" w:eastAsia="標楷體" w:hAnsi="Arial" w:cs="Arial" w:hint="eastAsia"/>
          <w:color w:val="000000"/>
          <w:sz w:val="32"/>
        </w:rPr>
        <w:t xml:space="preserve">       (</w:t>
      </w:r>
      <w:r>
        <w:rPr>
          <w:rFonts w:ascii="Arial" w:eastAsia="標楷體" w:hAnsi="Arial" w:cs="Arial" w:hint="eastAsia"/>
          <w:color w:val="000000"/>
          <w:sz w:val="32"/>
        </w:rPr>
        <w:t>二</w:t>
      </w:r>
      <w:r>
        <w:rPr>
          <w:rFonts w:ascii="Arial" w:eastAsia="標楷體" w:hAnsi="Arial" w:cs="Arial" w:hint="eastAsia"/>
          <w:color w:val="000000"/>
          <w:sz w:val="32"/>
        </w:rPr>
        <w:t>)</w:t>
      </w:r>
      <w:r>
        <w:rPr>
          <w:rFonts w:ascii="Arial" w:eastAsia="標楷體" w:hAnsi="Arial" w:cs="Arial" w:hint="eastAsia"/>
          <w:color w:val="000000"/>
          <w:sz w:val="32"/>
        </w:rPr>
        <w:t>前、</w:t>
      </w:r>
      <w:proofErr w:type="gramStart"/>
      <w:r>
        <w:rPr>
          <w:rFonts w:ascii="Arial" w:eastAsia="標楷體" w:hAnsi="Arial" w:cs="Arial" w:hint="eastAsia"/>
          <w:color w:val="000000"/>
          <w:sz w:val="32"/>
        </w:rPr>
        <w:t>後測問卷</w:t>
      </w:r>
      <w:proofErr w:type="gramEnd"/>
      <w:r>
        <w:rPr>
          <w:rFonts w:ascii="Arial" w:eastAsia="標楷體" w:hAnsi="Arial" w:cs="Arial" w:hint="eastAsia"/>
          <w:color w:val="000000"/>
          <w:sz w:val="32"/>
        </w:rPr>
        <w:t>樣本</w:t>
      </w:r>
    </w:p>
    <w:p w:rsidR="00BB2D2A" w:rsidRDefault="00BB2D2A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A474B9" w:rsidRDefault="00A474B9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A474B9" w:rsidRDefault="00A474B9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A474B9" w:rsidRDefault="00A474B9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A474B9" w:rsidRDefault="00A474B9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A474B9" w:rsidRDefault="00A474B9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04325B" w:rsidRDefault="0004325B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A474B9" w:rsidRDefault="00A474B9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D57991" w:rsidRDefault="00D57991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456603" w:rsidRDefault="00456603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61338B" w:rsidRDefault="0061338B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2E0788" w:rsidRDefault="00C47827">
      <w:pPr>
        <w:tabs>
          <w:tab w:val="left" w:pos="3960"/>
        </w:tabs>
        <w:rPr>
          <w:rFonts w:ascii="Arial" w:eastAsia="標楷體" w:hAnsi="Arial" w:cs="Arial"/>
          <w:color w:val="000000"/>
          <w:sz w:val="32"/>
          <w:shd w:val="pct15" w:color="auto" w:fill="FFFFFF"/>
        </w:rPr>
      </w:pPr>
      <w:r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壹</w:t>
      </w:r>
      <w:r w:rsidR="002E0788"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、方案實施報告</w:t>
      </w:r>
    </w:p>
    <w:tbl>
      <w:tblPr>
        <w:tblW w:w="10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6"/>
        <w:gridCol w:w="7932"/>
      </w:tblGrid>
      <w:tr w:rsidR="001A624B" w:rsidTr="00DA65D3">
        <w:tc>
          <w:tcPr>
            <w:tcW w:w="2296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624B" w:rsidRDefault="001A624B" w:rsidP="00855268">
            <w:pPr>
              <w:spacing w:before="36" w:after="36" w:line="312" w:lineRule="auto"/>
              <w:ind w:left="12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一、方案名稱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A624B" w:rsidRPr="009D2A49" w:rsidRDefault="003F2785" w:rsidP="009D2A49">
            <w:pPr>
              <w:tabs>
                <w:tab w:val="left" w:pos="7200"/>
              </w:tabs>
              <w:rPr>
                <w:rFonts w:ascii="標楷體" w:eastAsia="標楷體" w:hAnsi="標楷體" w:cs="Arial"/>
                <w:szCs w:val="24"/>
              </w:rPr>
            </w:pPr>
            <w:r w:rsidRPr="003F2785">
              <w:rPr>
                <w:rFonts w:ascii="Arial" w:eastAsia="標楷體" w:hAnsi="Arial" w:cs="Arial" w:hint="eastAsia"/>
              </w:rPr>
              <w:t>「</w:t>
            </w:r>
            <w:r w:rsidR="00047D22">
              <w:rPr>
                <w:rFonts w:ascii="Arial" w:eastAsia="標楷體" w:hAnsi="Arial" w:cs="Arial" w:hint="eastAsia"/>
              </w:rPr>
              <w:t>從社工實務談性別意識培力</w:t>
            </w:r>
            <w:r w:rsidRPr="003F2785">
              <w:rPr>
                <w:rFonts w:ascii="Arial" w:eastAsia="標楷體" w:hAnsi="Arial" w:cs="Arial" w:hint="eastAsia"/>
              </w:rPr>
              <w:t>」課程</w:t>
            </w:r>
            <w:r w:rsidRPr="003F2785">
              <w:rPr>
                <w:rFonts w:ascii="Arial" w:eastAsia="標楷體" w:hAnsi="Arial" w:cs="Arial" w:hint="eastAsia"/>
              </w:rPr>
              <w:t>-</w:t>
            </w:r>
            <w:r w:rsidRPr="003F2785">
              <w:rPr>
                <w:rFonts w:ascii="Arial" w:eastAsia="標楷體" w:hAnsi="Arial" w:cs="Arial" w:hint="eastAsia"/>
              </w:rPr>
              <w:t>婦女福利業務人員在職訓練</w:t>
            </w:r>
          </w:p>
        </w:tc>
      </w:tr>
      <w:tr w:rsidR="001A624B" w:rsidTr="00DA65D3">
        <w:tc>
          <w:tcPr>
            <w:tcW w:w="229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24B" w:rsidRDefault="001A624B" w:rsidP="00855268">
            <w:pPr>
              <w:spacing w:before="36" w:after="36" w:line="312" w:lineRule="auto"/>
              <w:ind w:left="12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二、實施時間</w:t>
            </w:r>
          </w:p>
        </w:tc>
        <w:tc>
          <w:tcPr>
            <w:tcW w:w="7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A624B" w:rsidRPr="00760952" w:rsidRDefault="001A624B" w:rsidP="005E2F33">
            <w:pPr>
              <w:spacing w:line="312" w:lineRule="auto"/>
              <w:jc w:val="both"/>
              <w:rPr>
                <w:rFonts w:ascii="Arial" w:eastAsia="標楷體" w:hAnsi="Arial" w:cs="Arial"/>
              </w:rPr>
            </w:pPr>
            <w:r w:rsidRPr="00760952">
              <w:rPr>
                <w:rFonts w:ascii="Arial" w:eastAsia="標楷體" w:hAnsi="Arial" w:cs="Arial" w:hint="eastAsia"/>
              </w:rPr>
              <w:t>民國</w:t>
            </w:r>
            <w:r w:rsidRPr="00D24F10">
              <w:rPr>
                <w:rFonts w:ascii="微軟正黑體" w:eastAsia="微軟正黑體" w:hAnsi="微軟正黑體" w:cs="Arial" w:hint="eastAsia"/>
              </w:rPr>
              <w:t>1</w:t>
            </w:r>
            <w:r w:rsidR="00A12698" w:rsidRPr="00D24F10">
              <w:rPr>
                <w:rFonts w:ascii="微軟正黑體" w:eastAsia="微軟正黑體" w:hAnsi="微軟正黑體" w:cs="Arial" w:hint="eastAsia"/>
              </w:rPr>
              <w:t>1</w:t>
            </w:r>
            <w:r w:rsidR="00047D22">
              <w:rPr>
                <w:rFonts w:ascii="微軟正黑體" w:eastAsia="微軟正黑體" w:hAnsi="微軟正黑體" w:cs="Arial" w:hint="eastAsia"/>
              </w:rPr>
              <w:t>1</w:t>
            </w:r>
            <w:r w:rsidRPr="00760952">
              <w:rPr>
                <w:rFonts w:ascii="Arial" w:eastAsia="標楷體" w:hAnsi="Arial" w:cs="Arial" w:hint="eastAsia"/>
              </w:rPr>
              <w:t>年</w:t>
            </w:r>
            <w:r w:rsidR="00047D22">
              <w:rPr>
                <w:rFonts w:ascii="微軟正黑體" w:eastAsia="微軟正黑體" w:hAnsi="微軟正黑體" w:cs="Arial" w:hint="eastAsia"/>
              </w:rPr>
              <w:t>4</w:t>
            </w:r>
            <w:r w:rsidRPr="00760952">
              <w:rPr>
                <w:rFonts w:ascii="Arial" w:eastAsia="標楷體" w:hAnsi="Arial" w:cs="Arial" w:hint="eastAsia"/>
              </w:rPr>
              <w:t>月</w:t>
            </w:r>
            <w:r w:rsidR="00047D22">
              <w:rPr>
                <w:rFonts w:ascii="Arial" w:eastAsia="標楷體" w:hAnsi="Arial" w:cs="Arial" w:hint="eastAsia"/>
              </w:rPr>
              <w:t>12</w:t>
            </w:r>
            <w:r w:rsidRPr="00760952">
              <w:rPr>
                <w:rFonts w:ascii="Arial" w:eastAsia="標楷體" w:hAnsi="Arial" w:cs="Arial" w:hint="eastAsia"/>
              </w:rPr>
              <w:t>日</w:t>
            </w:r>
            <w:r w:rsidR="00B455EE" w:rsidRPr="00B455EE">
              <w:rPr>
                <w:rFonts w:ascii="Arial" w:eastAsia="標楷體" w:hAnsi="Arial" w:cs="Arial" w:hint="eastAsia"/>
              </w:rPr>
              <w:t>13</w:t>
            </w:r>
            <w:r w:rsidR="00B455EE" w:rsidRPr="00B455EE">
              <w:rPr>
                <w:rFonts w:ascii="Arial" w:eastAsia="標楷體" w:hAnsi="Arial" w:cs="Arial" w:hint="eastAsia"/>
              </w:rPr>
              <w:t>：</w:t>
            </w:r>
            <w:r w:rsidR="00047D22">
              <w:rPr>
                <w:rFonts w:ascii="Arial" w:eastAsia="標楷體" w:hAnsi="Arial" w:cs="Arial" w:hint="eastAsia"/>
              </w:rPr>
              <w:t>3</w:t>
            </w:r>
            <w:r w:rsidR="00B455EE" w:rsidRPr="00B455EE">
              <w:rPr>
                <w:rFonts w:ascii="Arial" w:eastAsia="標楷體" w:hAnsi="Arial" w:cs="Arial" w:hint="eastAsia"/>
              </w:rPr>
              <w:t>0-16</w:t>
            </w:r>
            <w:r w:rsidR="00B455EE" w:rsidRPr="00B455EE">
              <w:rPr>
                <w:rFonts w:ascii="Arial" w:eastAsia="標楷體" w:hAnsi="Arial" w:cs="Arial" w:hint="eastAsia"/>
              </w:rPr>
              <w:t>：</w:t>
            </w:r>
            <w:r w:rsidR="00047D22">
              <w:rPr>
                <w:rFonts w:ascii="Arial" w:eastAsia="標楷體" w:hAnsi="Arial" w:cs="Arial" w:hint="eastAsia"/>
              </w:rPr>
              <w:t>3</w:t>
            </w:r>
            <w:r w:rsidR="00B455EE" w:rsidRPr="00B455EE">
              <w:rPr>
                <w:rFonts w:ascii="Arial" w:eastAsia="標楷體" w:hAnsi="Arial" w:cs="Arial" w:hint="eastAsia"/>
              </w:rPr>
              <w:t>0</w:t>
            </w:r>
          </w:p>
        </w:tc>
      </w:tr>
      <w:tr w:rsidR="001A624B" w:rsidTr="00DA65D3">
        <w:tc>
          <w:tcPr>
            <w:tcW w:w="229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24B" w:rsidRDefault="001A624B" w:rsidP="00855268">
            <w:pPr>
              <w:spacing w:before="36" w:after="36" w:line="312" w:lineRule="auto"/>
              <w:ind w:left="12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三、實施地點</w:t>
            </w:r>
          </w:p>
        </w:tc>
        <w:tc>
          <w:tcPr>
            <w:tcW w:w="7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A624B" w:rsidRPr="0037116E" w:rsidRDefault="005E2F33" w:rsidP="003F2785">
            <w:pPr>
              <w:spacing w:line="312" w:lineRule="auto"/>
              <w:jc w:val="both"/>
              <w:rPr>
                <w:rFonts w:ascii="Arial" w:eastAsia="標楷體" w:hAnsi="Arial" w:cs="Arial"/>
              </w:rPr>
            </w:pPr>
            <w:r w:rsidRPr="005E2F33">
              <w:rPr>
                <w:rFonts w:ascii="Arial" w:eastAsia="標楷體" w:hAnsi="Arial" w:cs="Arial" w:hint="eastAsia"/>
              </w:rPr>
              <w:t>新竹縣竹北市縣政二路</w:t>
            </w:r>
            <w:r w:rsidR="00047D22">
              <w:rPr>
                <w:rFonts w:ascii="Arial" w:eastAsia="標楷體" w:hAnsi="Arial" w:cs="Arial" w:hint="eastAsia"/>
              </w:rPr>
              <w:t>105</w:t>
            </w:r>
            <w:r w:rsidR="00047D22">
              <w:rPr>
                <w:rFonts w:ascii="Arial" w:eastAsia="標楷體" w:hAnsi="Arial" w:cs="Arial" w:hint="eastAsia"/>
              </w:rPr>
              <w:t>號</w:t>
            </w:r>
            <w:r w:rsidR="00047D22">
              <w:rPr>
                <w:rFonts w:ascii="Arial" w:eastAsia="標楷體" w:hAnsi="Arial" w:cs="Arial" w:hint="eastAsia"/>
              </w:rPr>
              <w:t>3</w:t>
            </w:r>
            <w:r w:rsidR="00047D22">
              <w:rPr>
                <w:rFonts w:ascii="Arial" w:eastAsia="標楷體" w:hAnsi="Arial" w:cs="Arial" w:hint="eastAsia"/>
              </w:rPr>
              <w:t>樓</w:t>
            </w:r>
            <w:r w:rsidR="00047D22">
              <w:rPr>
                <w:rFonts w:ascii="Arial" w:eastAsia="標楷體" w:hAnsi="Arial" w:cs="Arial" w:hint="eastAsia"/>
              </w:rPr>
              <w:t>(</w:t>
            </w:r>
            <w:proofErr w:type="gramStart"/>
            <w:r w:rsidR="00047D22">
              <w:rPr>
                <w:rFonts w:ascii="Arial" w:eastAsia="標楷體" w:hAnsi="Arial" w:cs="Arial" w:hint="eastAsia"/>
              </w:rPr>
              <w:t>法扶基金會</w:t>
            </w:r>
            <w:proofErr w:type="gramEnd"/>
            <w:r w:rsidR="00047D22">
              <w:rPr>
                <w:rFonts w:ascii="Arial" w:eastAsia="標楷體" w:hAnsi="Arial" w:cs="Arial" w:hint="eastAsia"/>
              </w:rPr>
              <w:t>會議室</w:t>
            </w:r>
            <w:r w:rsidR="00047D22">
              <w:rPr>
                <w:rFonts w:ascii="Arial" w:eastAsia="標楷體" w:hAnsi="Arial" w:cs="Arial" w:hint="eastAsia"/>
              </w:rPr>
              <w:t>)</w:t>
            </w:r>
          </w:p>
        </w:tc>
      </w:tr>
      <w:tr w:rsidR="001A624B" w:rsidTr="00DA65D3">
        <w:tc>
          <w:tcPr>
            <w:tcW w:w="229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24B" w:rsidRDefault="001A624B" w:rsidP="00855268">
            <w:pPr>
              <w:spacing w:before="36" w:after="36" w:line="312" w:lineRule="auto"/>
              <w:ind w:left="12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四、對象與人數</w:t>
            </w:r>
          </w:p>
        </w:tc>
        <w:tc>
          <w:tcPr>
            <w:tcW w:w="7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55268" w:rsidRPr="0037116E" w:rsidRDefault="008B2D1C" w:rsidP="00D57991">
            <w:pPr>
              <w:spacing w:line="312" w:lineRule="auto"/>
              <w:jc w:val="both"/>
              <w:rPr>
                <w:rFonts w:ascii="Arial" w:eastAsia="標楷體" w:hAnsi="Arial" w:cs="Arial"/>
              </w:rPr>
            </w:pPr>
            <w:r w:rsidRPr="0037116E">
              <w:rPr>
                <w:rFonts w:ascii="標楷體" w:eastAsia="標楷體" w:hint="eastAsia"/>
              </w:rPr>
              <w:t>婦女福利業務人員或對此議題有興趣之專業人員，共</w:t>
            </w:r>
            <w:r w:rsidR="00047D22">
              <w:rPr>
                <w:rFonts w:ascii="標楷體" w:eastAsia="標楷體" w:hint="eastAsia"/>
              </w:rPr>
              <w:t>27</w:t>
            </w:r>
            <w:r w:rsidRPr="0037116E">
              <w:rPr>
                <w:rFonts w:ascii="標楷體" w:eastAsia="標楷體" w:hint="eastAsia"/>
              </w:rPr>
              <w:t>人。</w:t>
            </w:r>
          </w:p>
        </w:tc>
      </w:tr>
      <w:tr w:rsidR="002E0788" w:rsidTr="00DA65D3">
        <w:tc>
          <w:tcPr>
            <w:tcW w:w="229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0788" w:rsidRDefault="004B644E" w:rsidP="004B644E">
            <w:pPr>
              <w:spacing w:before="36" w:after="36" w:line="312" w:lineRule="auto"/>
              <w:ind w:left="12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五、</w:t>
            </w:r>
            <w:r w:rsidR="009C25FF">
              <w:rPr>
                <w:rFonts w:ascii="Arial" w:eastAsia="標楷體" w:hAnsi="Arial" w:cs="Arial" w:hint="eastAsia"/>
              </w:rPr>
              <w:t>參與單位</w:t>
            </w:r>
          </w:p>
        </w:tc>
        <w:tc>
          <w:tcPr>
            <w:tcW w:w="7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2E0788" w:rsidRDefault="00DA65D3" w:rsidP="005E2F33">
            <w:pPr>
              <w:spacing w:line="312" w:lineRule="auto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新竹縣政府、</w:t>
            </w:r>
            <w:r w:rsidR="00C47827">
              <w:rPr>
                <w:rFonts w:ascii="Arial" w:eastAsia="標楷體" w:hAnsi="Arial" w:cs="Arial" w:hint="eastAsia"/>
              </w:rPr>
              <w:t>新竹縣婦女福利服務中心</w:t>
            </w:r>
            <w:r w:rsidR="00FC4A18">
              <w:rPr>
                <w:rFonts w:ascii="Arial" w:eastAsia="標楷體" w:hAnsi="Arial" w:cs="Arial" w:hint="eastAsia"/>
              </w:rPr>
              <w:t>、新竹縣新住民家庭服務中心</w:t>
            </w:r>
            <w:r w:rsidR="00047D22">
              <w:rPr>
                <w:rFonts w:ascii="Arial" w:eastAsia="標楷體" w:hAnsi="Arial" w:cs="Arial"/>
              </w:rPr>
              <w:t>、新竹縣托育資源中心、現代婦女基金會、</w:t>
            </w:r>
            <w:proofErr w:type="gramStart"/>
            <w:r w:rsidR="00047D22">
              <w:rPr>
                <w:rFonts w:ascii="Arial" w:eastAsia="標楷體" w:hAnsi="Arial" w:cs="Arial"/>
              </w:rPr>
              <w:t>法扶基金會</w:t>
            </w:r>
            <w:proofErr w:type="gramEnd"/>
            <w:r w:rsidR="00047D22">
              <w:rPr>
                <w:rFonts w:ascii="Arial" w:eastAsia="標楷體" w:hAnsi="Arial" w:cs="Arial"/>
              </w:rPr>
              <w:t>新竹分會</w:t>
            </w:r>
          </w:p>
        </w:tc>
      </w:tr>
      <w:tr w:rsidR="002E0788" w:rsidRPr="00F01E85" w:rsidTr="00925557">
        <w:trPr>
          <w:trHeight w:val="1005"/>
        </w:trPr>
        <w:tc>
          <w:tcPr>
            <w:tcW w:w="10228" w:type="dxa"/>
            <w:gridSpan w:val="2"/>
            <w:tcBorders>
              <w:top w:val="single" w:sz="4" w:space="0" w:color="auto"/>
            </w:tcBorders>
          </w:tcPr>
          <w:p w:rsidR="002E0788" w:rsidRPr="005469C4" w:rsidRDefault="00855268" w:rsidP="008A45FD">
            <w:pPr>
              <w:spacing w:before="36" w:after="36" w:line="500" w:lineRule="exact"/>
              <w:ind w:firstLineChars="50" w:firstLine="12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六</w:t>
            </w:r>
            <w:r w:rsidR="004B644E" w:rsidRPr="005469C4">
              <w:rPr>
                <w:rFonts w:ascii="Arial" w:eastAsia="標楷體" w:hAnsi="Arial" w:cs="Arial"/>
              </w:rPr>
              <w:t>、</w:t>
            </w:r>
            <w:r w:rsidR="002E0788" w:rsidRPr="005469C4">
              <w:rPr>
                <w:rFonts w:ascii="Arial" w:eastAsia="標楷體" w:hAnsi="Arial" w:cs="Arial"/>
              </w:rPr>
              <w:t>請分別就工作實施過程、內容、方式情形</w:t>
            </w:r>
            <w:r w:rsidR="00D24F10">
              <w:rPr>
                <w:rFonts w:ascii="Arial" w:eastAsia="標楷體" w:hAnsi="Arial" w:cs="Arial" w:hint="eastAsia"/>
              </w:rPr>
              <w:t>逐</w:t>
            </w:r>
            <w:r w:rsidR="002E0788" w:rsidRPr="005469C4">
              <w:rPr>
                <w:rFonts w:ascii="Arial" w:eastAsia="標楷體" w:hAnsi="Arial" w:cs="Arial"/>
              </w:rPr>
              <w:t>一說明：</w:t>
            </w:r>
          </w:p>
          <w:p w:rsidR="003C65B1" w:rsidRDefault="004B644E" w:rsidP="008A45FD">
            <w:pPr>
              <w:spacing w:before="36" w:after="36" w:line="500" w:lineRule="exact"/>
              <w:jc w:val="both"/>
              <w:rPr>
                <w:rFonts w:ascii="Arial" w:eastAsia="標楷體" w:hAnsi="Arial" w:cs="Arial"/>
              </w:rPr>
            </w:pPr>
            <w:r w:rsidRPr="005469C4">
              <w:rPr>
                <w:rFonts w:ascii="Arial" w:eastAsia="標楷體" w:hAnsi="Arial" w:cs="Arial"/>
              </w:rPr>
              <w:t>（一）</w:t>
            </w:r>
            <w:r w:rsidR="002E0788" w:rsidRPr="005469C4">
              <w:rPr>
                <w:rFonts w:ascii="Arial" w:eastAsia="標楷體" w:hAnsi="Arial" w:cs="Arial"/>
              </w:rPr>
              <w:t>實施內容、方式：</w:t>
            </w:r>
          </w:p>
          <w:p w:rsidR="000169A9" w:rsidRDefault="000C1E0F" w:rsidP="008A45FD">
            <w:pPr>
              <w:spacing w:before="36" w:after="36" w:line="500" w:lineRule="exact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本</w:t>
            </w:r>
            <w:r>
              <w:rPr>
                <w:rFonts w:ascii="Arial" w:eastAsia="標楷體" w:hAnsi="Arial" w:cs="Arial"/>
              </w:rPr>
              <w:t>服務</w:t>
            </w:r>
            <w:r>
              <w:rPr>
                <w:rFonts w:ascii="Arial" w:eastAsia="標楷體" w:hAnsi="Arial" w:cs="Arial" w:hint="eastAsia"/>
              </w:rPr>
              <w:t>方案為中心辦理婦女福利業務在職訓練之第一場次課程，主題為</w:t>
            </w:r>
            <w:r w:rsidRPr="000C1E0F">
              <w:rPr>
                <w:rFonts w:ascii="Arial" w:eastAsia="標楷體" w:hAnsi="Arial" w:cs="Arial" w:hint="eastAsia"/>
              </w:rPr>
              <w:t>「從社工實務談性別意識培力」</w:t>
            </w:r>
            <w:r w:rsidR="001401D9">
              <w:rPr>
                <w:rFonts w:ascii="Arial" w:eastAsia="標楷體" w:hAnsi="Arial" w:cs="Arial" w:hint="eastAsia"/>
              </w:rPr>
              <w:t>，因應</w:t>
            </w:r>
            <w:r w:rsidR="001401D9" w:rsidRPr="001401D9">
              <w:rPr>
                <w:rFonts w:ascii="Arial" w:eastAsia="標楷體" w:hAnsi="Arial" w:cs="Arial" w:hint="eastAsia"/>
              </w:rPr>
              <w:t>社會工作專業助人者在第一線服務過程中，經常可見服務對象因性別的差異而面臨諸多生活困境及不平等壓迫</w:t>
            </w:r>
            <w:r w:rsidR="00A15B9F">
              <w:rPr>
                <w:rFonts w:ascii="Arial" w:eastAsia="標楷體" w:hAnsi="Arial" w:cs="Arial" w:hint="eastAsia"/>
              </w:rPr>
              <w:t>，為提升專業助人者</w:t>
            </w:r>
            <w:r w:rsidR="001401D9" w:rsidRPr="001401D9">
              <w:rPr>
                <w:rFonts w:ascii="Arial" w:eastAsia="標楷體" w:hAnsi="Arial" w:cs="Arial" w:hint="eastAsia"/>
              </w:rPr>
              <w:t>性別</w:t>
            </w:r>
            <w:r w:rsidR="001401D9">
              <w:rPr>
                <w:rFonts w:ascii="Arial" w:eastAsia="標楷體" w:hAnsi="Arial" w:cs="Arial" w:hint="eastAsia"/>
              </w:rPr>
              <w:t>意識的覺察</w:t>
            </w:r>
            <w:r w:rsidR="00A15B9F">
              <w:rPr>
                <w:rFonts w:ascii="Arial" w:eastAsia="標楷體" w:hAnsi="Arial" w:cs="Arial" w:hint="eastAsia"/>
              </w:rPr>
              <w:t>、覺醒，並運用具體行動來促進性別之間的平等與尊重，故中心辦理此次</w:t>
            </w:r>
            <w:r w:rsidR="001401D9">
              <w:rPr>
                <w:rFonts w:ascii="Arial" w:eastAsia="標楷體" w:hAnsi="Arial" w:cs="Arial" w:hint="eastAsia"/>
              </w:rPr>
              <w:t>訓練</w:t>
            </w:r>
            <w:r w:rsidR="00A15B9F">
              <w:rPr>
                <w:rFonts w:ascii="Arial" w:eastAsia="標楷體" w:hAnsi="Arial" w:cs="Arial" w:hint="eastAsia"/>
              </w:rPr>
              <w:t>，一起探討性別意識，</w:t>
            </w:r>
            <w:r w:rsidR="001401D9" w:rsidRPr="001401D9">
              <w:rPr>
                <w:rFonts w:ascii="Arial" w:eastAsia="標楷體" w:hAnsi="Arial" w:cs="Arial" w:hint="eastAsia"/>
              </w:rPr>
              <w:t>提升社工更具備性別敏感能力以及性別意識培力之服務知能，進而能在服務個案不同背景、差異及服務需求下，加入性別角色思考，提供完整之個案處遇服務。</w:t>
            </w:r>
          </w:p>
          <w:p w:rsidR="00555428" w:rsidRDefault="000169A9" w:rsidP="008A45FD">
            <w:pPr>
              <w:spacing w:before="36" w:after="36" w:line="500" w:lineRule="exact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/>
              </w:rPr>
              <w:t>（</w:t>
            </w:r>
            <w:r>
              <w:rPr>
                <w:rFonts w:ascii="Arial" w:eastAsia="標楷體" w:hAnsi="Arial" w:cs="Arial" w:hint="eastAsia"/>
              </w:rPr>
              <w:t>二</w:t>
            </w:r>
            <w:r w:rsidRPr="005469C4">
              <w:rPr>
                <w:rFonts w:ascii="Arial" w:eastAsia="標楷體" w:hAnsi="Arial" w:cs="Arial"/>
              </w:rPr>
              <w:t>）</w:t>
            </w:r>
            <w:r w:rsidR="002E0788" w:rsidRPr="005469C4">
              <w:rPr>
                <w:rFonts w:ascii="Arial" w:eastAsia="標楷體" w:hAnsi="Arial" w:cs="Arial"/>
              </w:rPr>
              <w:t>實施過程：</w:t>
            </w:r>
          </w:p>
          <w:p w:rsidR="003C65B1" w:rsidRDefault="006B1A20" w:rsidP="008A45FD">
            <w:pPr>
              <w:spacing w:before="36" w:after="36" w:line="5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Arial" w:eastAsia="標楷體" w:hAnsi="Arial" w:cs="Arial" w:hint="eastAsia"/>
              </w:rPr>
              <w:t>成員陸續報到後，由中心同仁說明課程目的並邀請成員</w:t>
            </w:r>
            <w:proofErr w:type="gramStart"/>
            <w:r>
              <w:rPr>
                <w:rFonts w:ascii="Arial" w:eastAsia="標楷體" w:hAnsi="Arial" w:cs="Arial" w:hint="eastAsia"/>
              </w:rPr>
              <w:t>填寫前測</w:t>
            </w:r>
            <w:r w:rsidR="00A15B9F">
              <w:rPr>
                <w:rFonts w:ascii="Arial" w:eastAsia="標楷體" w:hAnsi="Arial" w:cs="Arial" w:hint="eastAsia"/>
              </w:rPr>
              <w:t>問卷</w:t>
            </w:r>
            <w:proofErr w:type="gramEnd"/>
            <w:r w:rsidR="00A15B9F">
              <w:rPr>
                <w:rFonts w:ascii="Arial" w:eastAsia="標楷體" w:hAnsi="Arial" w:cs="Arial" w:hint="eastAsia"/>
              </w:rPr>
              <w:t>，之後便由講師</w:t>
            </w:r>
            <w:proofErr w:type="gramStart"/>
            <w:r w:rsidR="00A15B9F">
              <w:rPr>
                <w:rFonts w:ascii="Arial" w:eastAsia="標楷體" w:hAnsi="Arial" w:cs="Arial" w:hint="eastAsia"/>
              </w:rPr>
              <w:t>勵</w:t>
            </w:r>
            <w:proofErr w:type="gramEnd"/>
            <w:r w:rsidR="00A15B9F">
              <w:rPr>
                <w:rFonts w:ascii="Arial" w:eastAsia="標楷體" w:hAnsi="Arial" w:cs="Arial" w:hint="eastAsia"/>
              </w:rPr>
              <w:t>馨</w:t>
            </w:r>
            <w:r w:rsidR="00C85EE1">
              <w:rPr>
                <w:rFonts w:ascii="Arial" w:eastAsia="標楷體" w:hAnsi="Arial" w:cs="Arial" w:hint="eastAsia"/>
              </w:rPr>
              <w:t>基金會新竹分會</w:t>
            </w:r>
            <w:proofErr w:type="gramStart"/>
            <w:r w:rsidR="00C85EE1">
              <w:rPr>
                <w:rFonts w:ascii="Arial" w:eastAsia="標楷體" w:hAnsi="Arial" w:cs="Arial" w:hint="eastAsia"/>
              </w:rPr>
              <w:t>余琴雀</w:t>
            </w:r>
            <w:proofErr w:type="gramEnd"/>
            <w:r w:rsidR="00C85EE1">
              <w:rPr>
                <w:rFonts w:ascii="Arial" w:eastAsia="標楷體" w:hAnsi="Arial" w:cs="Arial" w:hint="eastAsia"/>
              </w:rPr>
              <w:t>主任進入課程內容。從</w:t>
            </w:r>
            <w:proofErr w:type="gramStart"/>
            <w:r w:rsidR="00C85EE1">
              <w:rPr>
                <w:rFonts w:ascii="Arial" w:eastAsia="標楷體" w:hAnsi="Arial" w:cs="Arial" w:hint="eastAsia"/>
              </w:rPr>
              <w:t>余</w:t>
            </w:r>
            <w:proofErr w:type="gramEnd"/>
            <w:r w:rsidR="00C85EE1">
              <w:rPr>
                <w:rFonts w:ascii="Arial" w:eastAsia="標楷體" w:hAnsi="Arial" w:cs="Arial" w:hint="eastAsia"/>
              </w:rPr>
              <w:t>主任累積豐富多元</w:t>
            </w:r>
            <w:r w:rsidR="003C65B1">
              <w:rPr>
                <w:rFonts w:ascii="Arial" w:eastAsia="標楷體" w:hAnsi="Arial" w:cs="Arial" w:hint="eastAsia"/>
              </w:rPr>
              <w:t>的工作經驗以及之專業知能，引導成員</w:t>
            </w:r>
            <w:r>
              <w:rPr>
                <w:rFonts w:ascii="Arial" w:eastAsia="標楷體" w:hAnsi="Arial" w:cs="Arial" w:hint="eastAsia"/>
              </w:rPr>
              <w:t>先進行自我覺察、檢視自</w:t>
            </w:r>
            <w:r w:rsidR="00C85EE1">
              <w:rPr>
                <w:rFonts w:ascii="Arial" w:eastAsia="標楷體" w:hAnsi="Arial" w:cs="Arial" w:hint="eastAsia"/>
              </w:rPr>
              <w:t>己對於性別的</w:t>
            </w:r>
            <w:r>
              <w:rPr>
                <w:rFonts w:ascii="Arial" w:eastAsia="標楷體" w:hAnsi="Arial" w:cs="Arial" w:hint="eastAsia"/>
              </w:rPr>
              <w:t>價值觀，後續</w:t>
            </w:r>
            <w:r w:rsidR="00C85EE1">
              <w:rPr>
                <w:rFonts w:ascii="Arial" w:eastAsia="標楷體" w:hAnsi="Arial" w:cs="Arial" w:hint="eastAsia"/>
              </w:rPr>
              <w:t>老師</w:t>
            </w:r>
            <w:r>
              <w:rPr>
                <w:rFonts w:ascii="Arial" w:eastAsia="標楷體" w:hAnsi="Arial" w:cs="Arial" w:hint="eastAsia"/>
              </w:rPr>
              <w:t>介紹有關性別議題之電影素材</w:t>
            </w:r>
            <w:r>
              <w:rPr>
                <w:rFonts w:ascii="標楷體" w:eastAsia="標楷體" w:hAnsi="標楷體" w:cs="Arial" w:hint="eastAsia"/>
              </w:rPr>
              <w:t>「丹麥女孩」、「為巴比祈禱」</w:t>
            </w:r>
            <w:r w:rsidR="00C85EE1">
              <w:rPr>
                <w:rFonts w:ascii="標楷體" w:eastAsia="標楷體" w:hAnsi="標楷體" w:cs="Arial" w:hint="eastAsia"/>
              </w:rPr>
              <w:t>之劇情，</w:t>
            </w:r>
            <w:r>
              <w:rPr>
                <w:rFonts w:ascii="標楷體" w:eastAsia="標楷體" w:hAnsi="標楷體" w:cs="Arial" w:hint="eastAsia"/>
              </w:rPr>
              <w:t>引導成員</w:t>
            </w:r>
            <w:r w:rsidR="00C85EE1">
              <w:rPr>
                <w:rFonts w:ascii="標楷體" w:eastAsia="標楷體" w:hAnsi="標楷體" w:cs="Arial" w:hint="eastAsia"/>
              </w:rPr>
              <w:t>了解、</w:t>
            </w:r>
            <w:r>
              <w:rPr>
                <w:rFonts w:ascii="標楷體" w:eastAsia="標楷體" w:hAnsi="標楷體" w:cs="Arial" w:hint="eastAsia"/>
              </w:rPr>
              <w:t>認識有關</w:t>
            </w:r>
            <w:r w:rsidR="00C85EE1">
              <w:rPr>
                <w:rFonts w:ascii="標楷體" w:eastAsia="標楷體" w:hAnsi="標楷體" w:cs="Arial" w:hint="eastAsia"/>
              </w:rPr>
              <w:t>性別自我認同、性別包容等相關議題。</w:t>
            </w:r>
          </w:p>
          <w:p w:rsidR="00C85EE1" w:rsidRDefault="00AA0AAF" w:rsidP="008A45FD">
            <w:pPr>
              <w:spacing w:before="36" w:after="36" w:line="5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課程中老師講解</w:t>
            </w:r>
            <w:r w:rsidR="0020103E">
              <w:rPr>
                <w:rFonts w:ascii="標楷體" w:eastAsia="標楷體" w:hAnsi="標楷體" w:cs="Arial" w:hint="eastAsia"/>
              </w:rPr>
              <w:t>「</w:t>
            </w:r>
            <w:r>
              <w:rPr>
                <w:rFonts w:ascii="標楷體" w:eastAsia="標楷體" w:hAnsi="標楷體" w:cs="Arial" w:hint="eastAsia"/>
              </w:rPr>
              <w:t>性別二元套餐</w:t>
            </w:r>
            <w:r w:rsidR="0020103E">
              <w:rPr>
                <w:rFonts w:ascii="標楷體" w:eastAsia="標楷體" w:hAnsi="標楷體" w:cs="Arial" w:hint="eastAsia"/>
              </w:rPr>
              <w:t>」</w:t>
            </w:r>
            <w:r>
              <w:rPr>
                <w:rFonts w:ascii="標楷體" w:eastAsia="標楷體" w:hAnsi="標楷體" w:cs="Arial" w:hint="eastAsia"/>
              </w:rPr>
              <w:t>，</w:t>
            </w:r>
            <w:r w:rsidR="0020103E">
              <w:rPr>
                <w:rFonts w:ascii="標楷體" w:eastAsia="標楷體" w:hAnsi="標楷體" w:cs="Arial" w:hint="eastAsia"/>
              </w:rPr>
              <w:t>說明一般大眾仍對性別存有刻板的性別印象，說明生理性別及社會性別都不是單純用二分法就能解釋，並利用性別光譜概念，來引導成員思考性別的多樣性，</w:t>
            </w:r>
            <w:r w:rsidR="006A7F87">
              <w:rPr>
                <w:rFonts w:ascii="標楷體" w:eastAsia="標楷體" w:hAnsi="標楷體" w:cs="Arial" w:hint="eastAsia"/>
              </w:rPr>
              <w:t>以及利用生活案例、媒體素材來</w:t>
            </w:r>
            <w:r w:rsidR="0039109C">
              <w:rPr>
                <w:rFonts w:ascii="標楷體" w:eastAsia="標楷體" w:hAnsi="標楷體" w:cs="Arial" w:hint="eastAsia"/>
              </w:rPr>
              <w:t>介紹性別議題中常見LGBTS、性傾向、性別認同等涵義</w:t>
            </w:r>
            <w:r w:rsidR="00205386">
              <w:rPr>
                <w:rFonts w:ascii="標楷體" w:eastAsia="標楷體" w:hAnsi="標楷體" w:cs="Arial" w:hint="eastAsia"/>
              </w:rPr>
              <w:t>，並讓成員利用今日</w:t>
            </w:r>
            <w:r w:rsidR="006A7F87">
              <w:rPr>
                <w:rFonts w:ascii="標楷體" w:eastAsia="標楷體" w:hAnsi="標楷體" w:cs="Arial" w:hint="eastAsia"/>
              </w:rPr>
              <w:t>課堂自我檢視自己的性別光譜。</w:t>
            </w:r>
          </w:p>
          <w:p w:rsidR="006A7F87" w:rsidRDefault="00205386" w:rsidP="008A45FD">
            <w:pPr>
              <w:spacing w:before="36" w:after="36" w:line="5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</w:t>
            </w:r>
            <w:proofErr w:type="gramStart"/>
            <w:r w:rsidR="006A7F87">
              <w:rPr>
                <w:rFonts w:ascii="標楷體" w:eastAsia="標楷體" w:hAnsi="標楷體" w:cs="Arial" w:hint="eastAsia"/>
              </w:rPr>
              <w:t>課程講段中</w:t>
            </w:r>
            <w:proofErr w:type="gramEnd"/>
            <w:r w:rsidR="002211E7">
              <w:rPr>
                <w:rFonts w:ascii="標楷體" w:eastAsia="標楷體" w:hAnsi="標楷體" w:cs="Arial" w:hint="eastAsia"/>
              </w:rPr>
              <w:t>後</w:t>
            </w:r>
            <w:r w:rsidR="006A7F87">
              <w:rPr>
                <w:rFonts w:ascii="標楷體" w:eastAsia="標楷體" w:hAnsi="標楷體" w:cs="Arial" w:hint="eastAsia"/>
              </w:rPr>
              <w:t>段，老師也介紹不同文化的性別觀念，充實大家更多元的性別知能，並透過畫出自己的身體、意象，</w:t>
            </w:r>
            <w:r w:rsidR="002211E7">
              <w:rPr>
                <w:rFonts w:ascii="標楷體" w:eastAsia="標楷體" w:hAnsi="標楷體" w:cs="Arial" w:hint="eastAsia"/>
              </w:rPr>
              <w:t>鼓勵成員肯定自我，</w:t>
            </w:r>
            <w:r w:rsidR="006A7F87">
              <w:rPr>
                <w:rFonts w:ascii="標楷體" w:eastAsia="標楷體" w:hAnsi="標楷體" w:cs="Arial" w:hint="eastAsia"/>
              </w:rPr>
              <w:t>引導成員培養看見自己多元美麗的眼光。</w:t>
            </w:r>
            <w:r w:rsidR="002211E7">
              <w:rPr>
                <w:rFonts w:ascii="標楷體" w:eastAsia="標楷體" w:hAnsi="標楷體" w:cs="Arial" w:hint="eastAsia"/>
              </w:rPr>
              <w:t>課程後期，講師也分享許多工作實務經驗案例，鼓勵成員在提供專業服務過程中，更能敏感</w:t>
            </w:r>
            <w:r w:rsidR="007F5226">
              <w:rPr>
                <w:rFonts w:ascii="標楷體" w:eastAsia="標楷體" w:hAnsi="標楷體" w:cs="Arial" w:hint="eastAsia"/>
              </w:rPr>
              <w:t>覺察性別議題，並分享如何展現、支持性別多元的態度及技巧，提升學員</w:t>
            </w:r>
            <w:r w:rsidR="002211E7">
              <w:rPr>
                <w:rFonts w:ascii="標楷體" w:eastAsia="標楷體" w:hAnsi="標楷體" w:cs="Arial" w:hint="eastAsia"/>
              </w:rPr>
              <w:t>的性別意識。</w:t>
            </w:r>
          </w:p>
          <w:p w:rsidR="00810C1D" w:rsidRPr="00810C1D" w:rsidRDefault="00810C1D" w:rsidP="008A45FD">
            <w:pPr>
              <w:spacing w:before="36" w:after="36" w:line="5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課程最後，中心工作人員再次邀請成員</w:t>
            </w:r>
            <w:proofErr w:type="gramStart"/>
            <w:r>
              <w:rPr>
                <w:rFonts w:ascii="標楷體" w:eastAsia="標楷體" w:hAnsi="標楷體" w:cs="Arial" w:hint="eastAsia"/>
              </w:rPr>
              <w:t>完成後測</w:t>
            </w:r>
            <w:proofErr w:type="gramEnd"/>
            <w:r>
              <w:rPr>
                <w:rFonts w:ascii="標楷體" w:eastAsia="標楷體" w:hAnsi="標楷體" w:cs="Arial" w:hint="eastAsia"/>
              </w:rPr>
              <w:t>，以利進行成效評估，並可得到點心一份。</w:t>
            </w:r>
          </w:p>
          <w:p w:rsidR="002C5FCE" w:rsidRPr="005469C4" w:rsidRDefault="00515C95" w:rsidP="008A45FD">
            <w:pPr>
              <w:spacing w:before="36" w:after="36" w:line="500" w:lineRule="exact"/>
              <w:ind w:left="480" w:hanging="480"/>
              <w:jc w:val="both"/>
              <w:rPr>
                <w:rFonts w:ascii="Arial" w:eastAsia="標楷體" w:hAnsi="Arial" w:cs="Arial"/>
              </w:rPr>
            </w:pPr>
            <w:r w:rsidRPr="005469C4">
              <w:rPr>
                <w:rFonts w:ascii="Arial" w:eastAsia="標楷體" w:hAnsi="Arial" w:cs="Arial"/>
              </w:rPr>
              <w:t>（</w:t>
            </w:r>
            <w:r w:rsidR="009C25FF" w:rsidRPr="005469C4">
              <w:rPr>
                <w:rFonts w:ascii="Arial" w:eastAsia="標楷體" w:hAnsi="Arial" w:cs="Arial"/>
              </w:rPr>
              <w:t>三</w:t>
            </w:r>
            <w:r w:rsidRPr="005469C4">
              <w:rPr>
                <w:rFonts w:ascii="Arial" w:eastAsia="標楷體" w:hAnsi="Arial" w:cs="Arial"/>
              </w:rPr>
              <w:t>）</w:t>
            </w:r>
            <w:r w:rsidR="00555428" w:rsidRPr="005469C4">
              <w:rPr>
                <w:rFonts w:ascii="Arial" w:eastAsia="標楷體" w:hAnsi="Arial" w:cs="Arial"/>
              </w:rPr>
              <w:t>建議與期待：</w:t>
            </w:r>
          </w:p>
          <w:p w:rsidR="00F01E85" w:rsidRPr="00F01E85" w:rsidRDefault="00810C1D" w:rsidP="005F13BA">
            <w:pPr>
              <w:spacing w:before="36" w:after="36" w:line="500" w:lineRule="exact"/>
              <w:ind w:firstLineChars="200" w:firstLine="48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/>
              </w:rPr>
              <w:t>本方案邀情成員，以新竹縣市從事婦女福利業務人員為主，除了</w:t>
            </w:r>
            <w:r w:rsidR="00A13130">
              <w:rPr>
                <w:rFonts w:ascii="Arial" w:eastAsia="標楷體" w:hAnsi="Arial" w:cs="Arial"/>
              </w:rPr>
              <w:t>委</w:t>
            </w:r>
            <w:r>
              <w:rPr>
                <w:rFonts w:ascii="Arial" w:eastAsia="標楷體" w:hAnsi="Arial" w:cs="Arial"/>
              </w:rPr>
              <w:t>請縣府承辦</w:t>
            </w:r>
            <w:r w:rsidR="00C06A4A">
              <w:rPr>
                <w:rFonts w:ascii="Arial" w:eastAsia="標楷體" w:hAnsi="Arial" w:cs="Arial"/>
              </w:rPr>
              <w:t>人</w:t>
            </w:r>
            <w:r>
              <w:rPr>
                <w:rFonts w:ascii="Arial" w:eastAsia="標楷體" w:hAnsi="Arial" w:cs="Arial"/>
              </w:rPr>
              <w:t>邀請府內各處室人員，</w:t>
            </w:r>
            <w:r w:rsidR="009D71F2">
              <w:rPr>
                <w:rFonts w:ascii="Arial" w:eastAsia="標楷體" w:hAnsi="Arial" w:cs="Arial"/>
              </w:rPr>
              <w:t>中心亦</w:t>
            </w:r>
            <w:r w:rsidR="004110E7">
              <w:rPr>
                <w:rFonts w:ascii="Arial" w:eastAsia="標楷體" w:hAnsi="Arial" w:cs="Arial"/>
              </w:rPr>
              <w:t>發文邀請新竹縣市民間相關單位</w:t>
            </w:r>
            <w:r w:rsidR="00A13130">
              <w:rPr>
                <w:rFonts w:ascii="Arial" w:eastAsia="標楷體" w:hAnsi="Arial" w:cs="Arial"/>
              </w:rPr>
              <w:t>之成員參加，以讓更多專業助人者知悉課程資訊，未來相關活動亦可延續此次的邀約方式，裨益更多專業助人者一起學習，充實相關專業知能。</w:t>
            </w:r>
          </w:p>
        </w:tc>
      </w:tr>
    </w:tbl>
    <w:p w:rsidR="00130B08" w:rsidRDefault="00130B08" w:rsidP="008A45FD">
      <w:pPr>
        <w:spacing w:line="500" w:lineRule="exact"/>
        <w:jc w:val="both"/>
        <w:rPr>
          <w:rFonts w:ascii="Arial" w:eastAsia="標楷體" w:hAnsi="Arial" w:cs="Arial"/>
          <w:color w:val="000000"/>
          <w:sz w:val="32"/>
          <w:shd w:val="pct15" w:color="auto" w:fill="FFFFFF"/>
        </w:rPr>
      </w:pPr>
    </w:p>
    <w:p w:rsidR="002E0788" w:rsidRDefault="00855268" w:rsidP="008A45FD">
      <w:pPr>
        <w:spacing w:line="500" w:lineRule="exact"/>
        <w:jc w:val="both"/>
        <w:rPr>
          <w:rFonts w:ascii="Arial" w:hAnsi="Arial" w:cs="Arial"/>
          <w:b/>
          <w:sz w:val="36"/>
        </w:rPr>
      </w:pPr>
      <w:r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貳</w:t>
      </w:r>
      <w:r w:rsidR="002E0788"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、評估檢討及建議事項</w:t>
      </w:r>
      <w:r w:rsidR="002E0788">
        <w:rPr>
          <w:rFonts w:ascii="Arial" w:eastAsia="標楷體" w:hAnsi="Arial" w:cs="Arial" w:hint="eastAsia"/>
          <w:sz w:val="20"/>
        </w:rPr>
        <w:t>（請就目標達成情況進行評估）</w:t>
      </w:r>
    </w:p>
    <w:p w:rsidR="002E0788" w:rsidRDefault="00DD232F" w:rsidP="008A45FD">
      <w:pPr>
        <w:spacing w:line="500" w:lineRule="exact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</w:rPr>
        <w:t>一、</w:t>
      </w:r>
      <w:r w:rsidR="002E0788">
        <w:rPr>
          <w:rFonts w:ascii="Arial" w:eastAsia="標楷體" w:hAnsi="Arial" w:cs="Arial" w:hint="eastAsia"/>
        </w:rPr>
        <w:t>哪些符合受益者的需要，哪</w:t>
      </w:r>
      <w:proofErr w:type="gramStart"/>
      <w:r w:rsidR="002E0788">
        <w:rPr>
          <w:rFonts w:ascii="Arial" w:eastAsia="標楷體" w:hAnsi="Arial" w:cs="Arial" w:hint="eastAsia"/>
        </w:rPr>
        <w:t>些則否</w:t>
      </w:r>
      <w:proofErr w:type="gramEnd"/>
      <w:r w:rsidR="002E0788">
        <w:rPr>
          <w:rFonts w:ascii="Arial" w:eastAsia="標楷體" w:hAnsi="Arial" w:cs="Arial" w:hint="eastAsia"/>
        </w:rPr>
        <w:t>：</w:t>
      </w:r>
    </w:p>
    <w:p w:rsidR="00B057A1" w:rsidRDefault="00B057A1" w:rsidP="00AF78AD">
      <w:pPr>
        <w:spacing w:line="500" w:lineRule="exact"/>
        <w:ind w:leftChars="177" w:left="785" w:hangingChars="150" w:hanging="360"/>
        <w:rPr>
          <w:rFonts w:ascii="Arial" w:eastAsia="標楷體" w:hAnsi="Arial" w:cs="Arial"/>
          <w:u w:val="single"/>
        </w:rPr>
      </w:pPr>
      <w:r w:rsidRPr="008A45FD">
        <w:rPr>
          <w:rFonts w:ascii="Arial" w:eastAsia="標楷體" w:hAnsi="Arial" w:cs="Arial" w:hint="eastAsia"/>
        </w:rPr>
        <w:t>1</w:t>
      </w:r>
      <w:r w:rsidRPr="008A45FD">
        <w:rPr>
          <w:rFonts w:ascii="Arial" w:eastAsia="標楷體" w:hAnsi="Arial" w:cs="Arial" w:hint="eastAsia"/>
        </w:rPr>
        <w:t>、</w:t>
      </w:r>
      <w:r w:rsidRPr="000036CA">
        <w:rPr>
          <w:rFonts w:ascii="Arial" w:eastAsia="標楷體" w:hAnsi="Arial" w:cs="Arial" w:hint="eastAsia"/>
          <w:u w:val="single"/>
        </w:rPr>
        <w:t>本</w:t>
      </w:r>
      <w:r>
        <w:rPr>
          <w:rFonts w:ascii="Arial" w:eastAsia="標楷體" w:hAnsi="Arial" w:cs="Arial" w:hint="eastAsia"/>
          <w:u w:val="single"/>
        </w:rPr>
        <w:t>方案</w:t>
      </w:r>
      <w:r w:rsidRPr="000036CA">
        <w:rPr>
          <w:rFonts w:ascii="Arial" w:eastAsia="標楷體" w:hAnsi="Arial" w:cs="Arial" w:hint="eastAsia"/>
          <w:u w:val="single"/>
        </w:rPr>
        <w:t>的</w:t>
      </w:r>
      <w:r>
        <w:rPr>
          <w:rFonts w:ascii="Arial" w:eastAsia="標楷體" w:hAnsi="Arial" w:cs="Arial" w:hint="eastAsia"/>
          <w:u w:val="single"/>
        </w:rPr>
        <w:t>規劃是</w:t>
      </w:r>
      <w:r w:rsidR="008A45FD" w:rsidRPr="008A45FD">
        <w:rPr>
          <w:rFonts w:ascii="Arial" w:eastAsia="標楷體" w:hAnsi="Arial" w:cs="Arial" w:hint="eastAsia"/>
          <w:u w:val="single"/>
        </w:rPr>
        <w:t>以</w:t>
      </w:r>
      <w:r w:rsidR="00273D21">
        <w:rPr>
          <w:rFonts w:ascii="Arial" w:eastAsia="標楷體" w:hAnsi="Arial" w:cs="Arial" w:hint="eastAsia"/>
          <w:u w:val="single"/>
        </w:rPr>
        <w:t>提升成員</w:t>
      </w:r>
      <w:r w:rsidR="00AF78AD" w:rsidRPr="00AF78AD">
        <w:rPr>
          <w:rFonts w:ascii="Arial" w:eastAsia="標楷體" w:hAnsi="Arial" w:cs="Arial" w:hint="eastAsia"/>
          <w:u w:val="single"/>
        </w:rPr>
        <w:t>之性別敏感度、性別知識及性別覺察之專業能力</w:t>
      </w:r>
      <w:r w:rsidR="00AF78AD">
        <w:rPr>
          <w:rFonts w:ascii="Arial" w:eastAsia="標楷體" w:hAnsi="Arial" w:cs="Arial" w:hint="eastAsia"/>
          <w:u w:val="single"/>
        </w:rPr>
        <w:t>，因此</w:t>
      </w:r>
      <w:r w:rsidR="00273D21">
        <w:rPr>
          <w:rFonts w:ascii="Arial" w:eastAsia="標楷體" w:hAnsi="Arial" w:cs="Arial" w:hint="eastAsia"/>
          <w:u w:val="single"/>
        </w:rPr>
        <w:t>辦理</w:t>
      </w:r>
      <w:r w:rsidR="00AF78AD">
        <w:rPr>
          <w:rFonts w:ascii="Arial" w:eastAsia="標楷體" w:hAnsi="Arial" w:cs="Arial" w:hint="eastAsia"/>
          <w:u w:val="single"/>
        </w:rPr>
        <w:t>本次</w:t>
      </w:r>
      <w:r w:rsidR="00AF78AD" w:rsidRPr="00B67779">
        <w:rPr>
          <w:rFonts w:ascii="Arial" w:eastAsia="標楷體" w:hAnsi="Arial" w:cs="Arial" w:hint="eastAsia"/>
          <w:u w:val="single"/>
        </w:rPr>
        <w:t>「從社工實務談性別意識培力」課程，透過講師</w:t>
      </w:r>
      <w:r w:rsidR="00AF78AD">
        <w:rPr>
          <w:rFonts w:ascii="Arial" w:eastAsia="標楷體" w:hAnsi="Arial" w:cs="Arial" w:hint="eastAsia"/>
          <w:u w:val="single"/>
        </w:rPr>
        <w:t>豐富的</w:t>
      </w:r>
      <w:r w:rsidR="00AF78AD" w:rsidRPr="00AF78AD">
        <w:rPr>
          <w:rFonts w:ascii="Arial" w:eastAsia="標楷體" w:hAnsi="Arial" w:cs="Arial" w:hint="eastAsia"/>
          <w:u w:val="single"/>
        </w:rPr>
        <w:t>實務經驗</w:t>
      </w:r>
      <w:r w:rsidR="00AF78AD">
        <w:rPr>
          <w:rFonts w:ascii="Arial" w:eastAsia="標楷體" w:hAnsi="Arial" w:cs="Arial" w:hint="eastAsia"/>
          <w:u w:val="single"/>
        </w:rPr>
        <w:t>，帶領成員進行性別覺察、反思及探討，培力成員更具性別意識</w:t>
      </w:r>
      <w:r w:rsidR="00AF78AD" w:rsidRPr="00AF78AD">
        <w:rPr>
          <w:rFonts w:ascii="Arial" w:eastAsia="標楷體" w:hAnsi="Arial" w:cs="Arial" w:hint="eastAsia"/>
          <w:u w:val="single"/>
        </w:rPr>
        <w:t>服務知能</w:t>
      </w:r>
    </w:p>
    <w:p w:rsidR="002E0788" w:rsidRPr="000036CA" w:rsidRDefault="00B057A1" w:rsidP="008A45FD">
      <w:pPr>
        <w:spacing w:line="500" w:lineRule="exact"/>
        <w:ind w:leftChars="200" w:left="840" w:hangingChars="150" w:hanging="360"/>
        <w:rPr>
          <w:rFonts w:ascii="Arial" w:eastAsia="標楷體" w:hAnsi="Arial" w:cs="Arial"/>
          <w:u w:val="single"/>
        </w:rPr>
      </w:pPr>
      <w:r w:rsidRPr="008A45FD">
        <w:rPr>
          <w:rFonts w:ascii="Arial" w:eastAsia="標楷體" w:hAnsi="Arial" w:cs="Arial" w:hint="eastAsia"/>
        </w:rPr>
        <w:t>2</w:t>
      </w:r>
      <w:r w:rsidRPr="008A45FD">
        <w:rPr>
          <w:rFonts w:ascii="Arial" w:eastAsia="標楷體" w:hAnsi="Arial" w:cs="Arial" w:hint="eastAsia"/>
        </w:rPr>
        <w:t>、</w:t>
      </w:r>
      <w:r>
        <w:rPr>
          <w:rFonts w:ascii="Arial" w:eastAsia="標楷體" w:hAnsi="Arial" w:cs="Arial" w:hint="eastAsia"/>
          <w:u w:val="single"/>
        </w:rPr>
        <w:t>本次課程參與者有公務體系人員及社會工作師，因此中心亦申請社會工作師繼續教育積分。</w:t>
      </w:r>
    </w:p>
    <w:p w:rsidR="002C5FCE" w:rsidRDefault="00DD232F" w:rsidP="008A45FD">
      <w:pPr>
        <w:spacing w:line="500" w:lineRule="exact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</w:rPr>
        <w:t>二、</w:t>
      </w:r>
      <w:r w:rsidR="002E0788">
        <w:rPr>
          <w:rFonts w:ascii="Arial" w:eastAsia="標楷體" w:hAnsi="Arial" w:cs="Arial" w:hint="eastAsia"/>
        </w:rPr>
        <w:t>方案執行結果達成了哪些既定目標：</w:t>
      </w:r>
    </w:p>
    <w:p w:rsidR="003F063D" w:rsidRPr="003F063D" w:rsidRDefault="002C5FCE" w:rsidP="00AB6C21">
      <w:pPr>
        <w:spacing w:line="500" w:lineRule="exact"/>
        <w:ind w:leftChars="177" w:left="425"/>
        <w:rPr>
          <w:rFonts w:ascii="Arial" w:eastAsia="標楷體" w:hAnsi="Arial" w:cs="Arial"/>
          <w:u w:val="single"/>
        </w:rPr>
      </w:pPr>
      <w:r w:rsidRPr="00855268">
        <w:rPr>
          <w:rFonts w:ascii="Arial" w:eastAsia="標楷體" w:hAnsi="Arial" w:cs="Arial" w:hint="eastAsia"/>
          <w:u w:val="single"/>
        </w:rPr>
        <w:t>本次</w:t>
      </w:r>
      <w:r w:rsidR="00197401">
        <w:rPr>
          <w:rFonts w:ascii="Arial" w:eastAsia="標楷體" w:hAnsi="Arial" w:cs="Arial" w:hint="eastAsia"/>
          <w:u w:val="single"/>
        </w:rPr>
        <w:t>方案</w:t>
      </w:r>
      <w:r w:rsidRPr="00855268">
        <w:rPr>
          <w:rFonts w:ascii="Arial" w:eastAsia="標楷體" w:hAnsi="Arial" w:cs="Arial" w:hint="eastAsia"/>
          <w:u w:val="single"/>
        </w:rPr>
        <w:t>的</w:t>
      </w:r>
      <w:r w:rsidR="00855268" w:rsidRPr="00855268">
        <w:rPr>
          <w:rFonts w:ascii="Arial" w:eastAsia="標楷體" w:hAnsi="Arial" w:cs="Arial" w:hint="eastAsia"/>
          <w:u w:val="single"/>
        </w:rPr>
        <w:t>目標是</w:t>
      </w:r>
      <w:r w:rsidR="0058655A" w:rsidRPr="0058655A">
        <w:rPr>
          <w:rFonts w:ascii="Arial" w:eastAsia="標楷體" w:hAnsi="Arial" w:cs="Arial" w:hint="eastAsia"/>
          <w:u w:val="single"/>
        </w:rPr>
        <w:t>透過課程進行，</w:t>
      </w:r>
      <w:r w:rsidR="0029120C">
        <w:rPr>
          <w:rFonts w:ascii="Arial" w:eastAsia="標楷體" w:hAnsi="Arial" w:cs="Arial" w:hint="eastAsia"/>
          <w:u w:val="single"/>
        </w:rPr>
        <w:t>帶領成員進行覺察、反思，進而提升成員</w:t>
      </w:r>
      <w:r w:rsidR="00AB6C21">
        <w:rPr>
          <w:rFonts w:ascii="Arial" w:eastAsia="標楷體" w:hAnsi="Arial" w:cs="Arial" w:hint="eastAsia"/>
          <w:u w:val="single"/>
        </w:rPr>
        <w:t>性別敏感度、性別知識等</w:t>
      </w:r>
      <w:r w:rsidR="00273D21" w:rsidRPr="00273D21">
        <w:rPr>
          <w:rFonts w:ascii="Arial" w:eastAsia="標楷體" w:hAnsi="Arial" w:cs="Arial" w:hint="eastAsia"/>
          <w:u w:val="single"/>
        </w:rPr>
        <w:t>專業能力，</w:t>
      </w:r>
      <w:r w:rsidR="0029120C">
        <w:rPr>
          <w:rFonts w:ascii="Arial" w:eastAsia="標楷體" w:hAnsi="Arial" w:cs="Arial" w:hint="eastAsia"/>
          <w:u w:val="single"/>
        </w:rPr>
        <w:t>而課程</w:t>
      </w:r>
      <w:r w:rsidR="00F77514">
        <w:rPr>
          <w:rFonts w:ascii="Arial" w:eastAsia="標楷體" w:hAnsi="Arial" w:cs="Arial" w:hint="eastAsia"/>
          <w:u w:val="single"/>
        </w:rPr>
        <w:t>目標是否達成</w:t>
      </w:r>
      <w:r w:rsidR="0029120C">
        <w:rPr>
          <w:rFonts w:ascii="Arial" w:eastAsia="標楷體" w:hAnsi="Arial" w:cs="Arial" w:hint="eastAsia"/>
          <w:u w:val="single"/>
        </w:rPr>
        <w:t>，測量方式</w:t>
      </w:r>
      <w:proofErr w:type="gramStart"/>
      <w:r w:rsidR="0029120C">
        <w:rPr>
          <w:rFonts w:ascii="Arial" w:eastAsia="標楷體" w:hAnsi="Arial" w:cs="Arial" w:hint="eastAsia"/>
          <w:u w:val="single"/>
        </w:rPr>
        <w:t>採</w:t>
      </w:r>
      <w:proofErr w:type="gramEnd"/>
      <w:r w:rsidR="0029120C">
        <w:rPr>
          <w:rFonts w:ascii="Arial" w:eastAsia="標楷體" w:hAnsi="Arial" w:cs="Arial" w:hint="eastAsia"/>
          <w:u w:val="single"/>
        </w:rPr>
        <w:t>利用相同問卷進行</w:t>
      </w:r>
      <w:proofErr w:type="gramStart"/>
      <w:r w:rsidR="003579DC">
        <w:rPr>
          <w:rFonts w:ascii="Arial" w:eastAsia="標楷體" w:hAnsi="Arial" w:cs="Arial" w:hint="eastAsia"/>
          <w:u w:val="single"/>
        </w:rPr>
        <w:t>前後測</w:t>
      </w:r>
      <w:r w:rsidR="0029120C">
        <w:rPr>
          <w:rFonts w:ascii="Arial" w:eastAsia="標楷體" w:hAnsi="Arial" w:cs="Arial" w:hint="eastAsia"/>
          <w:u w:val="single"/>
        </w:rPr>
        <w:t>施</w:t>
      </w:r>
      <w:proofErr w:type="gramEnd"/>
      <w:r w:rsidR="0029120C">
        <w:rPr>
          <w:rFonts w:ascii="Arial" w:eastAsia="標楷體" w:hAnsi="Arial" w:cs="Arial" w:hint="eastAsia"/>
          <w:u w:val="single"/>
        </w:rPr>
        <w:t>測，</w:t>
      </w:r>
      <w:r w:rsidR="003579DC">
        <w:rPr>
          <w:rFonts w:ascii="Arial" w:eastAsia="標楷體" w:hAnsi="Arial" w:cs="Arial" w:hint="eastAsia"/>
          <w:u w:val="single"/>
        </w:rPr>
        <w:t>了解成員</w:t>
      </w:r>
      <w:r w:rsidR="0029120C">
        <w:rPr>
          <w:rFonts w:ascii="Arial" w:eastAsia="標楷體" w:hAnsi="Arial" w:cs="Arial" w:hint="eastAsia"/>
          <w:u w:val="single"/>
        </w:rPr>
        <w:t>學習狀況</w:t>
      </w:r>
      <w:r w:rsidR="002935AD">
        <w:rPr>
          <w:rFonts w:ascii="Arial" w:eastAsia="標楷體" w:hAnsi="Arial" w:cs="Arial" w:hint="eastAsia"/>
          <w:u w:val="single"/>
        </w:rPr>
        <w:t>，相關統計分析如下：</w:t>
      </w:r>
    </w:p>
    <w:p w:rsidR="0039701E" w:rsidRDefault="00704C46" w:rsidP="0039701E">
      <w:pPr>
        <w:spacing w:line="500" w:lineRule="exact"/>
        <w:ind w:leftChars="200" w:left="480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  <w:u w:val="single"/>
        </w:rPr>
        <w:t>(</w:t>
      </w:r>
      <w:r>
        <w:rPr>
          <w:rFonts w:ascii="Arial" w:eastAsia="標楷體" w:hAnsi="Arial" w:cs="Arial" w:hint="eastAsia"/>
          <w:u w:val="single"/>
        </w:rPr>
        <w:t>一</w:t>
      </w:r>
      <w:r>
        <w:rPr>
          <w:rFonts w:ascii="Arial" w:eastAsia="標楷體" w:hAnsi="Arial" w:cs="Arial" w:hint="eastAsia"/>
          <w:u w:val="single"/>
        </w:rPr>
        <w:t>)</w:t>
      </w:r>
      <w:r>
        <w:rPr>
          <w:rFonts w:ascii="Arial" w:eastAsia="標楷體" w:hAnsi="Arial" w:cs="Arial" w:hint="eastAsia"/>
          <w:u w:val="single"/>
        </w:rPr>
        <w:t>本次參加</w:t>
      </w:r>
      <w:r w:rsidR="00855268">
        <w:rPr>
          <w:rFonts w:ascii="Arial" w:eastAsia="標楷體" w:hAnsi="Arial" w:cs="Arial" w:hint="eastAsia"/>
          <w:u w:val="single"/>
        </w:rPr>
        <w:t>人數</w:t>
      </w:r>
      <w:r w:rsidR="00561CBA">
        <w:rPr>
          <w:rFonts w:ascii="Arial" w:eastAsia="標楷體" w:hAnsi="Arial" w:cs="Arial" w:hint="eastAsia"/>
          <w:u w:val="single"/>
        </w:rPr>
        <w:t>共</w:t>
      </w:r>
      <w:r w:rsidR="00650783">
        <w:rPr>
          <w:rFonts w:ascii="微軟正黑體" w:eastAsia="微軟正黑體" w:hAnsi="微軟正黑體" w:cs="Arial" w:hint="eastAsia"/>
          <w:u w:val="single"/>
        </w:rPr>
        <w:t>27</w:t>
      </w:r>
      <w:r w:rsidR="00561CBA">
        <w:rPr>
          <w:rFonts w:ascii="Arial" w:eastAsia="標楷體" w:hAnsi="Arial" w:cs="Arial" w:hint="eastAsia"/>
          <w:u w:val="single"/>
        </w:rPr>
        <w:t>人，</w:t>
      </w:r>
      <w:r w:rsidR="00561CBA" w:rsidRPr="00744BE8">
        <w:rPr>
          <w:rFonts w:ascii="Arial" w:eastAsia="標楷體" w:hAnsi="Arial" w:cs="Arial" w:hint="eastAsia"/>
          <w:u w:val="single"/>
        </w:rPr>
        <w:t>女性</w:t>
      </w:r>
      <w:r w:rsidR="00650783">
        <w:rPr>
          <w:rFonts w:ascii="Arial" w:eastAsia="標楷體" w:hAnsi="Arial" w:cs="Arial" w:hint="eastAsia"/>
          <w:u w:val="single"/>
        </w:rPr>
        <w:t>27</w:t>
      </w:r>
      <w:r w:rsidR="00561CBA" w:rsidRPr="00744BE8">
        <w:rPr>
          <w:rFonts w:ascii="Arial" w:eastAsia="標楷體" w:hAnsi="Arial" w:cs="Arial" w:hint="eastAsia"/>
          <w:u w:val="single"/>
        </w:rPr>
        <w:t>人、男性</w:t>
      </w:r>
      <w:r w:rsidR="00650783">
        <w:rPr>
          <w:rFonts w:ascii="Arial" w:eastAsia="標楷體" w:hAnsi="Arial" w:cs="Arial" w:hint="eastAsia"/>
          <w:u w:val="single"/>
        </w:rPr>
        <w:t>0</w:t>
      </w:r>
      <w:r w:rsidR="00561CBA" w:rsidRPr="00744BE8">
        <w:rPr>
          <w:rFonts w:ascii="Arial" w:eastAsia="標楷體" w:hAnsi="Arial" w:cs="Arial" w:hint="eastAsia"/>
          <w:u w:val="single"/>
        </w:rPr>
        <w:t>人</w:t>
      </w:r>
      <w:r w:rsidR="00561CBA">
        <w:rPr>
          <w:rFonts w:ascii="Arial" w:eastAsia="標楷體" w:hAnsi="Arial" w:cs="Arial" w:hint="eastAsia"/>
          <w:u w:val="single"/>
        </w:rPr>
        <w:t>，</w:t>
      </w:r>
      <w:r w:rsidR="00BB7E0E">
        <w:rPr>
          <w:rFonts w:ascii="Arial" w:eastAsia="標楷體" w:hAnsi="Arial" w:cs="Arial" w:hint="eastAsia"/>
          <w:u w:val="single"/>
        </w:rPr>
        <w:t>性別分布</w:t>
      </w:r>
      <w:r w:rsidR="00855268">
        <w:rPr>
          <w:rFonts w:ascii="Arial" w:eastAsia="標楷體" w:hAnsi="Arial" w:cs="Arial" w:hint="eastAsia"/>
          <w:u w:val="single"/>
        </w:rPr>
        <w:t>如下：</w:t>
      </w:r>
    </w:p>
    <w:p w:rsidR="00130B08" w:rsidRPr="0039701E" w:rsidRDefault="0039701E" w:rsidP="0039701E">
      <w:pPr>
        <w:tabs>
          <w:tab w:val="left" w:pos="3960"/>
        </w:tabs>
        <w:spacing w:line="360" w:lineRule="auto"/>
        <w:jc w:val="center"/>
        <w:rPr>
          <w:rFonts w:ascii="Arial" w:eastAsia="標楷體" w:hAnsi="Arial" w:cs="Arial"/>
          <w:color w:val="000000"/>
          <w:sz w:val="32"/>
        </w:rPr>
      </w:pPr>
      <w:r>
        <w:rPr>
          <w:rFonts w:ascii="Arial" w:eastAsia="標楷體" w:hAnsi="Arial" w:cs="Arial"/>
          <w:noProof/>
          <w:color w:val="000000"/>
          <w:sz w:val="32"/>
        </w:rPr>
        <w:drawing>
          <wp:inline distT="0" distB="0" distL="0" distR="0">
            <wp:extent cx="4298315" cy="2700655"/>
            <wp:effectExtent l="19050" t="0" r="6985" b="0"/>
            <wp:docPr id="2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01E" w:rsidRDefault="0039701E" w:rsidP="008A45FD">
      <w:pPr>
        <w:spacing w:line="500" w:lineRule="exact"/>
        <w:jc w:val="center"/>
        <w:rPr>
          <w:rFonts w:ascii="Arial" w:eastAsia="標楷體" w:hAnsi="Arial" w:cs="Arial"/>
          <w:u w:val="single"/>
        </w:rPr>
      </w:pPr>
    </w:p>
    <w:p w:rsidR="0039701E" w:rsidRDefault="0039701E" w:rsidP="008A45FD">
      <w:pPr>
        <w:spacing w:line="500" w:lineRule="exact"/>
        <w:jc w:val="center"/>
        <w:rPr>
          <w:rFonts w:ascii="Arial" w:eastAsia="標楷體" w:hAnsi="Arial" w:cs="Arial"/>
          <w:u w:val="single"/>
        </w:rPr>
      </w:pPr>
    </w:p>
    <w:p w:rsidR="000B0E50" w:rsidRDefault="002935AD" w:rsidP="008A45FD">
      <w:pPr>
        <w:spacing w:line="500" w:lineRule="exact"/>
        <w:ind w:leftChars="200" w:left="480"/>
        <w:rPr>
          <w:rFonts w:ascii="標楷體" w:eastAsia="標楷體" w:hAnsi="標楷體" w:cs="Arial"/>
          <w:u w:val="single"/>
        </w:rPr>
      </w:pPr>
      <w:r w:rsidRPr="0040341E">
        <w:rPr>
          <w:rFonts w:ascii="標楷體" w:eastAsia="標楷體" w:hAnsi="標楷體" w:cs="Arial" w:hint="eastAsia"/>
          <w:u w:val="single"/>
        </w:rPr>
        <w:t>(二)</w:t>
      </w:r>
      <w:r w:rsidR="005B0D50">
        <w:rPr>
          <w:rFonts w:ascii="標楷體" w:eastAsia="標楷體" w:hAnsi="標楷體" w:cs="Arial" w:hint="eastAsia"/>
          <w:u w:val="single"/>
        </w:rPr>
        <w:t>問卷統計</w:t>
      </w:r>
    </w:p>
    <w:p w:rsidR="007576E4" w:rsidRPr="002C7527" w:rsidRDefault="00A60DA6" w:rsidP="002C7527">
      <w:pPr>
        <w:spacing w:line="500" w:lineRule="exact"/>
        <w:ind w:leftChars="200" w:left="1321" w:hangingChars="350" w:hanging="841"/>
        <w:rPr>
          <w:rFonts w:ascii="標楷體" w:eastAsia="標楷體" w:hAnsi="標楷體" w:cs="Arial"/>
          <w:b/>
          <w:u w:val="single"/>
        </w:rPr>
      </w:pPr>
      <w:proofErr w:type="gramStart"/>
      <w:r w:rsidRPr="002C7527">
        <w:rPr>
          <w:rFonts w:ascii="標楷體" w:eastAsia="標楷體" w:hAnsi="標楷體" w:cs="Arial" w:hint="eastAsia"/>
          <w:b/>
          <w:u w:val="single"/>
        </w:rPr>
        <w:t>前測</w:t>
      </w:r>
      <w:proofErr w:type="gramEnd"/>
      <w:r w:rsidR="007576E4" w:rsidRPr="002C7527">
        <w:rPr>
          <w:rFonts w:ascii="標楷體" w:eastAsia="標楷體" w:hAnsi="標楷體" w:cs="Arial" w:hint="eastAsia"/>
          <w:b/>
          <w:u w:val="single"/>
        </w:rPr>
        <w:t>:</w:t>
      </w:r>
    </w:p>
    <w:p w:rsidR="0039701E" w:rsidRPr="0039701E" w:rsidRDefault="00541ABB" w:rsidP="0006500B">
      <w:pPr>
        <w:spacing w:line="500" w:lineRule="exact"/>
        <w:rPr>
          <w:rFonts w:ascii="標楷體" w:eastAsia="標楷體" w:hAnsi="標楷體" w:cs="Arial"/>
          <w:b/>
          <w:u w:val="single"/>
        </w:rPr>
      </w:pPr>
      <w:r>
        <w:rPr>
          <w:rFonts w:ascii="標楷體" w:eastAsia="標楷體" w:hAnsi="標楷體" w:cs="Arial" w:hint="eastAsia"/>
        </w:rPr>
        <w:t>題目</w:t>
      </w:r>
      <w:proofErr w:type="gramStart"/>
      <w:r>
        <w:rPr>
          <w:rFonts w:ascii="標楷體" w:eastAsia="標楷體" w:hAnsi="標楷體" w:cs="Arial" w:hint="eastAsia"/>
        </w:rPr>
        <w:t>一</w:t>
      </w:r>
      <w:proofErr w:type="gramEnd"/>
      <w:r w:rsidR="00A60DA6" w:rsidRPr="00F77514">
        <w:rPr>
          <w:rFonts w:ascii="標楷體" w:eastAsia="標楷體" w:hAnsi="標楷體" w:cs="Arial" w:hint="eastAsia"/>
        </w:rPr>
        <w:t>：</w:t>
      </w:r>
      <w:r w:rsidR="006E440E">
        <w:rPr>
          <w:rFonts w:ascii="標楷體" w:eastAsia="標楷體" w:hAnsi="標楷體" w:cs="Arial" w:hint="eastAsia"/>
          <w:u w:val="single"/>
        </w:rPr>
        <w:t>社工師倫理責任</w:t>
      </w:r>
      <w:r w:rsidR="006E440E">
        <w:rPr>
          <w:rFonts w:ascii="標楷體" w:eastAsia="標楷體" w:hAnsi="標楷體" w:cs="Arial"/>
          <w:u w:val="single"/>
        </w:rPr>
        <w:t>:</w:t>
      </w:r>
      <w:r w:rsidR="007B386E">
        <w:rPr>
          <w:rFonts w:ascii="標楷體" w:eastAsia="標楷體" w:hAnsi="標楷體" w:cs="Arial" w:hint="eastAsia"/>
          <w:b/>
          <w:u w:val="single"/>
        </w:rPr>
        <w:t>88%</w:t>
      </w:r>
      <w:r w:rsidR="00A60DA6" w:rsidRPr="00A60DA6">
        <w:rPr>
          <w:rFonts w:ascii="標楷體" w:eastAsia="標楷體" w:hAnsi="標楷體" w:cs="Arial" w:hint="eastAsia"/>
          <w:b/>
          <w:u w:val="single"/>
        </w:rPr>
        <w:t>成員</w:t>
      </w:r>
      <w:r w:rsidR="007B386E">
        <w:rPr>
          <w:rFonts w:ascii="標楷體" w:eastAsia="標楷體" w:hAnsi="標楷體" w:cs="Arial" w:hint="eastAsia"/>
          <w:b/>
          <w:u w:val="single"/>
        </w:rPr>
        <w:t>答對</w:t>
      </w:r>
      <w:r w:rsidR="00A60DA6" w:rsidRPr="00A60DA6">
        <w:rPr>
          <w:rFonts w:ascii="標楷體" w:eastAsia="標楷體" w:hAnsi="標楷體" w:cs="Arial" w:hint="eastAsia"/>
          <w:b/>
          <w:u w:val="single"/>
        </w:rPr>
        <w:t>，</w:t>
      </w:r>
      <w:r w:rsidR="007B386E">
        <w:rPr>
          <w:rFonts w:ascii="標楷體" w:eastAsia="標楷體" w:hAnsi="標楷體" w:cs="Arial" w:hint="eastAsia"/>
          <w:b/>
          <w:u w:val="single"/>
        </w:rPr>
        <w:t>12%</w:t>
      </w:r>
      <w:r w:rsidR="00A60DA6" w:rsidRPr="00A60DA6">
        <w:rPr>
          <w:rFonts w:ascii="標楷體" w:eastAsia="標楷體" w:hAnsi="標楷體" w:cs="Arial" w:hint="eastAsia"/>
          <w:b/>
          <w:u w:val="single"/>
        </w:rPr>
        <w:t>成員</w:t>
      </w:r>
      <w:r w:rsidR="007B386E">
        <w:rPr>
          <w:rFonts w:ascii="標楷體" w:eastAsia="標楷體" w:hAnsi="標楷體" w:cs="Arial" w:hint="eastAsia"/>
          <w:b/>
          <w:u w:val="single"/>
        </w:rPr>
        <w:t>答錯</w:t>
      </w:r>
      <w:r w:rsidR="00A60DA6" w:rsidRPr="00A60DA6">
        <w:rPr>
          <w:rFonts w:ascii="標楷體" w:eastAsia="標楷體" w:hAnsi="標楷體" w:cs="Arial" w:hint="eastAsia"/>
          <w:b/>
          <w:u w:val="single"/>
        </w:rPr>
        <w:t>。</w:t>
      </w:r>
    </w:p>
    <w:p w:rsidR="002C7527" w:rsidRDefault="0039701E" w:rsidP="002C7527">
      <w:pPr>
        <w:tabs>
          <w:tab w:val="left" w:pos="3960"/>
        </w:tabs>
        <w:spacing w:line="360" w:lineRule="auto"/>
        <w:jc w:val="center"/>
        <w:rPr>
          <w:rFonts w:ascii="Arial" w:eastAsia="標楷體" w:hAnsi="Arial" w:cs="Arial"/>
          <w:color w:val="000000"/>
          <w:sz w:val="32"/>
        </w:rPr>
      </w:pPr>
      <w:r>
        <w:rPr>
          <w:rFonts w:ascii="Arial" w:eastAsia="標楷體" w:hAnsi="Arial" w:cs="Arial"/>
          <w:noProof/>
          <w:color w:val="000000"/>
          <w:sz w:val="32"/>
        </w:rPr>
        <w:drawing>
          <wp:inline distT="0" distB="0" distL="0" distR="0" wp14:anchorId="2BA3EB52" wp14:editId="4A87760A">
            <wp:extent cx="3349255" cy="2066018"/>
            <wp:effectExtent l="0" t="0" r="0" b="0"/>
            <wp:docPr id="37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30" cy="2073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DA6" w:rsidRPr="002C7527" w:rsidRDefault="00541ABB" w:rsidP="002C7527">
      <w:pPr>
        <w:tabs>
          <w:tab w:val="left" w:pos="3960"/>
        </w:tabs>
        <w:spacing w:line="360" w:lineRule="auto"/>
        <w:jc w:val="center"/>
        <w:rPr>
          <w:rFonts w:ascii="Arial" w:eastAsia="標楷體" w:hAnsi="Arial" w:cs="Arial"/>
          <w:color w:val="000000"/>
          <w:sz w:val="32"/>
        </w:rPr>
      </w:pPr>
      <w:r>
        <w:rPr>
          <w:rFonts w:ascii="標楷體" w:eastAsia="標楷體" w:hAnsi="標楷體" w:cs="Arial" w:hint="eastAsia"/>
        </w:rPr>
        <w:t>題目二</w:t>
      </w:r>
      <w:r w:rsidR="00A60DA6" w:rsidRPr="00F77514">
        <w:rPr>
          <w:rFonts w:ascii="標楷體" w:eastAsia="標楷體" w:hAnsi="標楷體" w:cs="Arial" w:hint="eastAsia"/>
        </w:rPr>
        <w:t>：</w:t>
      </w:r>
      <w:r w:rsidR="00FE4064">
        <w:rPr>
          <w:rFonts w:ascii="標楷體" w:eastAsia="標楷體" w:hAnsi="標楷體" w:cs="Arial" w:hint="eastAsia"/>
          <w:u w:val="single"/>
        </w:rPr>
        <w:t>我知道</w:t>
      </w:r>
      <w:r w:rsidR="00867CE4">
        <w:rPr>
          <w:rFonts w:ascii="標楷體" w:eastAsia="標楷體" w:hAnsi="標楷體" w:cs="Arial" w:hint="eastAsia"/>
          <w:u w:val="single"/>
        </w:rPr>
        <w:t>「</w:t>
      </w:r>
      <w:r w:rsidR="00FE4064">
        <w:rPr>
          <w:rFonts w:ascii="標楷體" w:eastAsia="標楷體" w:hAnsi="標楷體" w:cs="Arial" w:hint="eastAsia"/>
          <w:u w:val="single"/>
        </w:rPr>
        <w:t>丹麥女孩</w:t>
      </w:r>
      <w:r w:rsidR="00867CE4">
        <w:rPr>
          <w:rFonts w:ascii="標楷體" w:eastAsia="標楷體" w:hAnsi="標楷體" w:cs="Arial" w:hint="eastAsia"/>
          <w:u w:val="single"/>
        </w:rPr>
        <w:t>」</w:t>
      </w:r>
      <w:r w:rsidR="00FE4064">
        <w:rPr>
          <w:rFonts w:ascii="標楷體" w:eastAsia="標楷體" w:hAnsi="標楷體" w:cs="Arial" w:hint="eastAsia"/>
          <w:u w:val="single"/>
        </w:rPr>
        <w:t>與為巴比祈禱</w:t>
      </w:r>
      <w:r w:rsidR="00867CE4">
        <w:rPr>
          <w:rFonts w:ascii="標楷體" w:eastAsia="標楷體" w:hAnsi="標楷體" w:cs="Arial" w:hint="eastAsia"/>
          <w:u w:val="single"/>
        </w:rPr>
        <w:t>」</w:t>
      </w:r>
      <w:r w:rsidR="00FE4064">
        <w:rPr>
          <w:rFonts w:ascii="標楷體" w:eastAsia="標楷體" w:hAnsi="標楷體" w:cs="Arial" w:hint="eastAsia"/>
          <w:u w:val="single"/>
        </w:rPr>
        <w:t>這兩部電影:</w:t>
      </w:r>
      <w:r w:rsidR="00C70D4A">
        <w:rPr>
          <w:rFonts w:ascii="標楷體" w:eastAsia="標楷體" w:hAnsi="標楷體" w:cs="Arial" w:hint="eastAsia"/>
          <w:b/>
          <w:u w:val="single"/>
        </w:rPr>
        <w:t>34</w:t>
      </w:r>
      <w:r w:rsidR="00A60DA6" w:rsidRPr="00A60DA6">
        <w:rPr>
          <w:rFonts w:ascii="標楷體" w:eastAsia="標楷體" w:hAnsi="標楷體" w:cs="Arial" w:hint="eastAsia"/>
          <w:b/>
          <w:u w:val="single"/>
        </w:rPr>
        <w:t>%</w:t>
      </w:r>
      <w:r w:rsidR="00C70D4A">
        <w:rPr>
          <w:rFonts w:ascii="標楷體" w:eastAsia="標楷體" w:hAnsi="標楷體" w:cs="Arial" w:hint="eastAsia"/>
          <w:b/>
          <w:u w:val="single"/>
        </w:rPr>
        <w:t>成員</w:t>
      </w:r>
      <w:r w:rsidR="00CB6DAC">
        <w:rPr>
          <w:rFonts w:ascii="標楷體" w:eastAsia="標楷體" w:hAnsi="標楷體" w:cs="Arial" w:hint="eastAsia"/>
          <w:b/>
          <w:u w:val="single"/>
        </w:rPr>
        <w:t>知道</w:t>
      </w:r>
      <w:r w:rsidR="00A60DA6" w:rsidRPr="00A60DA6">
        <w:rPr>
          <w:rFonts w:ascii="標楷體" w:eastAsia="標楷體" w:hAnsi="標楷體" w:cs="Arial" w:hint="eastAsia"/>
          <w:b/>
          <w:u w:val="single"/>
        </w:rPr>
        <w:t>，</w:t>
      </w:r>
      <w:r w:rsidR="00C70D4A">
        <w:rPr>
          <w:rFonts w:ascii="標楷體" w:eastAsia="標楷體" w:hAnsi="標楷體" w:cs="Arial" w:hint="eastAsia"/>
          <w:b/>
          <w:u w:val="single"/>
        </w:rPr>
        <w:t>66</w:t>
      </w:r>
      <w:r w:rsidR="00A60DA6" w:rsidRPr="00A60DA6">
        <w:rPr>
          <w:rFonts w:ascii="標楷體" w:eastAsia="標楷體" w:hAnsi="標楷體" w:cs="Arial" w:hint="eastAsia"/>
          <w:b/>
          <w:u w:val="single"/>
        </w:rPr>
        <w:t>%</w:t>
      </w:r>
      <w:r w:rsidR="00CB6DAC">
        <w:rPr>
          <w:rFonts w:ascii="標楷體" w:eastAsia="標楷體" w:hAnsi="標楷體" w:cs="Arial" w:hint="eastAsia"/>
          <w:b/>
          <w:u w:val="single"/>
        </w:rPr>
        <w:t>成員</w:t>
      </w:r>
      <w:r w:rsidR="00C70D4A">
        <w:rPr>
          <w:rFonts w:ascii="標楷體" w:eastAsia="標楷體" w:hAnsi="標楷體" w:cs="Arial" w:hint="eastAsia"/>
          <w:b/>
          <w:u w:val="single"/>
        </w:rPr>
        <w:t>不</w:t>
      </w:r>
      <w:r w:rsidR="00CB6DAC">
        <w:rPr>
          <w:rFonts w:ascii="標楷體" w:eastAsia="標楷體" w:hAnsi="標楷體" w:cs="Arial" w:hint="eastAsia"/>
          <w:b/>
          <w:u w:val="single"/>
        </w:rPr>
        <w:t>知道</w:t>
      </w:r>
      <w:r w:rsidR="00A60DA6" w:rsidRPr="00A60DA6">
        <w:rPr>
          <w:rFonts w:ascii="標楷體" w:eastAsia="標楷體" w:hAnsi="標楷體" w:cs="Arial" w:hint="eastAsia"/>
          <w:b/>
          <w:u w:val="single"/>
        </w:rPr>
        <w:t>。</w:t>
      </w:r>
    </w:p>
    <w:p w:rsidR="0039701E" w:rsidRPr="002C7527" w:rsidRDefault="0039701E" w:rsidP="002C7527">
      <w:pPr>
        <w:tabs>
          <w:tab w:val="left" w:pos="3960"/>
        </w:tabs>
        <w:spacing w:line="360" w:lineRule="auto"/>
        <w:jc w:val="center"/>
        <w:rPr>
          <w:rFonts w:ascii="標楷體" w:eastAsia="標楷體" w:hAnsi="標楷體" w:cs="Arial"/>
          <w:b/>
          <w:u w:val="single"/>
        </w:rPr>
      </w:pPr>
      <w:r>
        <w:rPr>
          <w:rFonts w:ascii="標楷體" w:eastAsia="標楷體" w:hAnsi="標楷體" w:cs="Arial"/>
          <w:b/>
          <w:noProof/>
          <w:u w:val="single"/>
        </w:rPr>
        <w:drawing>
          <wp:inline distT="0" distB="0" distL="0" distR="0" wp14:anchorId="023D1E2A" wp14:editId="7DBAD957">
            <wp:extent cx="3391786" cy="2129393"/>
            <wp:effectExtent l="0" t="0" r="0" b="0"/>
            <wp:docPr id="3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23" cy="2128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F18" w:rsidRDefault="00541ABB" w:rsidP="002C7527">
      <w:pPr>
        <w:spacing w:line="500" w:lineRule="exact"/>
        <w:ind w:leftChars="72" w:left="173"/>
        <w:rPr>
          <w:rFonts w:ascii="標楷體" w:eastAsia="標楷體" w:hAnsi="標楷體" w:cs="Arial"/>
          <w:u w:val="single"/>
        </w:rPr>
      </w:pPr>
      <w:r>
        <w:rPr>
          <w:rFonts w:ascii="標楷體" w:eastAsia="標楷體" w:hAnsi="標楷體" w:cs="Arial" w:hint="eastAsia"/>
        </w:rPr>
        <w:t>題目</w:t>
      </w:r>
      <w:proofErr w:type="gramStart"/>
      <w:r>
        <w:rPr>
          <w:rFonts w:ascii="標楷體" w:eastAsia="標楷體" w:hAnsi="標楷體" w:cs="Arial" w:hint="eastAsia"/>
        </w:rPr>
        <w:t>三</w:t>
      </w:r>
      <w:proofErr w:type="gramEnd"/>
      <w:r w:rsidR="00A60DA6" w:rsidRPr="00F77514">
        <w:rPr>
          <w:rFonts w:ascii="標楷體" w:eastAsia="標楷體" w:hAnsi="標楷體" w:cs="Arial" w:hint="eastAsia"/>
        </w:rPr>
        <w:t>：</w:t>
      </w:r>
      <w:r w:rsidR="007F75B4" w:rsidRPr="007F75B4">
        <w:rPr>
          <w:rFonts w:ascii="標楷體" w:eastAsia="標楷體" w:hAnsi="標楷體" w:cs="Arial" w:hint="eastAsia"/>
          <w:u w:val="single"/>
        </w:rPr>
        <w:t>一對父子同時出了一場嚴重的車禍，父親當場過世，兒子被送往急診室急救。此時，外科醫師走出來說：「我沒辦法開</w:t>
      </w:r>
      <w:proofErr w:type="gramStart"/>
      <w:r w:rsidR="007F75B4" w:rsidRPr="007F75B4">
        <w:rPr>
          <w:rFonts w:ascii="標楷體" w:eastAsia="標楷體" w:hAnsi="標楷體" w:cs="Arial" w:hint="eastAsia"/>
          <w:u w:val="single"/>
        </w:rPr>
        <w:t>這場刀</w:t>
      </w:r>
      <w:proofErr w:type="gramEnd"/>
      <w:r w:rsidR="007F75B4" w:rsidRPr="007F75B4">
        <w:rPr>
          <w:rFonts w:ascii="標楷體" w:eastAsia="標楷體" w:hAnsi="標楷體" w:cs="Arial" w:hint="eastAsia"/>
          <w:u w:val="single"/>
        </w:rPr>
        <w:t>，因為他是我兒子。」請問這位醫師與這個兒子的關係是？</w:t>
      </w:r>
      <w:r w:rsidR="00C9093A" w:rsidRPr="00C9093A">
        <w:rPr>
          <w:rFonts w:ascii="標楷體" w:eastAsia="標楷體" w:hAnsi="標楷體" w:cs="Arial" w:hint="eastAsia"/>
          <w:b/>
          <w:u w:val="single"/>
        </w:rPr>
        <w:t>70%成員答對，30%成員答錯</w:t>
      </w:r>
    </w:p>
    <w:p w:rsidR="007F75B4" w:rsidRDefault="0039701E" w:rsidP="0039701E">
      <w:pPr>
        <w:tabs>
          <w:tab w:val="left" w:pos="3960"/>
        </w:tabs>
        <w:spacing w:line="360" w:lineRule="auto"/>
        <w:jc w:val="center"/>
        <w:rPr>
          <w:rFonts w:ascii="標楷體" w:eastAsia="標楷體" w:hAnsi="標楷體" w:cs="Arial"/>
          <w:u w:val="single"/>
        </w:rPr>
      </w:pPr>
      <w:r>
        <w:rPr>
          <w:rFonts w:ascii="標楷體" w:eastAsia="標楷體" w:hAnsi="標楷體" w:cs="Arial"/>
          <w:noProof/>
          <w:u w:val="single"/>
        </w:rPr>
        <w:drawing>
          <wp:inline distT="0" distB="0" distL="0" distR="0">
            <wp:extent cx="3455581" cy="2062108"/>
            <wp:effectExtent l="0" t="0" r="0" b="0"/>
            <wp:docPr id="41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12" cy="2062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DA6" w:rsidRDefault="00541ABB" w:rsidP="003E4F76">
      <w:pPr>
        <w:spacing w:line="500" w:lineRule="exact"/>
        <w:ind w:leftChars="200" w:left="1320" w:hangingChars="350" w:hanging="840"/>
        <w:rPr>
          <w:rFonts w:ascii="標楷體" w:eastAsia="標楷體" w:hAnsi="標楷體" w:cs="Arial"/>
          <w:b/>
          <w:u w:val="single"/>
        </w:rPr>
      </w:pPr>
      <w:r>
        <w:rPr>
          <w:rFonts w:ascii="標楷體" w:eastAsia="標楷體" w:hAnsi="標楷體" w:cs="Arial" w:hint="eastAsia"/>
        </w:rPr>
        <w:t>題目四</w:t>
      </w:r>
      <w:r w:rsidR="00A60DA6" w:rsidRPr="00F77514">
        <w:rPr>
          <w:rFonts w:ascii="標楷體" w:eastAsia="標楷體" w:hAnsi="標楷體" w:cs="Arial" w:hint="eastAsia"/>
        </w:rPr>
        <w:t>：</w:t>
      </w:r>
      <w:r w:rsidR="003E4F76" w:rsidRPr="003E4F76">
        <w:rPr>
          <w:rFonts w:ascii="標楷體" w:eastAsia="標楷體" w:hAnsi="標楷體" w:cs="Arial" w:hint="eastAsia"/>
          <w:u w:val="single"/>
        </w:rPr>
        <w:t>我聽過性別二元「套餐」</w:t>
      </w:r>
      <w:r w:rsidR="003E4F76">
        <w:rPr>
          <w:rFonts w:ascii="標楷體" w:eastAsia="標楷體" w:hAnsi="標楷體" w:cs="Arial" w:hint="eastAsia"/>
          <w:b/>
          <w:u w:val="single"/>
        </w:rPr>
        <w:t>?</w:t>
      </w:r>
      <w:r w:rsidR="00C70D4A">
        <w:rPr>
          <w:rFonts w:ascii="標楷體" w:eastAsia="標楷體" w:hAnsi="標楷體" w:cs="Arial" w:hint="eastAsia"/>
          <w:b/>
          <w:u w:val="single"/>
        </w:rPr>
        <w:t>19</w:t>
      </w:r>
      <w:r w:rsidR="00C9093A">
        <w:rPr>
          <w:rFonts w:ascii="標楷體" w:eastAsia="標楷體" w:hAnsi="標楷體" w:cs="Arial" w:hint="eastAsia"/>
          <w:b/>
          <w:u w:val="single"/>
        </w:rPr>
        <w:t>%成員</w:t>
      </w:r>
      <w:r w:rsidR="00C70D4A">
        <w:rPr>
          <w:rFonts w:ascii="標楷體" w:eastAsia="標楷體" w:hAnsi="標楷體" w:cs="Arial" w:hint="eastAsia"/>
          <w:b/>
          <w:u w:val="single"/>
        </w:rPr>
        <w:t>有</w:t>
      </w:r>
      <w:r w:rsidR="00C9093A">
        <w:rPr>
          <w:rFonts w:ascii="標楷體" w:eastAsia="標楷體" w:hAnsi="標楷體" w:cs="Arial" w:hint="eastAsia"/>
          <w:b/>
          <w:u w:val="single"/>
        </w:rPr>
        <w:t>聽過，</w:t>
      </w:r>
      <w:r w:rsidR="00C70D4A">
        <w:rPr>
          <w:rFonts w:ascii="標楷體" w:eastAsia="標楷體" w:hAnsi="標楷體" w:cs="Arial" w:hint="eastAsia"/>
          <w:b/>
          <w:u w:val="single"/>
        </w:rPr>
        <w:t>74</w:t>
      </w:r>
      <w:r w:rsidR="00C9093A">
        <w:rPr>
          <w:rFonts w:ascii="標楷體" w:eastAsia="標楷體" w:hAnsi="標楷體" w:cs="Arial" w:hint="eastAsia"/>
          <w:b/>
          <w:u w:val="single"/>
        </w:rPr>
        <w:t>%</w:t>
      </w:r>
      <w:proofErr w:type="gramStart"/>
      <w:r w:rsidR="00C9093A">
        <w:rPr>
          <w:rFonts w:ascii="標楷體" w:eastAsia="標楷體" w:hAnsi="標楷體" w:cs="Arial" w:hint="eastAsia"/>
          <w:b/>
          <w:u w:val="single"/>
        </w:rPr>
        <w:t>成員</w:t>
      </w:r>
      <w:r w:rsidR="00C70D4A">
        <w:rPr>
          <w:rFonts w:ascii="標楷體" w:eastAsia="標楷體" w:hAnsi="標楷體" w:cs="Arial" w:hint="eastAsia"/>
          <w:b/>
          <w:u w:val="single"/>
        </w:rPr>
        <w:t>無</w:t>
      </w:r>
      <w:r w:rsidR="00C9093A">
        <w:rPr>
          <w:rFonts w:ascii="標楷體" w:eastAsia="標楷體" w:hAnsi="標楷體" w:cs="Arial" w:hint="eastAsia"/>
          <w:b/>
          <w:u w:val="single"/>
        </w:rPr>
        <w:t>聽過</w:t>
      </w:r>
      <w:proofErr w:type="gramEnd"/>
      <w:r w:rsidR="000755E7">
        <w:rPr>
          <w:rFonts w:ascii="標楷體" w:eastAsia="標楷體" w:hAnsi="標楷體" w:cs="Arial" w:hint="eastAsia"/>
          <w:b/>
          <w:u w:val="single"/>
        </w:rPr>
        <w:t>，7%成員不清楚</w:t>
      </w:r>
    </w:p>
    <w:p w:rsidR="00806E08" w:rsidRPr="002C7527" w:rsidRDefault="0039701E" w:rsidP="002C7527">
      <w:pPr>
        <w:tabs>
          <w:tab w:val="left" w:pos="3960"/>
        </w:tabs>
        <w:spacing w:line="360" w:lineRule="auto"/>
        <w:jc w:val="center"/>
        <w:rPr>
          <w:rFonts w:ascii="標楷體" w:eastAsia="標楷體" w:hAnsi="標楷體" w:cs="Arial"/>
          <w:b/>
          <w:u w:val="single"/>
        </w:rPr>
      </w:pPr>
      <w:r>
        <w:rPr>
          <w:rFonts w:ascii="標楷體" w:eastAsia="標楷體" w:hAnsi="標楷體" w:cs="Arial"/>
          <w:b/>
          <w:noProof/>
          <w:u w:val="single"/>
        </w:rPr>
        <w:drawing>
          <wp:inline distT="0" distB="0" distL="0" distR="0" wp14:anchorId="71388004" wp14:editId="1F941889">
            <wp:extent cx="3327991" cy="1953448"/>
            <wp:effectExtent l="0" t="0" r="0" b="0"/>
            <wp:docPr id="43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37" cy="1957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6E08" w:rsidRPr="00806E08" w:rsidRDefault="00541ABB" w:rsidP="00806E08">
      <w:pPr>
        <w:spacing w:line="500" w:lineRule="exact"/>
        <w:ind w:leftChars="200" w:left="1320" w:hangingChars="350" w:hanging="840"/>
        <w:rPr>
          <w:rFonts w:ascii="標楷體" w:eastAsia="標楷體" w:hAnsi="標楷體" w:cs="Arial"/>
          <w:u w:val="single"/>
        </w:rPr>
      </w:pPr>
      <w:r>
        <w:rPr>
          <w:rFonts w:ascii="標楷體" w:eastAsia="標楷體" w:hAnsi="標楷體" w:cs="Arial" w:hint="eastAsia"/>
        </w:rPr>
        <w:t>題目五</w:t>
      </w:r>
      <w:r w:rsidR="00A60DA6" w:rsidRPr="00F77514">
        <w:rPr>
          <w:rFonts w:ascii="標楷體" w:eastAsia="標楷體" w:hAnsi="標楷體" w:cs="Arial" w:hint="eastAsia"/>
        </w:rPr>
        <w:t>：</w:t>
      </w:r>
      <w:r w:rsidR="0096594F">
        <w:rPr>
          <w:rFonts w:ascii="標楷體" w:eastAsia="標楷體" w:hAnsi="標楷體" w:cs="Arial" w:hint="eastAsia"/>
          <w:u w:val="single"/>
        </w:rPr>
        <w:t>我檢視過自己的性別光譜</w:t>
      </w:r>
      <w:r w:rsidR="00A60DA6" w:rsidRPr="002077A8">
        <w:rPr>
          <w:rFonts w:ascii="標楷體" w:eastAsia="標楷體" w:hAnsi="標楷體" w:cs="Arial" w:hint="eastAsia"/>
          <w:u w:val="single"/>
        </w:rPr>
        <w:t>。</w:t>
      </w:r>
      <w:r w:rsidR="004E43D1" w:rsidRPr="004E43D1">
        <w:rPr>
          <w:rFonts w:ascii="標楷體" w:eastAsia="標楷體" w:hAnsi="標楷體" w:cs="Arial" w:hint="eastAsia"/>
          <w:b/>
          <w:u w:val="single"/>
        </w:rPr>
        <w:t>52%成員有，48%成員沒有</w:t>
      </w:r>
    </w:p>
    <w:p w:rsidR="002647A2" w:rsidRDefault="0039701E" w:rsidP="0039701E">
      <w:pPr>
        <w:tabs>
          <w:tab w:val="left" w:pos="3960"/>
        </w:tabs>
        <w:spacing w:line="360" w:lineRule="auto"/>
        <w:jc w:val="center"/>
        <w:rPr>
          <w:rFonts w:ascii="標楷體" w:eastAsia="標楷體" w:hAnsi="標楷體"/>
          <w:b/>
          <w:u w:val="single"/>
        </w:rPr>
      </w:pPr>
      <w:r>
        <w:rPr>
          <w:rFonts w:ascii="標楷體" w:eastAsia="標楷體" w:hAnsi="標楷體"/>
          <w:b/>
          <w:noProof/>
          <w:u w:val="single"/>
        </w:rPr>
        <w:drawing>
          <wp:inline distT="0" distB="0" distL="0" distR="0">
            <wp:extent cx="3349255" cy="2085885"/>
            <wp:effectExtent l="0" t="0" r="0" b="0"/>
            <wp:docPr id="45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89" cy="2089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6E4" w:rsidRDefault="007576E4" w:rsidP="002647A2">
      <w:pPr>
        <w:spacing w:line="500" w:lineRule="exact"/>
        <w:ind w:leftChars="200" w:left="1321" w:hangingChars="350" w:hanging="841"/>
        <w:rPr>
          <w:rFonts w:ascii="標楷體" w:eastAsia="標楷體" w:hAnsi="標楷體"/>
          <w:b/>
          <w:u w:val="single"/>
        </w:rPr>
      </w:pPr>
      <w:proofErr w:type="gramStart"/>
      <w:r>
        <w:rPr>
          <w:rFonts w:ascii="標楷體" w:eastAsia="標楷體" w:hAnsi="標楷體" w:hint="eastAsia"/>
          <w:b/>
          <w:u w:val="single"/>
        </w:rPr>
        <w:t>後測</w:t>
      </w:r>
      <w:proofErr w:type="gramEnd"/>
      <w:r>
        <w:rPr>
          <w:rFonts w:ascii="標楷體" w:eastAsia="標楷體" w:hAnsi="標楷體" w:hint="eastAsia"/>
          <w:b/>
          <w:u w:val="single"/>
        </w:rPr>
        <w:t>:</w:t>
      </w:r>
    </w:p>
    <w:p w:rsidR="00541ABB" w:rsidRPr="0039701E" w:rsidRDefault="00541ABB" w:rsidP="00541ABB">
      <w:pPr>
        <w:spacing w:line="500" w:lineRule="exact"/>
        <w:ind w:leftChars="200" w:left="1320" w:hangingChars="350" w:hanging="840"/>
        <w:rPr>
          <w:rFonts w:ascii="標楷體" w:eastAsia="標楷體" w:hAnsi="標楷體" w:cs="Arial"/>
          <w:b/>
          <w:u w:val="single"/>
        </w:rPr>
      </w:pPr>
      <w:r w:rsidRPr="00541ABB">
        <w:rPr>
          <w:rFonts w:ascii="標楷體" w:eastAsia="標楷體" w:hAnsi="標楷體" w:hint="eastAsia"/>
        </w:rPr>
        <w:t>題目</w:t>
      </w:r>
      <w:proofErr w:type="gramStart"/>
      <w:r w:rsidRPr="00541ABB">
        <w:rPr>
          <w:rFonts w:ascii="標楷體" w:eastAsia="標楷體" w:hAnsi="標楷體" w:hint="eastAsia"/>
        </w:rPr>
        <w:t>一</w:t>
      </w:r>
      <w:proofErr w:type="gramEnd"/>
      <w:r w:rsidRPr="00541ABB">
        <w:rPr>
          <w:rFonts w:ascii="標楷體" w:eastAsia="標楷體" w:hAnsi="標楷體" w:hint="eastAsia"/>
        </w:rPr>
        <w:t>:</w:t>
      </w:r>
      <w:r w:rsidRPr="00541ABB">
        <w:rPr>
          <w:rFonts w:ascii="標楷體" w:eastAsia="標楷體" w:hAnsi="標楷體" w:cs="Arial" w:hint="eastAsia"/>
          <w:u w:val="single"/>
        </w:rPr>
        <w:t xml:space="preserve"> </w:t>
      </w:r>
      <w:r>
        <w:rPr>
          <w:rFonts w:ascii="標楷體" w:eastAsia="標楷體" w:hAnsi="標楷體" w:cs="Arial" w:hint="eastAsia"/>
          <w:u w:val="single"/>
        </w:rPr>
        <w:t>社工師倫理責任</w:t>
      </w:r>
      <w:r>
        <w:rPr>
          <w:rFonts w:ascii="標楷體" w:eastAsia="標楷體" w:hAnsi="標楷體" w:cs="Arial"/>
          <w:u w:val="single"/>
        </w:rPr>
        <w:t>:</w:t>
      </w:r>
      <w:r w:rsidR="00DE19C5" w:rsidRPr="00DE19C5">
        <w:rPr>
          <w:rFonts w:ascii="標楷體" w:eastAsia="標楷體" w:hAnsi="標楷體" w:cs="Arial"/>
          <w:b/>
          <w:u w:val="single"/>
        </w:rPr>
        <w:t>96</w:t>
      </w:r>
      <w:r w:rsidRPr="00DE19C5">
        <w:rPr>
          <w:rFonts w:ascii="標楷體" w:eastAsia="標楷體" w:hAnsi="標楷體" w:cs="Arial" w:hint="eastAsia"/>
          <w:b/>
          <w:u w:val="single"/>
        </w:rPr>
        <w:t>%成員答對，</w:t>
      </w:r>
      <w:r w:rsidR="00DE19C5" w:rsidRPr="00DE19C5">
        <w:rPr>
          <w:rFonts w:ascii="標楷體" w:eastAsia="標楷體" w:hAnsi="標楷體" w:cs="Arial" w:hint="eastAsia"/>
          <w:b/>
          <w:u w:val="single"/>
        </w:rPr>
        <w:t>4</w:t>
      </w:r>
      <w:r w:rsidRPr="00DE19C5">
        <w:rPr>
          <w:rFonts w:ascii="標楷體" w:eastAsia="標楷體" w:hAnsi="標楷體" w:cs="Arial" w:hint="eastAsia"/>
          <w:b/>
          <w:u w:val="single"/>
        </w:rPr>
        <w:t>%成</w:t>
      </w:r>
      <w:r w:rsidRPr="00A60DA6">
        <w:rPr>
          <w:rFonts w:ascii="標楷體" w:eastAsia="標楷體" w:hAnsi="標楷體" w:cs="Arial" w:hint="eastAsia"/>
          <w:b/>
          <w:u w:val="single"/>
        </w:rPr>
        <w:t>員</w:t>
      </w:r>
      <w:r>
        <w:rPr>
          <w:rFonts w:ascii="標楷體" w:eastAsia="標楷體" w:hAnsi="標楷體" w:cs="Arial" w:hint="eastAsia"/>
          <w:b/>
          <w:u w:val="single"/>
        </w:rPr>
        <w:t>答錯</w:t>
      </w:r>
      <w:r w:rsidRPr="00A60DA6">
        <w:rPr>
          <w:rFonts w:ascii="標楷體" w:eastAsia="標楷體" w:hAnsi="標楷體" w:cs="Arial" w:hint="eastAsia"/>
          <w:b/>
          <w:u w:val="single"/>
        </w:rPr>
        <w:t>。</w:t>
      </w:r>
    </w:p>
    <w:p w:rsidR="007576E4" w:rsidRPr="00541ABB" w:rsidRDefault="00DE19C5" w:rsidP="002C7527">
      <w:pPr>
        <w:ind w:leftChars="200" w:left="1320" w:hangingChars="350" w:hanging="840"/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F86BECD" wp14:editId="434A5187">
            <wp:extent cx="3508744" cy="2466754"/>
            <wp:effectExtent l="0" t="0" r="0" b="0"/>
            <wp:docPr id="2" name="圖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262AC" w:rsidRDefault="005262AC" w:rsidP="00541ABB">
      <w:pPr>
        <w:spacing w:line="500" w:lineRule="exact"/>
        <w:ind w:leftChars="200" w:left="1320" w:hangingChars="350" w:hanging="840"/>
        <w:rPr>
          <w:rFonts w:ascii="標楷體" w:eastAsia="標楷體" w:hAnsi="標楷體"/>
        </w:rPr>
      </w:pPr>
    </w:p>
    <w:p w:rsidR="00541ABB" w:rsidRDefault="00541ABB" w:rsidP="00541ABB">
      <w:pPr>
        <w:spacing w:line="500" w:lineRule="exact"/>
        <w:ind w:leftChars="200" w:left="1320" w:hangingChars="350" w:hanging="840"/>
        <w:rPr>
          <w:rFonts w:ascii="標楷體" w:eastAsia="標楷體" w:hAnsi="標楷體" w:cs="Arial"/>
          <w:b/>
          <w:u w:val="single"/>
        </w:rPr>
      </w:pPr>
      <w:r w:rsidRPr="00541ABB">
        <w:rPr>
          <w:rFonts w:ascii="標楷體" w:eastAsia="標楷體" w:hAnsi="標楷體" w:hint="eastAsia"/>
        </w:rPr>
        <w:t>題目二</w:t>
      </w:r>
      <w:r>
        <w:rPr>
          <w:rFonts w:ascii="標楷體" w:eastAsia="標楷體" w:hAnsi="標楷體" w:hint="eastAsia"/>
        </w:rPr>
        <w:t>:</w:t>
      </w:r>
      <w:r w:rsidRPr="00541ABB">
        <w:rPr>
          <w:rFonts w:ascii="標楷體" w:eastAsia="標楷體" w:hAnsi="標楷體" w:cs="Arial" w:hint="eastAsia"/>
          <w:u w:val="single"/>
        </w:rPr>
        <w:t xml:space="preserve"> </w:t>
      </w:r>
      <w:r>
        <w:rPr>
          <w:rFonts w:ascii="標楷體" w:eastAsia="標楷體" w:hAnsi="標楷體" w:cs="Arial" w:hint="eastAsia"/>
          <w:u w:val="single"/>
        </w:rPr>
        <w:t>我知道丹麥女孩與為巴比祈禱這兩部電影</w:t>
      </w:r>
      <w:r w:rsidRPr="0083027C">
        <w:rPr>
          <w:rFonts w:ascii="標楷體" w:eastAsia="標楷體" w:hAnsi="標楷體" w:cs="Arial" w:hint="eastAsia"/>
          <w:b/>
          <w:u w:val="single"/>
        </w:rPr>
        <w:t>:</w:t>
      </w:r>
      <w:r w:rsidR="0083027C" w:rsidRPr="0083027C">
        <w:rPr>
          <w:rFonts w:ascii="標楷體" w:eastAsia="標楷體" w:hAnsi="標楷體" w:cs="Arial" w:hint="eastAsia"/>
          <w:b/>
          <w:u w:val="single"/>
        </w:rPr>
        <w:t>93%</w:t>
      </w:r>
      <w:r w:rsidRPr="0083027C">
        <w:rPr>
          <w:rFonts w:ascii="標楷體" w:eastAsia="標楷體" w:hAnsi="標楷體" w:cs="Arial" w:hint="eastAsia"/>
          <w:b/>
          <w:u w:val="single"/>
        </w:rPr>
        <w:t>成員知</w:t>
      </w:r>
      <w:r>
        <w:rPr>
          <w:rFonts w:ascii="標楷體" w:eastAsia="標楷體" w:hAnsi="標楷體" w:cs="Arial" w:hint="eastAsia"/>
          <w:b/>
          <w:u w:val="single"/>
        </w:rPr>
        <w:t>道</w:t>
      </w:r>
      <w:r w:rsidRPr="00A60DA6">
        <w:rPr>
          <w:rFonts w:ascii="標楷體" w:eastAsia="標楷體" w:hAnsi="標楷體" w:cs="Arial" w:hint="eastAsia"/>
          <w:b/>
          <w:u w:val="single"/>
        </w:rPr>
        <w:t>，</w:t>
      </w:r>
      <w:r w:rsidR="0083027C">
        <w:rPr>
          <w:rFonts w:ascii="標楷體" w:eastAsia="標楷體" w:hAnsi="標楷體" w:cs="Arial" w:hint="eastAsia"/>
          <w:b/>
          <w:u w:val="single"/>
        </w:rPr>
        <w:t>7%</w:t>
      </w:r>
      <w:r>
        <w:rPr>
          <w:rFonts w:ascii="標楷體" w:eastAsia="標楷體" w:hAnsi="標楷體" w:cs="Arial" w:hint="eastAsia"/>
          <w:b/>
          <w:u w:val="single"/>
        </w:rPr>
        <w:t>成員不知道</w:t>
      </w:r>
      <w:r w:rsidRPr="00A60DA6">
        <w:rPr>
          <w:rFonts w:ascii="標楷體" w:eastAsia="標楷體" w:hAnsi="標楷體" w:cs="Arial" w:hint="eastAsia"/>
          <w:b/>
          <w:u w:val="single"/>
        </w:rPr>
        <w:t>。</w:t>
      </w:r>
    </w:p>
    <w:p w:rsidR="00541ABB" w:rsidRDefault="00DE19C5" w:rsidP="003C7BDB">
      <w:pPr>
        <w:ind w:leftChars="200" w:left="1320" w:hangingChars="350" w:hanging="840"/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97EB64B" wp14:editId="212F3D81">
            <wp:extent cx="3232298" cy="2296632"/>
            <wp:effectExtent l="0" t="0" r="6350" b="8890"/>
            <wp:docPr id="3" name="圖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41ABB" w:rsidRPr="00DF710A" w:rsidRDefault="00541ABB" w:rsidP="003C7BDB">
      <w:pPr>
        <w:spacing w:line="500" w:lineRule="exact"/>
        <w:rPr>
          <w:rFonts w:ascii="標楷體" w:eastAsia="標楷體" w:hAnsi="標楷體" w:cs="Arial"/>
          <w:b/>
          <w:u w:val="single"/>
        </w:rPr>
      </w:pPr>
      <w:r>
        <w:rPr>
          <w:rFonts w:ascii="標楷體" w:eastAsia="標楷體" w:hAnsi="標楷體" w:hint="eastAsia"/>
        </w:rPr>
        <w:t>題目三:</w:t>
      </w:r>
      <w:r w:rsidRPr="00541ABB">
        <w:rPr>
          <w:rFonts w:ascii="標楷體" w:eastAsia="標楷體" w:hAnsi="標楷體" w:cs="Arial" w:hint="eastAsia"/>
          <w:u w:val="single"/>
        </w:rPr>
        <w:t xml:space="preserve"> </w:t>
      </w:r>
      <w:r w:rsidRPr="007F75B4">
        <w:rPr>
          <w:rFonts w:ascii="標楷體" w:eastAsia="標楷體" w:hAnsi="標楷體" w:cs="Arial" w:hint="eastAsia"/>
          <w:u w:val="single"/>
        </w:rPr>
        <w:t>一對父子同時出了一場嚴重的車禍，父親當場過世，兒子被送往急診室急救。此時，外科醫師走出來說：「我沒辦法開</w:t>
      </w:r>
      <w:proofErr w:type="gramStart"/>
      <w:r w:rsidRPr="007F75B4">
        <w:rPr>
          <w:rFonts w:ascii="標楷體" w:eastAsia="標楷體" w:hAnsi="標楷體" w:cs="Arial" w:hint="eastAsia"/>
          <w:u w:val="single"/>
        </w:rPr>
        <w:t>這場刀</w:t>
      </w:r>
      <w:proofErr w:type="gramEnd"/>
      <w:r w:rsidRPr="007F75B4">
        <w:rPr>
          <w:rFonts w:ascii="標楷體" w:eastAsia="標楷體" w:hAnsi="標楷體" w:cs="Arial" w:hint="eastAsia"/>
          <w:u w:val="single"/>
        </w:rPr>
        <w:t>，因為他是我兒子。」請問這位醫師與這個兒子的關係是？</w:t>
      </w:r>
      <w:r w:rsidR="00DF710A" w:rsidRPr="00DF710A">
        <w:rPr>
          <w:rFonts w:ascii="標楷體" w:eastAsia="標楷體" w:hAnsi="標楷體" w:cs="Arial" w:hint="eastAsia"/>
          <w:b/>
          <w:u w:val="single"/>
        </w:rPr>
        <w:t>96%</w:t>
      </w:r>
      <w:r w:rsidRPr="00DF710A">
        <w:rPr>
          <w:rFonts w:ascii="標楷體" w:eastAsia="標楷體" w:hAnsi="標楷體" w:cs="Arial" w:hint="eastAsia"/>
          <w:b/>
          <w:u w:val="single"/>
        </w:rPr>
        <w:t>成員答對，</w:t>
      </w:r>
      <w:r w:rsidR="00DF710A" w:rsidRPr="00DF710A">
        <w:rPr>
          <w:rFonts w:ascii="標楷體" w:eastAsia="標楷體" w:hAnsi="標楷體" w:cs="Arial" w:hint="eastAsia"/>
          <w:b/>
          <w:u w:val="single"/>
        </w:rPr>
        <w:t>4%</w:t>
      </w:r>
      <w:r w:rsidRPr="00DF710A">
        <w:rPr>
          <w:rFonts w:ascii="標楷體" w:eastAsia="標楷體" w:hAnsi="標楷體" w:cs="Arial" w:hint="eastAsia"/>
          <w:b/>
          <w:u w:val="single"/>
        </w:rPr>
        <w:t>成員答錯</w:t>
      </w:r>
    </w:p>
    <w:p w:rsidR="00541ABB" w:rsidRDefault="00DE19C5" w:rsidP="00DF710A">
      <w:pPr>
        <w:ind w:leftChars="200" w:left="1320" w:hangingChars="350" w:hanging="840"/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97337DD" wp14:editId="120D5FA5">
            <wp:extent cx="3327990" cy="2381693"/>
            <wp:effectExtent l="0" t="0" r="6350" b="0"/>
            <wp:docPr id="4" name="圖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41ABB" w:rsidRPr="00DF710A" w:rsidRDefault="00541ABB" w:rsidP="00DF710A">
      <w:pPr>
        <w:spacing w:line="500" w:lineRule="exact"/>
        <w:rPr>
          <w:rFonts w:ascii="標楷體" w:eastAsia="標楷體" w:hAnsi="標楷體" w:cs="Arial"/>
          <w:b/>
          <w:u w:val="single"/>
        </w:rPr>
      </w:pPr>
      <w:r>
        <w:rPr>
          <w:rFonts w:ascii="標楷體" w:eastAsia="標楷體" w:hAnsi="標楷體" w:hint="eastAsia"/>
        </w:rPr>
        <w:t>題目四:</w:t>
      </w:r>
      <w:r w:rsidR="00D642AC" w:rsidRPr="00D642AC">
        <w:rPr>
          <w:rFonts w:ascii="標楷體" w:eastAsia="標楷體" w:hAnsi="標楷體" w:cs="Arial" w:hint="eastAsia"/>
          <w:u w:val="single"/>
        </w:rPr>
        <w:t xml:space="preserve"> </w:t>
      </w:r>
      <w:r w:rsidR="00D642AC" w:rsidRPr="003E4F76">
        <w:rPr>
          <w:rFonts w:ascii="標楷體" w:eastAsia="標楷體" w:hAnsi="標楷體" w:cs="Arial" w:hint="eastAsia"/>
          <w:u w:val="single"/>
        </w:rPr>
        <w:t>我聽過性別二元「套餐」</w:t>
      </w:r>
      <w:r w:rsidR="00D642AC">
        <w:rPr>
          <w:rFonts w:ascii="標楷體" w:eastAsia="標楷體" w:hAnsi="標楷體" w:cs="Arial" w:hint="eastAsia"/>
          <w:b/>
          <w:u w:val="single"/>
        </w:rPr>
        <w:t>?</w:t>
      </w:r>
      <w:r w:rsidR="00164702">
        <w:rPr>
          <w:rFonts w:ascii="標楷體" w:eastAsia="標楷體" w:hAnsi="標楷體" w:cs="Arial" w:hint="eastAsia"/>
          <w:b/>
          <w:u w:val="single"/>
        </w:rPr>
        <w:t>93%</w:t>
      </w:r>
      <w:r w:rsidR="00D642AC">
        <w:rPr>
          <w:rFonts w:ascii="標楷體" w:eastAsia="標楷體" w:hAnsi="標楷體" w:cs="Arial" w:hint="eastAsia"/>
          <w:b/>
          <w:u w:val="single"/>
        </w:rPr>
        <w:t>成員有聽過，</w:t>
      </w:r>
      <w:r w:rsidR="00164702">
        <w:rPr>
          <w:rFonts w:ascii="標楷體" w:eastAsia="標楷體" w:hAnsi="標楷體" w:cs="Arial" w:hint="eastAsia"/>
          <w:b/>
          <w:u w:val="single"/>
        </w:rPr>
        <w:t>7%</w:t>
      </w:r>
      <w:proofErr w:type="gramStart"/>
      <w:r w:rsidR="00D642AC">
        <w:rPr>
          <w:rFonts w:ascii="標楷體" w:eastAsia="標楷體" w:hAnsi="標楷體" w:cs="Arial" w:hint="eastAsia"/>
          <w:b/>
          <w:u w:val="single"/>
        </w:rPr>
        <w:t>成員無聽過</w:t>
      </w:r>
      <w:proofErr w:type="gramEnd"/>
      <w:r w:rsidR="00D642AC">
        <w:rPr>
          <w:rFonts w:ascii="標楷體" w:eastAsia="標楷體" w:hAnsi="標楷體" w:cs="Arial" w:hint="eastAsia"/>
          <w:b/>
          <w:u w:val="single"/>
        </w:rPr>
        <w:t>，</w:t>
      </w:r>
    </w:p>
    <w:p w:rsidR="00DE19C5" w:rsidRDefault="00DE19C5" w:rsidP="003C7BDB">
      <w:pPr>
        <w:ind w:leftChars="200" w:left="1320" w:hangingChars="350" w:hanging="840"/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84A7067" wp14:editId="6EA5A706">
            <wp:extent cx="3423684" cy="2328530"/>
            <wp:effectExtent l="0" t="0" r="5715" b="0"/>
            <wp:docPr id="6" name="圖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E19C5" w:rsidRPr="00D642AC" w:rsidRDefault="00DE19C5" w:rsidP="00DE19C5">
      <w:pPr>
        <w:rPr>
          <w:rFonts w:ascii="標楷體" w:eastAsia="標楷體" w:hAnsi="標楷體"/>
        </w:rPr>
      </w:pPr>
    </w:p>
    <w:p w:rsidR="003C7BDB" w:rsidRDefault="003C7BDB" w:rsidP="00D642AC">
      <w:pPr>
        <w:spacing w:line="500" w:lineRule="exact"/>
        <w:ind w:leftChars="200" w:left="1320" w:hangingChars="350" w:hanging="840"/>
        <w:rPr>
          <w:rFonts w:ascii="標楷體" w:eastAsia="標楷體" w:hAnsi="標楷體"/>
        </w:rPr>
      </w:pPr>
    </w:p>
    <w:p w:rsidR="00541ABB" w:rsidRPr="003C6A26" w:rsidRDefault="00541ABB" w:rsidP="003C6A26">
      <w:pPr>
        <w:spacing w:line="500" w:lineRule="exact"/>
        <w:rPr>
          <w:rFonts w:ascii="標楷體" w:eastAsia="標楷體" w:hAnsi="標楷體" w:cs="Arial"/>
          <w:u w:val="single"/>
        </w:rPr>
      </w:pPr>
      <w:r>
        <w:rPr>
          <w:rFonts w:ascii="標楷體" w:eastAsia="標楷體" w:hAnsi="標楷體" w:hint="eastAsia"/>
        </w:rPr>
        <w:t>題目五:</w:t>
      </w:r>
      <w:r w:rsidR="00D642AC" w:rsidRPr="00D642AC">
        <w:rPr>
          <w:rFonts w:ascii="標楷體" w:eastAsia="標楷體" w:hAnsi="標楷體" w:cs="Arial" w:hint="eastAsia"/>
          <w:u w:val="single"/>
        </w:rPr>
        <w:t xml:space="preserve"> </w:t>
      </w:r>
      <w:r w:rsidR="00D642AC">
        <w:rPr>
          <w:rFonts w:ascii="標楷體" w:eastAsia="標楷體" w:hAnsi="標楷體" w:cs="Arial" w:hint="eastAsia"/>
          <w:u w:val="single"/>
        </w:rPr>
        <w:t>我檢視過自己的性別光譜</w:t>
      </w:r>
      <w:r w:rsidR="00D642AC" w:rsidRPr="002077A8">
        <w:rPr>
          <w:rFonts w:ascii="標楷體" w:eastAsia="標楷體" w:hAnsi="標楷體" w:cs="Arial" w:hint="eastAsia"/>
          <w:u w:val="single"/>
        </w:rPr>
        <w:t>。</w:t>
      </w:r>
      <w:r w:rsidR="00E44A45" w:rsidRPr="00E44A45">
        <w:rPr>
          <w:rFonts w:ascii="標楷體" w:eastAsia="標楷體" w:hAnsi="標楷體" w:cs="Arial" w:hint="eastAsia"/>
          <w:b/>
          <w:u w:val="single"/>
        </w:rPr>
        <w:t>100%</w:t>
      </w:r>
      <w:r w:rsidR="00D642AC" w:rsidRPr="004E43D1">
        <w:rPr>
          <w:rFonts w:ascii="標楷體" w:eastAsia="標楷體" w:hAnsi="標楷體" w:cs="Arial" w:hint="eastAsia"/>
          <w:b/>
          <w:u w:val="single"/>
        </w:rPr>
        <w:t>成員有，</w:t>
      </w:r>
      <w:r w:rsidR="00E44A45">
        <w:rPr>
          <w:rFonts w:ascii="標楷體" w:eastAsia="標楷體" w:hAnsi="標楷體" w:cs="Arial" w:hint="eastAsia"/>
          <w:b/>
          <w:u w:val="single"/>
        </w:rPr>
        <w:t>0%</w:t>
      </w:r>
      <w:r w:rsidR="00D642AC" w:rsidRPr="004E43D1">
        <w:rPr>
          <w:rFonts w:ascii="標楷體" w:eastAsia="標楷體" w:hAnsi="標楷體" w:cs="Arial" w:hint="eastAsia"/>
          <w:b/>
          <w:u w:val="single"/>
        </w:rPr>
        <w:t>成員沒有</w:t>
      </w:r>
    </w:p>
    <w:p w:rsidR="00541ABB" w:rsidRPr="00541ABB" w:rsidRDefault="00DE19C5" w:rsidP="00E32567">
      <w:pPr>
        <w:ind w:leftChars="200" w:left="1320" w:hangingChars="350" w:hanging="84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FD76D98" wp14:editId="5180EC3B">
            <wp:extent cx="3912782" cy="2296633"/>
            <wp:effectExtent l="0" t="0" r="0" b="8890"/>
            <wp:docPr id="7" name="圖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11F23" w:rsidRPr="005B0D50" w:rsidRDefault="005B0D50" w:rsidP="005B0D50">
      <w:pPr>
        <w:spacing w:line="500" w:lineRule="exact"/>
        <w:ind w:leftChars="200" w:left="480"/>
        <w:rPr>
          <w:rFonts w:ascii="標楷體" w:eastAsia="標楷體" w:hAnsi="標楷體" w:cs="Arial"/>
          <w:u w:val="single"/>
        </w:rPr>
      </w:pPr>
      <w:r w:rsidRPr="005B0D50">
        <w:rPr>
          <w:rFonts w:ascii="標楷體" w:eastAsia="標楷體" w:hAnsi="標楷體" w:cs="Arial" w:hint="eastAsia"/>
          <w:u w:val="single"/>
        </w:rPr>
        <w:t>(三)問卷分析</w:t>
      </w:r>
    </w:p>
    <w:p w:rsidR="0006500B" w:rsidRPr="00EA298E" w:rsidRDefault="003579DC" w:rsidP="008324A7">
      <w:pPr>
        <w:spacing w:line="500" w:lineRule="exact"/>
        <w:ind w:leftChars="200" w:left="1320" w:hangingChars="350" w:hanging="840"/>
        <w:rPr>
          <w:rFonts w:ascii="Arial" w:eastAsia="標楷體" w:hAnsi="Arial" w:cs="Arial"/>
          <w:u w:val="single"/>
        </w:rPr>
      </w:pPr>
      <w:r w:rsidRPr="00EA298E">
        <w:rPr>
          <w:rFonts w:ascii="Arial" w:eastAsia="標楷體" w:hAnsi="Arial" w:cs="Arial" w:hint="eastAsia"/>
          <w:u w:val="single"/>
        </w:rPr>
        <w:t>分析</w:t>
      </w:r>
      <w:r w:rsidR="004E7F53" w:rsidRPr="00EA298E">
        <w:rPr>
          <w:rFonts w:ascii="Arial" w:eastAsia="標楷體" w:hAnsi="Arial" w:cs="Arial" w:hint="eastAsia"/>
          <w:u w:val="single"/>
        </w:rPr>
        <w:t>題目</w:t>
      </w:r>
      <w:proofErr w:type="gramStart"/>
      <w:r w:rsidR="00811865" w:rsidRPr="00EA298E">
        <w:rPr>
          <w:rFonts w:ascii="Arial" w:eastAsia="標楷體" w:hAnsi="Arial" w:cs="Arial" w:hint="eastAsia"/>
          <w:u w:val="single"/>
        </w:rPr>
        <w:t>一</w:t>
      </w:r>
      <w:proofErr w:type="gramEnd"/>
      <w:r w:rsidRPr="00EA298E">
        <w:rPr>
          <w:rFonts w:ascii="Arial" w:eastAsia="標楷體" w:hAnsi="Arial" w:cs="Arial" w:hint="eastAsia"/>
          <w:u w:val="single"/>
        </w:rPr>
        <w:t>：透過</w:t>
      </w:r>
      <w:r w:rsidR="00A60DA6" w:rsidRPr="00EA298E">
        <w:rPr>
          <w:rFonts w:ascii="Arial" w:eastAsia="標楷體" w:hAnsi="Arial" w:cs="Arial" w:hint="eastAsia"/>
          <w:u w:val="single"/>
        </w:rPr>
        <w:t>問卷</w:t>
      </w:r>
      <w:proofErr w:type="gramStart"/>
      <w:r w:rsidR="0006500B" w:rsidRPr="00EA298E">
        <w:rPr>
          <w:rFonts w:ascii="Arial" w:eastAsia="標楷體" w:hAnsi="Arial" w:cs="Arial" w:hint="eastAsia"/>
          <w:u w:val="single"/>
        </w:rPr>
        <w:t>前後測</w:t>
      </w:r>
      <w:proofErr w:type="gramEnd"/>
      <w:r w:rsidR="004E7F53" w:rsidRPr="00EA298E">
        <w:rPr>
          <w:rFonts w:ascii="Arial" w:eastAsia="標楷體" w:hAnsi="Arial" w:cs="Arial" w:hint="eastAsia"/>
          <w:u w:val="single"/>
        </w:rPr>
        <w:t>得知</w:t>
      </w:r>
      <w:r w:rsidR="0006500B" w:rsidRPr="00EA298E">
        <w:rPr>
          <w:rFonts w:ascii="Arial" w:eastAsia="標楷體" w:hAnsi="Arial" w:cs="Arial" w:hint="eastAsia"/>
          <w:u w:val="single"/>
        </w:rPr>
        <w:t>，</w:t>
      </w:r>
      <w:proofErr w:type="gramStart"/>
      <w:r w:rsidR="0006500B" w:rsidRPr="00EA298E">
        <w:rPr>
          <w:rFonts w:ascii="Arial" w:eastAsia="標楷體" w:hAnsi="Arial" w:cs="Arial" w:hint="eastAsia"/>
          <w:u w:val="single"/>
        </w:rPr>
        <w:t>前測答對</w:t>
      </w:r>
      <w:proofErr w:type="gramEnd"/>
      <w:r w:rsidR="0006500B" w:rsidRPr="00EA298E">
        <w:rPr>
          <w:rFonts w:ascii="Arial" w:eastAsia="標楷體" w:hAnsi="Arial" w:cs="Arial" w:hint="eastAsia"/>
          <w:u w:val="single"/>
        </w:rPr>
        <w:t>率</w:t>
      </w:r>
      <w:r w:rsidR="0006500B" w:rsidRPr="00EA298E">
        <w:rPr>
          <w:rFonts w:ascii="Arial" w:eastAsia="標楷體" w:hAnsi="Arial" w:cs="Arial" w:hint="eastAsia"/>
          <w:u w:val="single"/>
        </w:rPr>
        <w:t>88%</w:t>
      </w:r>
      <w:r w:rsidR="0006500B" w:rsidRPr="00EA298E">
        <w:rPr>
          <w:rFonts w:ascii="Arial" w:eastAsia="標楷體" w:hAnsi="Arial" w:cs="Arial" w:hint="eastAsia"/>
          <w:u w:val="single"/>
        </w:rPr>
        <w:t>，</w:t>
      </w:r>
      <w:proofErr w:type="gramStart"/>
      <w:r w:rsidR="0006500B" w:rsidRPr="00EA298E">
        <w:rPr>
          <w:rFonts w:ascii="Arial" w:eastAsia="標楷體" w:hAnsi="Arial" w:cs="Arial" w:hint="eastAsia"/>
          <w:u w:val="single"/>
        </w:rPr>
        <w:t>後測答對</w:t>
      </w:r>
      <w:proofErr w:type="gramEnd"/>
      <w:r w:rsidR="0006500B" w:rsidRPr="00EA298E">
        <w:rPr>
          <w:rFonts w:ascii="Arial" w:eastAsia="標楷體" w:hAnsi="Arial" w:cs="Arial" w:hint="eastAsia"/>
          <w:u w:val="single"/>
        </w:rPr>
        <w:t>率</w:t>
      </w:r>
      <w:r w:rsidR="0006500B" w:rsidRPr="00EA298E">
        <w:rPr>
          <w:rFonts w:ascii="Arial" w:eastAsia="標楷體" w:hAnsi="Arial" w:cs="Arial" w:hint="eastAsia"/>
          <w:u w:val="single"/>
        </w:rPr>
        <w:t>96</w:t>
      </w:r>
      <w:r w:rsidR="004E7F53" w:rsidRPr="00EA298E">
        <w:rPr>
          <w:rFonts w:ascii="Arial" w:eastAsia="標楷體" w:hAnsi="Arial" w:cs="Arial" w:hint="eastAsia"/>
          <w:u w:val="single"/>
        </w:rPr>
        <w:t>%</w:t>
      </w:r>
      <w:r w:rsidR="004E7F53" w:rsidRPr="00EA298E">
        <w:rPr>
          <w:rFonts w:ascii="Arial" w:eastAsia="標楷體" w:hAnsi="Arial" w:cs="Arial" w:hint="eastAsia"/>
          <w:u w:val="single"/>
        </w:rPr>
        <w:t>。</w:t>
      </w:r>
    </w:p>
    <w:p w:rsidR="008355ED" w:rsidRPr="00EA298E" w:rsidRDefault="003579DC" w:rsidP="004E7F53">
      <w:pPr>
        <w:spacing w:line="500" w:lineRule="exact"/>
        <w:ind w:leftChars="200" w:left="2040" w:hangingChars="650" w:hanging="1560"/>
        <w:rPr>
          <w:rFonts w:ascii="Arial" w:eastAsia="標楷體" w:hAnsi="Arial" w:cs="Arial"/>
          <w:u w:val="single"/>
        </w:rPr>
      </w:pPr>
      <w:r w:rsidRPr="00EA298E">
        <w:rPr>
          <w:rFonts w:ascii="Arial" w:eastAsia="標楷體" w:hAnsi="Arial" w:cs="Arial" w:hint="eastAsia"/>
          <w:u w:val="single"/>
        </w:rPr>
        <w:t>分析</w:t>
      </w:r>
      <w:r w:rsidR="004E7F53" w:rsidRPr="00EA298E">
        <w:rPr>
          <w:rFonts w:ascii="Arial" w:eastAsia="標楷體" w:hAnsi="Arial" w:cs="Arial" w:hint="eastAsia"/>
          <w:u w:val="single"/>
        </w:rPr>
        <w:t>題目</w:t>
      </w:r>
      <w:r w:rsidR="00811865" w:rsidRPr="00EA298E">
        <w:rPr>
          <w:rFonts w:ascii="Arial" w:eastAsia="標楷體" w:hAnsi="Arial" w:cs="Arial" w:hint="eastAsia"/>
          <w:u w:val="single"/>
        </w:rPr>
        <w:t>二</w:t>
      </w:r>
      <w:r w:rsidRPr="00EA298E">
        <w:rPr>
          <w:rFonts w:ascii="Arial" w:eastAsia="標楷體" w:hAnsi="Arial" w:cs="Arial" w:hint="eastAsia"/>
          <w:u w:val="single"/>
        </w:rPr>
        <w:t>：</w:t>
      </w:r>
      <w:r w:rsidR="0019412F" w:rsidRPr="00EA298E">
        <w:rPr>
          <w:rFonts w:ascii="Arial" w:eastAsia="標楷體" w:hAnsi="Arial" w:cs="Arial" w:hint="eastAsia"/>
          <w:u w:val="single"/>
        </w:rPr>
        <w:t>研習前</w:t>
      </w:r>
      <w:r w:rsidRPr="00EA298E">
        <w:rPr>
          <w:rFonts w:ascii="Arial" w:eastAsia="標楷體" w:hAnsi="Arial" w:cs="Arial" w:hint="eastAsia"/>
          <w:u w:val="single"/>
        </w:rPr>
        <w:t>有</w:t>
      </w:r>
      <w:r w:rsidR="008324A7" w:rsidRPr="00EA298E">
        <w:rPr>
          <w:rFonts w:ascii="Arial" w:eastAsia="標楷體" w:hAnsi="Arial" w:cs="Arial" w:hint="eastAsia"/>
          <w:u w:val="single"/>
        </w:rPr>
        <w:t>66</w:t>
      </w:r>
      <w:r w:rsidRPr="00EA298E">
        <w:rPr>
          <w:rFonts w:ascii="Arial" w:eastAsia="標楷體" w:hAnsi="Arial" w:cs="Arial" w:hint="eastAsia"/>
          <w:u w:val="single"/>
        </w:rPr>
        <w:t>%</w:t>
      </w:r>
      <w:r w:rsidRPr="00EA298E">
        <w:rPr>
          <w:rFonts w:ascii="Arial" w:eastAsia="標楷體" w:hAnsi="Arial" w:cs="Arial" w:hint="eastAsia"/>
          <w:u w:val="single"/>
        </w:rPr>
        <w:t>成員</w:t>
      </w:r>
      <w:r w:rsidR="008324A7" w:rsidRPr="00EA298E">
        <w:rPr>
          <w:rFonts w:ascii="標楷體" w:eastAsia="標楷體" w:hAnsi="標楷體" w:cs="Arial" w:hint="eastAsia"/>
          <w:u w:val="single"/>
        </w:rPr>
        <w:t>不知道「丹麥女孩」與為巴比祈禱」這兩部電影</w:t>
      </w:r>
      <w:r w:rsidRPr="00EA298E">
        <w:rPr>
          <w:rFonts w:ascii="Arial" w:eastAsia="標楷體" w:hAnsi="Arial" w:cs="Arial" w:hint="eastAsia"/>
          <w:u w:val="single"/>
        </w:rPr>
        <w:t>，</w:t>
      </w:r>
      <w:r w:rsidR="008355ED" w:rsidRPr="00EA298E">
        <w:rPr>
          <w:rFonts w:ascii="Arial" w:eastAsia="標楷體" w:hAnsi="Arial" w:cs="Arial" w:hint="eastAsia"/>
          <w:u w:val="single"/>
        </w:rPr>
        <w:t>研習</w:t>
      </w:r>
    </w:p>
    <w:p w:rsidR="003579DC" w:rsidRPr="00EA298E" w:rsidRDefault="003579DC" w:rsidP="004E7F53">
      <w:pPr>
        <w:spacing w:line="500" w:lineRule="exact"/>
        <w:ind w:leftChars="200" w:left="2040" w:hangingChars="650" w:hanging="1560"/>
        <w:rPr>
          <w:rFonts w:ascii="Arial" w:eastAsia="標楷體" w:hAnsi="Arial" w:cs="Arial"/>
          <w:u w:val="single"/>
        </w:rPr>
      </w:pPr>
      <w:r w:rsidRPr="00EA298E">
        <w:rPr>
          <w:rFonts w:ascii="Arial" w:eastAsia="標楷體" w:hAnsi="Arial" w:cs="Arial" w:hint="eastAsia"/>
          <w:u w:val="single"/>
        </w:rPr>
        <w:t>後</w:t>
      </w:r>
      <w:r w:rsidR="008324A7" w:rsidRPr="00EA298E">
        <w:rPr>
          <w:rFonts w:ascii="Arial" w:eastAsia="標楷體" w:hAnsi="Arial" w:cs="Arial" w:hint="eastAsia"/>
          <w:u w:val="single"/>
        </w:rPr>
        <w:t>提高到</w:t>
      </w:r>
      <w:r w:rsidR="008324A7"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93</w:t>
      </w:r>
      <w:r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%</w:t>
      </w:r>
      <w:r w:rsidR="008324A7"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成員知道「丹麥女孩」與「為巴比祈禱」這兩電影。</w:t>
      </w:r>
    </w:p>
    <w:p w:rsidR="008324A7" w:rsidRPr="00EA298E" w:rsidRDefault="008324A7" w:rsidP="004E7F53">
      <w:pPr>
        <w:spacing w:line="500" w:lineRule="exact"/>
        <w:ind w:leftChars="200" w:left="1320" w:hangingChars="350" w:hanging="840"/>
        <w:rPr>
          <w:rFonts w:ascii="標楷體" w:eastAsia="標楷體" w:hAnsi="標楷體" w:cs="+mn-cs"/>
          <w:color w:val="000000"/>
          <w:kern w:val="24"/>
          <w:szCs w:val="24"/>
          <w:u w:val="single"/>
        </w:rPr>
      </w:pPr>
      <w:r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分析</w:t>
      </w:r>
      <w:r w:rsidR="004E7F53"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題目</w:t>
      </w:r>
      <w:r w:rsidR="00811865"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三</w:t>
      </w:r>
      <w:r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:</w:t>
      </w:r>
      <w:r w:rsidR="004E7F53"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透過問卷</w:t>
      </w:r>
      <w:proofErr w:type="gramStart"/>
      <w:r w:rsidR="004E7F53"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前後測，前測</w:t>
      </w:r>
      <w:proofErr w:type="gramEnd"/>
      <w:r w:rsidR="004E7F53"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答對率70%，</w:t>
      </w:r>
      <w:proofErr w:type="gramStart"/>
      <w:r w:rsidR="004E7F53"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後測答對</w:t>
      </w:r>
      <w:proofErr w:type="gramEnd"/>
      <w:r w:rsidR="004E7F53"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率96%。</w:t>
      </w:r>
    </w:p>
    <w:p w:rsidR="004E7F53" w:rsidRPr="00EA298E" w:rsidRDefault="004E7F53" w:rsidP="00811865">
      <w:pPr>
        <w:spacing w:line="500" w:lineRule="exact"/>
        <w:ind w:leftChars="200" w:left="1320" w:hangingChars="350" w:hanging="840"/>
        <w:rPr>
          <w:rFonts w:ascii="標楷體" w:eastAsia="標楷體" w:hAnsi="標楷體" w:cs="+mn-cs"/>
          <w:color w:val="000000"/>
          <w:kern w:val="24"/>
          <w:szCs w:val="24"/>
          <w:u w:val="single"/>
        </w:rPr>
      </w:pPr>
      <w:r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分析</w:t>
      </w:r>
      <w:r w:rsidR="002A7CC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題</w:t>
      </w:r>
      <w:r w:rsidR="00811865"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目四</w:t>
      </w:r>
      <w:r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:研習前有74%成員沒有聽過「性別二元套餐」、19%有聽過、7%不</w:t>
      </w:r>
      <w:proofErr w:type="gramStart"/>
      <w:r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清楚，</w:t>
      </w:r>
      <w:proofErr w:type="gramEnd"/>
      <w:r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研習後提高到93%有聽過，7%沒有聽過。</w:t>
      </w:r>
    </w:p>
    <w:p w:rsidR="004E7F53" w:rsidRPr="00EA298E" w:rsidRDefault="004E7F53" w:rsidP="003579DC">
      <w:pPr>
        <w:spacing w:line="500" w:lineRule="exact"/>
        <w:ind w:leftChars="200" w:left="1320" w:hangingChars="350" w:hanging="840"/>
        <w:rPr>
          <w:rFonts w:ascii="標楷體" w:eastAsia="標楷體" w:hAnsi="標楷體" w:cs="+mn-cs"/>
          <w:color w:val="000000"/>
          <w:kern w:val="24"/>
          <w:szCs w:val="24"/>
          <w:u w:val="single"/>
        </w:rPr>
      </w:pPr>
      <w:r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分析問題</w:t>
      </w:r>
      <w:r w:rsidR="00811865"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五</w:t>
      </w:r>
      <w:r w:rsidR="008355ED"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:</w:t>
      </w:r>
      <w:r w:rsidR="00811865" w:rsidRPr="00EA298E">
        <w:rPr>
          <w:rFonts w:ascii="標楷體" w:eastAsia="標楷體" w:hAnsi="標楷體" w:cs="+mn-cs" w:hint="eastAsia"/>
          <w:color w:val="000000"/>
          <w:kern w:val="24"/>
          <w:szCs w:val="24"/>
          <w:u w:val="single"/>
        </w:rPr>
        <w:t>課程研習前，52%成員沒有檢視過自己的性別光譜，48%成員有，研習後提高到100%成員有檢視過。</w:t>
      </w:r>
    </w:p>
    <w:p w:rsidR="00C43878" w:rsidRDefault="00EA298E" w:rsidP="008A45FD">
      <w:pPr>
        <w:spacing w:line="500" w:lineRule="exact"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  <w:t xml:space="preserve">  </w:t>
      </w:r>
      <w:r w:rsidR="00811865">
        <w:rPr>
          <w:rFonts w:ascii="Arial" w:eastAsia="標楷體" w:hAnsi="Arial" w:cs="Arial"/>
        </w:rPr>
        <w:t>統計發現，題目</w:t>
      </w:r>
      <w:proofErr w:type="gramStart"/>
      <w:r w:rsidR="00811865">
        <w:rPr>
          <w:rFonts w:ascii="Arial" w:eastAsia="標楷體" w:hAnsi="Arial" w:cs="Arial"/>
        </w:rPr>
        <w:t>一前後測</w:t>
      </w:r>
      <w:proofErr w:type="gramEnd"/>
      <w:r w:rsidR="00811865">
        <w:rPr>
          <w:rFonts w:ascii="Arial" w:eastAsia="標楷體" w:hAnsi="Arial" w:cs="Arial"/>
        </w:rPr>
        <w:t>答對率變化不大，顯見大部分成員皆具社工倫理意識，具備基本概念。題目二</w:t>
      </w:r>
      <w:proofErr w:type="gramStart"/>
      <w:r w:rsidR="00811865">
        <w:rPr>
          <w:rFonts w:ascii="Arial" w:eastAsia="標楷體" w:hAnsi="Arial" w:cs="Arial"/>
        </w:rPr>
        <w:t>後測比例</w:t>
      </w:r>
      <w:proofErr w:type="gramEnd"/>
      <w:r w:rsidR="00811865">
        <w:rPr>
          <w:rFonts w:ascii="Arial" w:eastAsia="標楷體" w:hAnsi="Arial" w:cs="Arial"/>
        </w:rPr>
        <w:t>有顯著提升，成員更了解</w:t>
      </w:r>
      <w:r w:rsidR="00811865" w:rsidRPr="00811865">
        <w:rPr>
          <w:rFonts w:ascii="Arial" w:eastAsia="標楷體" w:hAnsi="Arial" w:cs="Arial" w:hint="eastAsia"/>
        </w:rPr>
        <w:t>「丹麥女孩」與「為巴比祈禱」</w:t>
      </w:r>
      <w:r w:rsidR="00811865">
        <w:rPr>
          <w:rFonts w:ascii="Arial" w:eastAsia="標楷體" w:hAnsi="Arial" w:cs="Arial" w:hint="eastAsia"/>
        </w:rPr>
        <w:t>這兩部電影在討論</w:t>
      </w:r>
      <w:r w:rsidR="00811865" w:rsidRPr="00811865">
        <w:rPr>
          <w:rFonts w:ascii="Arial" w:eastAsia="標楷體" w:hAnsi="Arial" w:cs="Arial" w:hint="eastAsia"/>
        </w:rPr>
        <w:t>性別自我認同、性別包容</w:t>
      </w:r>
      <w:r w:rsidR="00811865">
        <w:rPr>
          <w:rFonts w:ascii="Arial" w:eastAsia="標楷體" w:hAnsi="Arial" w:cs="Arial" w:hint="eastAsia"/>
        </w:rPr>
        <w:t>議題。題目</w:t>
      </w:r>
      <w:proofErr w:type="gramStart"/>
      <w:r w:rsidR="00811865">
        <w:rPr>
          <w:rFonts w:ascii="Arial" w:eastAsia="標楷體" w:hAnsi="Arial" w:cs="Arial" w:hint="eastAsia"/>
        </w:rPr>
        <w:t>三</w:t>
      </w:r>
      <w:proofErr w:type="gramEnd"/>
      <w:r w:rsidR="00811865">
        <w:rPr>
          <w:rFonts w:ascii="Arial" w:eastAsia="標楷體" w:hAnsi="Arial" w:cs="Arial" w:hint="eastAsia"/>
        </w:rPr>
        <w:t>答對率亦有顯著提升，顯見學員對於性別關係多樣性更具</w:t>
      </w:r>
      <w:proofErr w:type="gramStart"/>
      <w:r w:rsidR="00811865">
        <w:rPr>
          <w:rFonts w:ascii="Arial" w:eastAsia="標楷體" w:hAnsi="Arial" w:cs="Arial" w:hint="eastAsia"/>
        </w:rPr>
        <w:t>清楚的</w:t>
      </w:r>
      <w:proofErr w:type="gramEnd"/>
      <w:r w:rsidR="00811865">
        <w:rPr>
          <w:rFonts w:ascii="Arial" w:eastAsia="標楷體" w:hAnsi="Arial" w:cs="Arial" w:hint="eastAsia"/>
        </w:rPr>
        <w:t>概念。而在題目四，</w:t>
      </w:r>
      <w:r w:rsidR="00DB5BF2">
        <w:rPr>
          <w:rFonts w:ascii="Arial" w:eastAsia="標楷體" w:hAnsi="Arial" w:cs="Arial" w:hint="eastAsia"/>
        </w:rPr>
        <w:t>成員是否聽過性別二元套餐概念亦有顯著提升，顯示多數成員皆了解性別並非單純</w:t>
      </w:r>
      <w:r w:rsidR="006230BD">
        <w:rPr>
          <w:rFonts w:ascii="Arial" w:eastAsia="標楷體" w:hAnsi="Arial" w:cs="Arial" w:hint="eastAsia"/>
        </w:rPr>
        <w:t>性別</w:t>
      </w:r>
      <w:r w:rsidR="00DB5BF2">
        <w:rPr>
          <w:rFonts w:ascii="Arial" w:eastAsia="標楷體" w:hAnsi="Arial" w:cs="Arial" w:hint="eastAsia"/>
        </w:rPr>
        <w:t>二元刻板印象劃分。</w:t>
      </w:r>
      <w:r w:rsidR="00035D58">
        <w:rPr>
          <w:rFonts w:ascii="Arial" w:eastAsia="標楷體" w:hAnsi="Arial" w:cs="Arial" w:hint="eastAsia"/>
        </w:rPr>
        <w:t>題目五，</w:t>
      </w:r>
      <w:proofErr w:type="gramStart"/>
      <w:r w:rsidR="00035D58">
        <w:rPr>
          <w:rFonts w:ascii="Arial" w:eastAsia="標楷體" w:hAnsi="Arial" w:cs="Arial" w:hint="eastAsia"/>
        </w:rPr>
        <w:t>前測只有</w:t>
      </w:r>
      <w:proofErr w:type="gramEnd"/>
      <w:r w:rsidR="00035D58">
        <w:rPr>
          <w:rFonts w:ascii="Arial" w:eastAsia="標楷體" w:hAnsi="Arial" w:cs="Arial" w:hint="eastAsia"/>
        </w:rPr>
        <w:t>52%</w:t>
      </w:r>
      <w:r w:rsidR="00035D58">
        <w:rPr>
          <w:rFonts w:ascii="Arial" w:eastAsia="標楷體" w:hAnsi="Arial" w:cs="Arial" w:hint="eastAsia"/>
        </w:rPr>
        <w:t>成員曾進行性別光譜檢視，研習後則提高至</w:t>
      </w:r>
      <w:r w:rsidR="00035D58">
        <w:rPr>
          <w:rFonts w:ascii="Arial" w:eastAsia="標楷體" w:hAnsi="Arial" w:cs="Arial" w:hint="eastAsia"/>
        </w:rPr>
        <w:t>100%</w:t>
      </w:r>
      <w:r w:rsidR="00035D58">
        <w:rPr>
          <w:rFonts w:ascii="Arial" w:eastAsia="標楷體" w:hAnsi="Arial" w:cs="Arial" w:hint="eastAsia"/>
        </w:rPr>
        <w:t>，代表課程進行</w:t>
      </w:r>
      <w:r w:rsidR="00621484">
        <w:rPr>
          <w:rFonts w:ascii="Arial" w:eastAsia="標楷體" w:hAnsi="Arial" w:cs="Arial" w:hint="eastAsia"/>
        </w:rPr>
        <w:t>中</w:t>
      </w:r>
      <w:r w:rsidR="00035D58">
        <w:rPr>
          <w:rFonts w:ascii="Arial" w:eastAsia="標楷體" w:hAnsi="Arial" w:cs="Arial" w:hint="eastAsia"/>
        </w:rPr>
        <w:t>成員</w:t>
      </w:r>
      <w:r w:rsidR="006230BD">
        <w:rPr>
          <w:rFonts w:ascii="Arial" w:eastAsia="標楷體" w:hAnsi="Arial" w:cs="Arial" w:hint="eastAsia"/>
        </w:rPr>
        <w:t>皆有認真參與進行活動，也</w:t>
      </w:r>
      <w:r w:rsidR="00035D58">
        <w:rPr>
          <w:rFonts w:ascii="Arial" w:eastAsia="標楷體" w:hAnsi="Arial" w:cs="Arial" w:hint="eastAsia"/>
        </w:rPr>
        <w:t>更認識性別光譜</w:t>
      </w:r>
      <w:r w:rsidR="006230BD">
        <w:rPr>
          <w:rFonts w:ascii="Arial" w:eastAsia="標楷體" w:hAnsi="Arial" w:cs="Arial" w:hint="eastAsia"/>
        </w:rPr>
        <w:t>。</w:t>
      </w:r>
    </w:p>
    <w:p w:rsidR="00C43878" w:rsidRPr="00DB5BF2" w:rsidRDefault="00EA298E" w:rsidP="008A45FD">
      <w:pPr>
        <w:spacing w:line="500" w:lineRule="exact"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  <w:t xml:space="preserve">  </w:t>
      </w:r>
      <w:r>
        <w:rPr>
          <w:rFonts w:ascii="Arial" w:eastAsia="標楷體" w:hAnsi="Arial" w:cs="Arial"/>
        </w:rPr>
        <w:t>本次課程透過問卷分析，評估成員在課程中有積極的參與，有達成提升學員對於性別意識知能的課程目標，也透過檢視自身的性別光譜</w:t>
      </w:r>
      <w:r>
        <w:rPr>
          <w:rFonts w:ascii="Arial" w:eastAsia="標楷體" w:hAnsi="Arial" w:cs="Arial" w:hint="eastAsia"/>
        </w:rPr>
        <w:t>引導學員進行</w:t>
      </w:r>
      <w:r>
        <w:rPr>
          <w:rFonts w:ascii="Arial" w:eastAsia="標楷體" w:hAnsi="Arial" w:cs="Arial"/>
        </w:rPr>
        <w:t>自我性別意識的覺察，</w:t>
      </w:r>
      <w:r w:rsidR="00621484">
        <w:rPr>
          <w:rFonts w:ascii="Arial" w:eastAsia="標楷體" w:hAnsi="Arial" w:cs="Arial"/>
        </w:rPr>
        <w:t>有助於成員在其專業助人工作過程中，更能敏感性別意識。然而</w:t>
      </w:r>
      <w:r w:rsidR="002373AC">
        <w:rPr>
          <w:rFonts w:ascii="Arial" w:eastAsia="標楷體" w:hAnsi="Arial" w:cs="Arial"/>
        </w:rPr>
        <w:t>實際落實尊</w:t>
      </w:r>
      <w:r w:rsidR="009D6CF5">
        <w:rPr>
          <w:rFonts w:ascii="Arial" w:eastAsia="標楷體" w:hAnsi="Arial" w:cs="Arial"/>
        </w:rPr>
        <w:t>性別</w:t>
      </w:r>
      <w:r w:rsidR="002373AC">
        <w:rPr>
          <w:rFonts w:ascii="Arial" w:eastAsia="標楷體" w:hAnsi="Arial" w:cs="Arial"/>
        </w:rPr>
        <w:t>多元、性別平權</w:t>
      </w:r>
      <w:r w:rsidR="009D6CF5">
        <w:rPr>
          <w:rFonts w:ascii="Arial" w:eastAsia="標楷體" w:hAnsi="Arial" w:cs="Arial"/>
        </w:rPr>
        <w:t>仍是持續努力</w:t>
      </w:r>
      <w:r w:rsidR="002373AC">
        <w:rPr>
          <w:rFonts w:ascii="Arial" w:eastAsia="標楷體" w:hAnsi="Arial" w:cs="Arial"/>
        </w:rPr>
        <w:t>的目標，因此仍建議每年可以持續辦理性別議題之在職訓練，持續提婦女福利業務從業人員之專業知能，以及落實性別意識、性別平權的工作展現。</w:t>
      </w:r>
    </w:p>
    <w:p w:rsidR="002E0788" w:rsidRDefault="00DD232F" w:rsidP="008A45FD">
      <w:pPr>
        <w:spacing w:line="500" w:lineRule="exact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</w:rPr>
        <w:t>三、</w:t>
      </w:r>
      <w:r w:rsidR="002E0788">
        <w:rPr>
          <w:rFonts w:ascii="Arial" w:eastAsia="標楷體" w:hAnsi="Arial" w:cs="Arial" w:hint="eastAsia"/>
        </w:rPr>
        <w:t>妥善運用了哪些社區內、外之資源：</w:t>
      </w:r>
    </w:p>
    <w:p w:rsidR="002E0788" w:rsidRDefault="002E0788" w:rsidP="008A45FD">
      <w:pPr>
        <w:spacing w:line="500" w:lineRule="exact"/>
        <w:ind w:leftChars="177" w:left="425" w:firstLineChars="22" w:firstLine="53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  <w:u w:val="single"/>
        </w:rPr>
        <w:t>本</w:t>
      </w:r>
      <w:r w:rsidR="009E0E65">
        <w:rPr>
          <w:rFonts w:ascii="Arial" w:eastAsia="標楷體" w:hAnsi="Arial" w:cs="Arial" w:hint="eastAsia"/>
          <w:u w:val="single"/>
        </w:rPr>
        <w:t>次</w:t>
      </w:r>
      <w:r w:rsidR="00B57719">
        <w:rPr>
          <w:rFonts w:ascii="Arial" w:eastAsia="標楷體" w:hAnsi="Arial" w:cs="Arial" w:hint="eastAsia"/>
          <w:u w:val="single"/>
        </w:rPr>
        <w:t>課程講師</w:t>
      </w:r>
      <w:r w:rsidR="00644D10">
        <w:rPr>
          <w:rFonts w:ascii="Arial" w:eastAsia="標楷體" w:hAnsi="Arial" w:cs="Arial" w:hint="eastAsia"/>
          <w:u w:val="single"/>
        </w:rPr>
        <w:t>由</w:t>
      </w:r>
      <w:proofErr w:type="gramStart"/>
      <w:r w:rsidR="00644D10">
        <w:rPr>
          <w:rFonts w:ascii="Arial" w:eastAsia="標楷體" w:hAnsi="Arial" w:cs="Arial" w:hint="eastAsia"/>
          <w:u w:val="single"/>
        </w:rPr>
        <w:t>勵馨基</w:t>
      </w:r>
      <w:proofErr w:type="gramEnd"/>
      <w:r w:rsidR="00644D10">
        <w:rPr>
          <w:rFonts w:ascii="Arial" w:eastAsia="標楷體" w:hAnsi="Arial" w:cs="Arial" w:hint="eastAsia"/>
          <w:u w:val="single"/>
        </w:rPr>
        <w:t>會推薦，</w:t>
      </w:r>
      <w:r w:rsidR="00CF71CC">
        <w:rPr>
          <w:rFonts w:ascii="Arial" w:eastAsia="標楷體" w:hAnsi="Arial" w:cs="Arial" w:hint="eastAsia"/>
          <w:u w:val="single"/>
        </w:rPr>
        <w:t>邀請</w:t>
      </w:r>
      <w:r w:rsidR="00644D10">
        <w:rPr>
          <w:rFonts w:ascii="Arial" w:eastAsia="標楷體" w:hAnsi="Arial" w:cs="Arial" w:hint="eastAsia"/>
          <w:u w:val="single"/>
        </w:rPr>
        <w:t>該會新竹分會</w:t>
      </w:r>
      <w:proofErr w:type="gramStart"/>
      <w:r w:rsidR="00644D10">
        <w:rPr>
          <w:rFonts w:ascii="Arial" w:eastAsia="標楷體" w:hAnsi="Arial" w:cs="Arial" w:hint="eastAsia"/>
          <w:u w:val="single"/>
        </w:rPr>
        <w:t>余琴雀</w:t>
      </w:r>
      <w:proofErr w:type="gramEnd"/>
      <w:r w:rsidR="00644D10">
        <w:rPr>
          <w:rFonts w:ascii="Arial" w:eastAsia="標楷體" w:hAnsi="Arial" w:cs="Arial" w:hint="eastAsia"/>
          <w:u w:val="single"/>
        </w:rPr>
        <w:t>主任講授，並由法律扶助基金會提供場地，中心亦發文予新竹縣市相關單位，邀請從事婦女福利業務人員出席參加</w:t>
      </w:r>
      <w:r w:rsidR="005B0D50">
        <w:rPr>
          <w:rFonts w:ascii="Arial" w:eastAsia="標楷體" w:hAnsi="Arial" w:cs="Arial" w:hint="eastAsia"/>
          <w:u w:val="single"/>
        </w:rPr>
        <w:t>，</w:t>
      </w:r>
      <w:r w:rsidR="00BF4E53">
        <w:rPr>
          <w:rFonts w:ascii="Arial" w:eastAsia="標楷體" w:hAnsi="Arial" w:cs="Arial" w:hint="eastAsia"/>
          <w:u w:val="single"/>
        </w:rPr>
        <w:t>因參加成員有社會工作師報名共同學習</w:t>
      </w:r>
      <w:r w:rsidR="0058297D">
        <w:rPr>
          <w:rFonts w:ascii="Arial" w:eastAsia="標楷體" w:hAnsi="Arial" w:cs="Arial" w:hint="eastAsia"/>
          <w:u w:val="single"/>
        </w:rPr>
        <w:t>，</w:t>
      </w:r>
      <w:r w:rsidR="00FC4A18">
        <w:rPr>
          <w:rFonts w:ascii="Arial" w:eastAsia="標楷體" w:hAnsi="Arial" w:cs="Arial" w:hint="eastAsia"/>
          <w:u w:val="single"/>
        </w:rPr>
        <w:t>本中心</w:t>
      </w:r>
      <w:r w:rsidR="00CF71CC">
        <w:rPr>
          <w:rFonts w:ascii="Arial" w:eastAsia="標楷體" w:hAnsi="Arial" w:cs="Arial" w:hint="eastAsia"/>
          <w:u w:val="single"/>
        </w:rPr>
        <w:t>協助申請社工師繼續教育積分。</w:t>
      </w:r>
      <w:r w:rsidR="00F17FBE">
        <w:rPr>
          <w:rFonts w:ascii="Arial" w:eastAsia="標楷體" w:hAnsi="Arial" w:cs="Arial" w:hint="eastAsia"/>
          <w:u w:val="single"/>
        </w:rPr>
        <w:t>妥善運用</w:t>
      </w:r>
      <w:r w:rsidR="00644D10">
        <w:rPr>
          <w:rFonts w:ascii="Arial" w:eastAsia="標楷體" w:hAnsi="Arial" w:cs="Arial" w:hint="eastAsia"/>
          <w:u w:val="single"/>
        </w:rPr>
        <w:t>多項資源。</w:t>
      </w:r>
    </w:p>
    <w:p w:rsidR="002E0788" w:rsidRDefault="00DD232F" w:rsidP="008A45FD">
      <w:pPr>
        <w:spacing w:line="500" w:lineRule="exact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</w:rPr>
        <w:t>四、</w:t>
      </w:r>
      <w:r w:rsidR="002E0788">
        <w:rPr>
          <w:rFonts w:ascii="Arial" w:eastAsia="標楷體" w:hAnsi="Arial" w:cs="Arial" w:hint="eastAsia"/>
        </w:rPr>
        <w:t>工作的分配如何：</w:t>
      </w:r>
    </w:p>
    <w:p w:rsidR="002C2693" w:rsidRPr="002C2693" w:rsidRDefault="002C2693" w:rsidP="008A45FD">
      <w:pPr>
        <w:spacing w:line="500" w:lineRule="exact"/>
        <w:ind w:leftChars="200" w:left="480"/>
        <w:rPr>
          <w:rFonts w:ascii="Arial" w:eastAsia="標楷體" w:hAnsi="Arial" w:cs="Arial"/>
          <w:u w:val="single"/>
        </w:rPr>
      </w:pPr>
      <w:r w:rsidRPr="002C2693">
        <w:rPr>
          <w:rFonts w:ascii="Arial" w:eastAsia="標楷體" w:hAnsi="Arial" w:cs="Arial" w:hint="eastAsia"/>
          <w:u w:val="single"/>
        </w:rPr>
        <w:t>本計畫分配一名工</w:t>
      </w:r>
      <w:r w:rsidR="000133E4">
        <w:rPr>
          <w:rFonts w:ascii="Arial" w:eastAsia="標楷體" w:hAnsi="Arial" w:cs="Arial" w:hint="eastAsia"/>
          <w:u w:val="single"/>
        </w:rPr>
        <w:t>作人員</w:t>
      </w:r>
      <w:r w:rsidRPr="002C2693">
        <w:rPr>
          <w:rFonts w:ascii="Arial" w:eastAsia="標楷體" w:hAnsi="Arial" w:cs="Arial" w:hint="eastAsia"/>
          <w:u w:val="single"/>
        </w:rPr>
        <w:t>主責，負責確認計畫執行內容、確認執行場地、計畫書</w:t>
      </w:r>
      <w:r w:rsidR="000133E4">
        <w:rPr>
          <w:rFonts w:ascii="Arial" w:eastAsia="標楷體" w:hAnsi="Arial" w:cs="Arial" w:hint="eastAsia"/>
          <w:u w:val="single"/>
        </w:rPr>
        <w:t>撰寫、經費使用、核銷等事宜，而</w:t>
      </w:r>
      <w:r w:rsidR="00B01441">
        <w:rPr>
          <w:rFonts w:ascii="Arial" w:eastAsia="標楷體" w:hAnsi="Arial" w:cs="Arial" w:hint="eastAsia"/>
          <w:u w:val="single"/>
        </w:rPr>
        <w:t>由中心所有</w:t>
      </w:r>
      <w:r w:rsidR="000133E4">
        <w:rPr>
          <w:rFonts w:ascii="Arial" w:eastAsia="標楷體" w:hAnsi="Arial" w:cs="Arial" w:hint="eastAsia"/>
          <w:u w:val="single"/>
        </w:rPr>
        <w:t>工作人</w:t>
      </w:r>
      <w:r w:rsidR="00B01441">
        <w:rPr>
          <w:rFonts w:ascii="Arial" w:eastAsia="標楷體" w:hAnsi="Arial" w:cs="Arial" w:hint="eastAsia"/>
          <w:u w:val="single"/>
        </w:rPr>
        <w:t>員共同協助</w:t>
      </w:r>
      <w:r w:rsidR="004D60FB">
        <w:rPr>
          <w:rFonts w:ascii="Arial" w:eastAsia="標楷體" w:hAnsi="Arial" w:cs="Arial" w:hint="eastAsia"/>
          <w:u w:val="single"/>
        </w:rPr>
        <w:t>方案</w:t>
      </w:r>
      <w:r w:rsidR="00C53F52">
        <w:rPr>
          <w:rFonts w:ascii="Arial" w:eastAsia="標楷體" w:hAnsi="Arial" w:cs="Arial" w:hint="eastAsia"/>
          <w:u w:val="single"/>
        </w:rPr>
        <w:t>進行</w:t>
      </w:r>
      <w:r w:rsidR="000133E4">
        <w:rPr>
          <w:rFonts w:ascii="Arial" w:eastAsia="標楷體" w:hAnsi="Arial" w:cs="Arial" w:hint="eastAsia"/>
          <w:u w:val="single"/>
        </w:rPr>
        <w:t>，</w:t>
      </w:r>
      <w:proofErr w:type="gramStart"/>
      <w:r w:rsidR="000133E4">
        <w:rPr>
          <w:rFonts w:ascii="Arial" w:eastAsia="標楷體" w:hAnsi="Arial" w:cs="Arial" w:hint="eastAsia"/>
          <w:u w:val="single"/>
        </w:rPr>
        <w:t>均有適當</w:t>
      </w:r>
      <w:proofErr w:type="gramEnd"/>
      <w:r w:rsidR="000133E4">
        <w:rPr>
          <w:rFonts w:ascii="Arial" w:eastAsia="標楷體" w:hAnsi="Arial" w:cs="Arial" w:hint="eastAsia"/>
          <w:u w:val="single"/>
        </w:rPr>
        <w:t>的分工</w:t>
      </w:r>
      <w:r w:rsidR="004D60FB">
        <w:rPr>
          <w:rFonts w:ascii="Arial" w:eastAsia="標楷體" w:hAnsi="Arial" w:cs="Arial" w:hint="eastAsia"/>
          <w:u w:val="single"/>
        </w:rPr>
        <w:t>。</w:t>
      </w:r>
    </w:p>
    <w:p w:rsidR="002E0788" w:rsidRDefault="00DD232F" w:rsidP="008A45FD">
      <w:pPr>
        <w:spacing w:line="500" w:lineRule="exact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</w:rPr>
        <w:t>伍、</w:t>
      </w:r>
      <w:r w:rsidR="002E0788">
        <w:rPr>
          <w:rFonts w:ascii="Arial" w:eastAsia="標楷體" w:hAnsi="Arial" w:cs="Arial" w:hint="eastAsia"/>
        </w:rPr>
        <w:t>經費的運用有哪些問題：</w:t>
      </w:r>
    </w:p>
    <w:p w:rsidR="0019412F" w:rsidRPr="00F17FBE" w:rsidRDefault="002E0788" w:rsidP="00F17FBE">
      <w:pPr>
        <w:spacing w:line="500" w:lineRule="exact"/>
        <w:ind w:leftChars="200" w:left="480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  <w:u w:val="single"/>
        </w:rPr>
        <w:t>經費使用皆能實支實付，無特殊問題產生。</w:t>
      </w:r>
    </w:p>
    <w:p w:rsidR="002E0788" w:rsidRDefault="00DD232F" w:rsidP="008A45FD">
      <w:pPr>
        <w:spacing w:line="500" w:lineRule="exact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</w:rPr>
        <w:t>六、</w:t>
      </w:r>
      <w:r w:rsidR="002E0788">
        <w:rPr>
          <w:rFonts w:ascii="Arial" w:eastAsia="標楷體" w:hAnsi="Arial" w:cs="Arial" w:hint="eastAsia"/>
        </w:rPr>
        <w:t>工作進度掌握的情形如何：</w:t>
      </w:r>
    </w:p>
    <w:p w:rsidR="00DD232F" w:rsidRDefault="002E0788" w:rsidP="008A45FD">
      <w:pPr>
        <w:spacing w:line="500" w:lineRule="exact"/>
        <w:ind w:firstLineChars="200" w:firstLine="480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  <w:u w:val="single"/>
        </w:rPr>
        <w:t>本方案之計畫</w:t>
      </w:r>
      <w:proofErr w:type="gramStart"/>
      <w:r>
        <w:rPr>
          <w:rFonts w:ascii="Arial" w:eastAsia="標楷體" w:hAnsi="Arial" w:cs="Arial" w:hint="eastAsia"/>
          <w:u w:val="single"/>
        </w:rPr>
        <w:t>書均於執行</w:t>
      </w:r>
      <w:proofErr w:type="gramEnd"/>
      <w:r>
        <w:rPr>
          <w:rFonts w:ascii="Arial" w:eastAsia="標楷體" w:hAnsi="Arial" w:cs="Arial" w:hint="eastAsia"/>
          <w:u w:val="single"/>
        </w:rPr>
        <w:t>前一個月呈繳、經費申請，之後便依計畫書執行，並於執行後</w:t>
      </w:r>
    </w:p>
    <w:p w:rsidR="004D60FB" w:rsidRDefault="002E0788" w:rsidP="008A45FD">
      <w:pPr>
        <w:spacing w:line="500" w:lineRule="exact"/>
        <w:ind w:firstLineChars="200" w:firstLine="480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  <w:u w:val="single"/>
        </w:rPr>
        <w:t>完成核銷。</w:t>
      </w:r>
    </w:p>
    <w:p w:rsidR="00451EE5" w:rsidRDefault="00451EE5" w:rsidP="00392FBF">
      <w:pPr>
        <w:jc w:val="both"/>
        <w:rPr>
          <w:rFonts w:ascii="Arial" w:eastAsia="標楷體" w:hAnsi="Arial" w:cs="Arial"/>
          <w:color w:val="000000"/>
          <w:sz w:val="32"/>
          <w:shd w:val="pct15" w:color="auto" w:fill="FFFFFF"/>
        </w:rPr>
      </w:pPr>
    </w:p>
    <w:p w:rsidR="00451EE5" w:rsidRDefault="00451EE5" w:rsidP="00392FBF">
      <w:pPr>
        <w:jc w:val="both"/>
        <w:rPr>
          <w:rFonts w:ascii="Arial" w:eastAsia="標楷體" w:hAnsi="Arial" w:cs="Arial"/>
          <w:color w:val="000000"/>
          <w:sz w:val="32"/>
          <w:shd w:val="pct15" w:color="auto" w:fill="FFFFFF"/>
        </w:rPr>
      </w:pPr>
    </w:p>
    <w:p w:rsidR="00451EE5" w:rsidRDefault="00451EE5" w:rsidP="00392FBF">
      <w:pPr>
        <w:jc w:val="both"/>
        <w:rPr>
          <w:rFonts w:ascii="Arial" w:eastAsia="標楷體" w:hAnsi="Arial" w:cs="Arial"/>
          <w:color w:val="000000"/>
          <w:sz w:val="32"/>
          <w:shd w:val="pct15" w:color="auto" w:fill="FFFFFF"/>
        </w:rPr>
      </w:pPr>
    </w:p>
    <w:p w:rsidR="00451EE5" w:rsidRDefault="00451EE5" w:rsidP="00392FBF">
      <w:pPr>
        <w:jc w:val="both"/>
        <w:rPr>
          <w:rFonts w:ascii="Arial" w:eastAsia="標楷體" w:hAnsi="Arial" w:cs="Arial"/>
          <w:color w:val="000000"/>
          <w:sz w:val="32"/>
          <w:shd w:val="pct15" w:color="auto" w:fill="FFFFFF"/>
        </w:rPr>
      </w:pPr>
    </w:p>
    <w:p w:rsidR="00451EE5" w:rsidRDefault="00451EE5" w:rsidP="00392FBF">
      <w:pPr>
        <w:jc w:val="both"/>
        <w:rPr>
          <w:rFonts w:ascii="Arial" w:eastAsia="標楷體" w:hAnsi="Arial" w:cs="Arial"/>
          <w:color w:val="000000"/>
          <w:sz w:val="32"/>
          <w:shd w:val="pct15" w:color="auto" w:fill="FFFFFF"/>
        </w:rPr>
      </w:pPr>
    </w:p>
    <w:p w:rsidR="00451EE5" w:rsidRDefault="00451EE5" w:rsidP="00392FBF">
      <w:pPr>
        <w:jc w:val="both"/>
        <w:rPr>
          <w:rFonts w:ascii="Arial" w:eastAsia="標楷體" w:hAnsi="Arial" w:cs="Arial"/>
          <w:color w:val="000000"/>
          <w:sz w:val="32"/>
          <w:shd w:val="pct15" w:color="auto" w:fill="FFFFFF"/>
        </w:rPr>
      </w:pPr>
    </w:p>
    <w:p w:rsidR="00451EE5" w:rsidRDefault="00451EE5" w:rsidP="00392FBF">
      <w:pPr>
        <w:jc w:val="both"/>
        <w:rPr>
          <w:rFonts w:ascii="Arial" w:eastAsia="標楷體" w:hAnsi="Arial" w:cs="Arial"/>
          <w:color w:val="000000"/>
          <w:sz w:val="32"/>
          <w:shd w:val="pct15" w:color="auto" w:fill="FFFFFF"/>
        </w:rPr>
      </w:pPr>
    </w:p>
    <w:p w:rsidR="00451EE5" w:rsidRDefault="00451EE5" w:rsidP="00392FBF">
      <w:pPr>
        <w:jc w:val="both"/>
        <w:rPr>
          <w:rFonts w:ascii="Arial" w:eastAsia="標楷體" w:hAnsi="Arial" w:cs="Arial"/>
          <w:color w:val="000000"/>
          <w:sz w:val="32"/>
          <w:shd w:val="pct15" w:color="auto" w:fill="FFFFFF"/>
        </w:rPr>
      </w:pPr>
    </w:p>
    <w:p w:rsidR="00451EE5" w:rsidRDefault="00451EE5" w:rsidP="00392FBF">
      <w:pPr>
        <w:jc w:val="both"/>
        <w:rPr>
          <w:rFonts w:ascii="Arial" w:eastAsia="標楷體" w:hAnsi="Arial" w:cs="Arial"/>
          <w:color w:val="000000"/>
          <w:sz w:val="32"/>
          <w:shd w:val="pct15" w:color="auto" w:fill="FFFFFF"/>
        </w:rPr>
      </w:pPr>
    </w:p>
    <w:p w:rsidR="00451EE5" w:rsidRDefault="00451EE5" w:rsidP="00392FBF">
      <w:pPr>
        <w:jc w:val="both"/>
        <w:rPr>
          <w:rFonts w:ascii="Arial" w:eastAsia="標楷體" w:hAnsi="Arial" w:cs="Arial"/>
          <w:color w:val="000000"/>
          <w:sz w:val="32"/>
          <w:shd w:val="pct15" w:color="auto" w:fill="FFFFFF"/>
        </w:rPr>
      </w:pPr>
    </w:p>
    <w:p w:rsidR="00451EE5" w:rsidRDefault="00AE7EF5" w:rsidP="00392FBF">
      <w:pPr>
        <w:jc w:val="both"/>
        <w:rPr>
          <w:rFonts w:ascii="Arial" w:eastAsia="標楷體" w:hAnsi="Arial" w:cs="Arial"/>
          <w:color w:val="000000"/>
          <w:sz w:val="32"/>
          <w:shd w:val="pct15" w:color="auto" w:fill="FFFFFF"/>
        </w:rPr>
      </w:pPr>
      <w:r w:rsidRPr="00AE7EF5"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參、附件檔案</w:t>
      </w:r>
      <w:r w:rsidRPr="00AE7EF5"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-(</w:t>
      </w:r>
      <w:proofErr w:type="gramStart"/>
      <w:r w:rsidRPr="00AE7EF5"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一</w:t>
      </w:r>
      <w:proofErr w:type="gramEnd"/>
      <w:r w:rsidRPr="00AE7EF5"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)</w:t>
      </w:r>
      <w:r w:rsidRPr="00AE7EF5"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課程照片</w:t>
      </w:r>
    </w:p>
    <w:tbl>
      <w:tblPr>
        <w:tblW w:w="9497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97"/>
      </w:tblGrid>
      <w:tr w:rsidR="00AE7EF5" w:rsidRPr="00733A49" w:rsidTr="000247D9">
        <w:trPr>
          <w:trHeight w:hRule="exact" w:val="5064"/>
        </w:trPr>
        <w:tc>
          <w:tcPr>
            <w:tcW w:w="94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EF5" w:rsidRPr="0072688C" w:rsidRDefault="0072688C" w:rsidP="0072688C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noProof/>
                <w:sz w:val="28"/>
              </w:rPr>
              <w:drawing>
                <wp:inline distT="0" distB="0" distL="0" distR="0">
                  <wp:extent cx="4289425" cy="321564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2412在職訓練_220420_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425" cy="321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EF5" w:rsidRPr="00AE7EF5" w:rsidTr="000247D9">
        <w:trPr>
          <w:trHeight w:hRule="exact" w:val="855"/>
        </w:trPr>
        <w:tc>
          <w:tcPr>
            <w:tcW w:w="94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7EF5" w:rsidRDefault="00AE7EF5" w:rsidP="00AE7EF5">
            <w:pPr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時間：</w:t>
            </w:r>
            <w:r>
              <w:rPr>
                <w:rFonts w:ascii="Arial" w:eastAsia="標楷體" w:hAnsi="Arial" w:cs="Arial" w:hint="eastAsia"/>
              </w:rPr>
              <w:t>111</w:t>
            </w:r>
            <w:r>
              <w:rPr>
                <w:rFonts w:ascii="Arial" w:eastAsia="標楷體" w:hAnsi="Arial" w:cs="Arial" w:hint="eastAsia"/>
                <w:sz w:val="22"/>
              </w:rPr>
              <w:t>年</w:t>
            </w:r>
            <w:r>
              <w:rPr>
                <w:rFonts w:ascii="Arial" w:eastAsia="標楷體" w:hAnsi="Arial" w:cs="Arial" w:hint="eastAsia"/>
                <w:sz w:val="22"/>
              </w:rPr>
              <w:t>4</w:t>
            </w:r>
            <w:r>
              <w:rPr>
                <w:rFonts w:ascii="Arial" w:eastAsia="標楷體" w:hAnsi="Arial" w:cs="Arial" w:hint="eastAsia"/>
                <w:sz w:val="22"/>
              </w:rPr>
              <w:t>月</w:t>
            </w:r>
            <w:r>
              <w:rPr>
                <w:rFonts w:ascii="Arial" w:eastAsia="標楷體" w:hAnsi="Arial" w:cs="Arial" w:hint="eastAsia"/>
                <w:sz w:val="22"/>
              </w:rPr>
              <w:t>12</w:t>
            </w:r>
            <w:r>
              <w:rPr>
                <w:rFonts w:ascii="Arial" w:eastAsia="標楷體" w:hAnsi="Arial" w:cs="Arial" w:hint="eastAsia"/>
                <w:sz w:val="22"/>
              </w:rPr>
              <w:t>日</w:t>
            </w:r>
          </w:p>
          <w:p w:rsidR="00AE7EF5" w:rsidRDefault="00AE7EF5" w:rsidP="000247D9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eastAsia="標楷體" w:hAnsi="Arial" w:cs="Arial" w:hint="eastAsia"/>
              </w:rPr>
              <w:t>內容：</w:t>
            </w:r>
            <w:proofErr w:type="gramStart"/>
            <w:r>
              <w:rPr>
                <w:rFonts w:ascii="Arial" w:eastAsia="標楷體" w:hAnsi="Arial" w:cs="Arial" w:hint="eastAsia"/>
              </w:rPr>
              <w:t>余琴雀</w:t>
            </w:r>
            <w:proofErr w:type="gramEnd"/>
            <w:r>
              <w:rPr>
                <w:rFonts w:ascii="Arial" w:eastAsia="標楷體" w:hAnsi="Arial" w:cs="Arial" w:hint="eastAsia"/>
              </w:rPr>
              <w:t>老師</w:t>
            </w:r>
            <w:r w:rsidR="0072688C">
              <w:rPr>
                <w:rFonts w:ascii="Arial" w:eastAsia="標楷體" w:hAnsi="Arial" w:cs="Arial" w:hint="eastAsia"/>
              </w:rPr>
              <w:t>運用相關電影、新聞、實務工作經驗案例進行課程講授</w:t>
            </w:r>
          </w:p>
        </w:tc>
      </w:tr>
    </w:tbl>
    <w:p w:rsidR="00AE7EF5" w:rsidRPr="00CF71CC" w:rsidRDefault="00AE7EF5" w:rsidP="00AE7EF5">
      <w:pPr>
        <w:jc w:val="both"/>
        <w:rPr>
          <w:rFonts w:ascii="Arial" w:hAnsi="Arial" w:cs="Arial"/>
        </w:rPr>
      </w:pPr>
    </w:p>
    <w:tbl>
      <w:tblPr>
        <w:tblW w:w="9497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97"/>
      </w:tblGrid>
      <w:tr w:rsidR="00AE7EF5" w:rsidRPr="00733A49" w:rsidTr="000247D9">
        <w:trPr>
          <w:trHeight w:hRule="exact" w:val="5064"/>
        </w:trPr>
        <w:tc>
          <w:tcPr>
            <w:tcW w:w="94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EF5" w:rsidRPr="0072688C" w:rsidRDefault="0072688C" w:rsidP="0072688C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noProof/>
                <w:sz w:val="28"/>
              </w:rPr>
              <w:drawing>
                <wp:inline distT="0" distB="0" distL="0" distR="0">
                  <wp:extent cx="4289425" cy="321564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2412在職訓練_220420_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425" cy="321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EF5" w:rsidRPr="00CF71CC" w:rsidTr="000247D9">
        <w:trPr>
          <w:trHeight w:hRule="exact" w:val="855"/>
        </w:trPr>
        <w:tc>
          <w:tcPr>
            <w:tcW w:w="94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7EF5" w:rsidRDefault="00AE7EF5" w:rsidP="000247D9">
            <w:pPr>
              <w:ind w:left="48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時間：</w:t>
            </w:r>
            <w:r>
              <w:rPr>
                <w:rFonts w:ascii="Arial" w:eastAsia="標楷體" w:hAnsi="Arial" w:cs="Arial" w:hint="eastAsia"/>
              </w:rPr>
              <w:t>11</w:t>
            </w:r>
            <w:r w:rsidR="0072688C">
              <w:rPr>
                <w:rFonts w:ascii="Arial" w:eastAsia="標楷體" w:hAnsi="Arial" w:cs="Arial" w:hint="eastAsia"/>
              </w:rPr>
              <w:t>1</w:t>
            </w:r>
            <w:r>
              <w:rPr>
                <w:rFonts w:ascii="Arial" w:eastAsia="標楷體" w:hAnsi="Arial" w:cs="Arial" w:hint="eastAsia"/>
                <w:sz w:val="22"/>
              </w:rPr>
              <w:t>年</w:t>
            </w:r>
            <w:r w:rsidR="0072688C">
              <w:rPr>
                <w:rFonts w:ascii="Arial" w:eastAsia="標楷體" w:hAnsi="Arial" w:cs="Arial" w:hint="eastAsia"/>
                <w:sz w:val="22"/>
              </w:rPr>
              <w:t>4</w:t>
            </w:r>
            <w:r>
              <w:rPr>
                <w:rFonts w:ascii="Arial" w:eastAsia="標楷體" w:hAnsi="Arial" w:cs="Arial" w:hint="eastAsia"/>
                <w:sz w:val="22"/>
              </w:rPr>
              <w:t>月</w:t>
            </w:r>
            <w:r w:rsidR="0072688C">
              <w:rPr>
                <w:rFonts w:ascii="Arial" w:eastAsia="標楷體" w:hAnsi="Arial" w:cs="Arial" w:hint="eastAsia"/>
                <w:sz w:val="22"/>
              </w:rPr>
              <w:t>12</w:t>
            </w:r>
            <w:r>
              <w:rPr>
                <w:rFonts w:ascii="Arial" w:eastAsia="標楷體" w:hAnsi="Arial" w:cs="Arial" w:hint="eastAsia"/>
                <w:sz w:val="22"/>
              </w:rPr>
              <w:t>日</w:t>
            </w:r>
          </w:p>
          <w:p w:rsidR="00AE7EF5" w:rsidRDefault="00AE7EF5" w:rsidP="0072688C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eastAsia="標楷體" w:hAnsi="Arial" w:cs="Arial" w:hint="eastAsia"/>
              </w:rPr>
              <w:t>內容</w:t>
            </w:r>
            <w:r w:rsidRPr="0072688C">
              <w:rPr>
                <w:rFonts w:ascii="Arial" w:eastAsia="標楷體" w:hAnsi="Arial" w:cs="Arial" w:hint="eastAsia"/>
              </w:rPr>
              <w:t>：</w:t>
            </w:r>
            <w:r w:rsidR="0072688C" w:rsidRPr="0072688C">
              <w:rPr>
                <w:rFonts w:ascii="標楷體" w:eastAsia="標楷體" w:hAnsi="標楷體" w:cs="Arial"/>
                <w:szCs w:val="24"/>
              </w:rPr>
              <w:t>成員進行性別光譜的自我檢視與分享討論</w:t>
            </w:r>
          </w:p>
        </w:tc>
      </w:tr>
    </w:tbl>
    <w:p w:rsidR="00451EE5" w:rsidRPr="00AE7EF5" w:rsidRDefault="00451EE5" w:rsidP="00451EE5">
      <w:pPr>
        <w:jc w:val="center"/>
        <w:rPr>
          <w:rFonts w:ascii="標楷體" w:eastAsia="標楷體" w:hAnsi="標楷體"/>
          <w:noProof/>
          <w:sz w:val="26"/>
          <w:szCs w:val="26"/>
        </w:rPr>
      </w:pPr>
    </w:p>
    <w:p w:rsidR="00451EE5" w:rsidRPr="00451EE5" w:rsidRDefault="00451EE5" w:rsidP="00451EE5">
      <w:pPr>
        <w:jc w:val="center"/>
        <w:rPr>
          <w:rFonts w:ascii="標楷體" w:eastAsia="標楷體" w:hAnsi="標楷體"/>
          <w:sz w:val="26"/>
          <w:szCs w:val="26"/>
        </w:rPr>
      </w:pPr>
    </w:p>
    <w:sectPr w:rsidR="00451EE5" w:rsidRPr="00451EE5" w:rsidSect="003B5D3F">
      <w:headerReference w:type="default" r:id="rId23"/>
      <w:footerReference w:type="even" r:id="rId24"/>
      <w:footerReference w:type="default" r:id="rId25"/>
      <w:headerReference w:type="first" r:id="rId26"/>
      <w:pgSz w:w="11906" w:h="16838" w:code="9"/>
      <w:pgMar w:top="540" w:right="1134" w:bottom="539" w:left="1134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E35" w:rsidRDefault="007E5E35">
      <w:r>
        <w:separator/>
      </w:r>
    </w:p>
  </w:endnote>
  <w:endnote w:type="continuationSeparator" w:id="0">
    <w:p w:rsidR="007E5E35" w:rsidRDefault="007E5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A18" w:rsidRDefault="003B5D3F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FC4A1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C4A18" w:rsidRDefault="00FC4A1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A18" w:rsidRDefault="003B5D3F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FC4A1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17375">
      <w:rPr>
        <w:rStyle w:val="a7"/>
        <w:noProof/>
      </w:rPr>
      <w:t>1</w:t>
    </w:r>
    <w:r>
      <w:rPr>
        <w:rStyle w:val="a7"/>
      </w:rPr>
      <w:fldChar w:fldCharType="end"/>
    </w:r>
  </w:p>
  <w:p w:rsidR="00FC4A18" w:rsidRDefault="00FC4A18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E35" w:rsidRDefault="007E5E35">
      <w:r>
        <w:separator/>
      </w:r>
    </w:p>
  </w:footnote>
  <w:footnote w:type="continuationSeparator" w:id="0">
    <w:p w:rsidR="007E5E35" w:rsidRDefault="007E5E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A18" w:rsidRDefault="00FC4A18">
    <w:pPr>
      <w:pStyle w:val="a3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A18" w:rsidRDefault="00FC4A18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.05pt;height:16.75pt" o:bullet="t">
        <v:imagedata r:id="rId1" o:title="clip_image001"/>
      </v:shape>
    </w:pict>
  </w:numPicBullet>
  <w:abstractNum w:abstractNumId="0">
    <w:nsid w:val="00002C7E"/>
    <w:multiLevelType w:val="hybridMultilevel"/>
    <w:tmpl w:val="96805392"/>
    <w:lvl w:ilvl="0" w:tplc="28E2D9EA">
      <w:start w:val="1"/>
      <w:numFmt w:val="decimal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>
    <w:nsid w:val="04421874"/>
    <w:multiLevelType w:val="hybridMultilevel"/>
    <w:tmpl w:val="99A83E44"/>
    <w:lvl w:ilvl="0" w:tplc="90F0BA7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7C83EF4"/>
    <w:multiLevelType w:val="hybridMultilevel"/>
    <w:tmpl w:val="943C27CA"/>
    <w:lvl w:ilvl="0" w:tplc="A542835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eastAsia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3">
    <w:nsid w:val="09DE3C57"/>
    <w:multiLevelType w:val="singleLevel"/>
    <w:tmpl w:val="31FCD5F2"/>
    <w:lvl w:ilvl="0">
      <w:start w:val="1"/>
      <w:numFmt w:val="taiwaneseCountingThousand"/>
      <w:lvlText w:val="%1、"/>
      <w:lvlJc w:val="left"/>
      <w:pPr>
        <w:tabs>
          <w:tab w:val="num" w:pos="1050"/>
        </w:tabs>
        <w:ind w:left="1050" w:hanging="480"/>
      </w:pPr>
      <w:rPr>
        <w:rFonts w:hint="eastAsia"/>
      </w:rPr>
    </w:lvl>
  </w:abstractNum>
  <w:abstractNum w:abstractNumId="4">
    <w:nsid w:val="0AC1495D"/>
    <w:multiLevelType w:val="hybridMultilevel"/>
    <w:tmpl w:val="E8D27420"/>
    <w:lvl w:ilvl="0" w:tplc="4052124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0BC28CC"/>
    <w:multiLevelType w:val="hybridMultilevel"/>
    <w:tmpl w:val="ECDE867E"/>
    <w:lvl w:ilvl="0" w:tplc="9F5630D0">
      <w:start w:val="1"/>
      <w:numFmt w:val="bullet"/>
      <w:lvlText w:val="-"/>
      <w:lvlJc w:val="left"/>
      <w:pPr>
        <w:tabs>
          <w:tab w:val="num" w:pos="2025"/>
        </w:tabs>
        <w:ind w:left="2025" w:hanging="360"/>
      </w:pPr>
      <w:rPr>
        <w:rFonts w:ascii="Times New Roman" w:eastAsia="標楷體" w:hAnsi="Times New Roman" w:cs="Times New Roman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2625"/>
        </w:tabs>
        <w:ind w:left="262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105"/>
        </w:tabs>
        <w:ind w:left="310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585"/>
        </w:tabs>
        <w:ind w:left="358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065"/>
        </w:tabs>
        <w:ind w:left="406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545"/>
        </w:tabs>
        <w:ind w:left="454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25"/>
        </w:tabs>
        <w:ind w:left="502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05"/>
        </w:tabs>
        <w:ind w:left="550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985"/>
        </w:tabs>
        <w:ind w:left="5985" w:hanging="480"/>
      </w:pPr>
      <w:rPr>
        <w:rFonts w:ascii="Wingdings" w:hAnsi="Wingdings" w:hint="default"/>
      </w:rPr>
    </w:lvl>
  </w:abstractNum>
  <w:abstractNum w:abstractNumId="6">
    <w:nsid w:val="14B9225D"/>
    <w:multiLevelType w:val="hybridMultilevel"/>
    <w:tmpl w:val="6F2C865E"/>
    <w:lvl w:ilvl="0" w:tplc="2370FAEA">
      <w:start w:val="1"/>
      <w:numFmt w:val="decimal"/>
      <w:lvlText w:val="%1、"/>
      <w:lvlJc w:val="left"/>
      <w:pPr>
        <w:ind w:left="859" w:hanging="720"/>
      </w:pPr>
      <w:rPr>
        <w:rFonts w:hAnsi="標楷體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99" w:hanging="480"/>
      </w:pPr>
    </w:lvl>
    <w:lvl w:ilvl="2" w:tplc="0409001B" w:tentative="1">
      <w:start w:val="1"/>
      <w:numFmt w:val="lowerRoman"/>
      <w:lvlText w:val="%3."/>
      <w:lvlJc w:val="right"/>
      <w:pPr>
        <w:ind w:left="1579" w:hanging="480"/>
      </w:pPr>
    </w:lvl>
    <w:lvl w:ilvl="3" w:tplc="0409000F" w:tentative="1">
      <w:start w:val="1"/>
      <w:numFmt w:val="decimal"/>
      <w:lvlText w:val="%4."/>
      <w:lvlJc w:val="left"/>
      <w:pPr>
        <w:ind w:left="20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9" w:hanging="480"/>
      </w:pPr>
    </w:lvl>
    <w:lvl w:ilvl="5" w:tplc="0409001B" w:tentative="1">
      <w:start w:val="1"/>
      <w:numFmt w:val="lowerRoman"/>
      <w:lvlText w:val="%6."/>
      <w:lvlJc w:val="right"/>
      <w:pPr>
        <w:ind w:left="3019" w:hanging="480"/>
      </w:pPr>
    </w:lvl>
    <w:lvl w:ilvl="6" w:tplc="0409000F" w:tentative="1">
      <w:start w:val="1"/>
      <w:numFmt w:val="decimal"/>
      <w:lvlText w:val="%7."/>
      <w:lvlJc w:val="left"/>
      <w:pPr>
        <w:ind w:left="34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9" w:hanging="480"/>
      </w:pPr>
    </w:lvl>
    <w:lvl w:ilvl="8" w:tplc="0409001B" w:tentative="1">
      <w:start w:val="1"/>
      <w:numFmt w:val="lowerRoman"/>
      <w:lvlText w:val="%9."/>
      <w:lvlJc w:val="right"/>
      <w:pPr>
        <w:ind w:left="4459" w:hanging="480"/>
      </w:pPr>
    </w:lvl>
  </w:abstractNum>
  <w:abstractNum w:abstractNumId="7">
    <w:nsid w:val="1CE10855"/>
    <w:multiLevelType w:val="hybridMultilevel"/>
    <w:tmpl w:val="5762AACA"/>
    <w:lvl w:ilvl="0" w:tplc="25163F0E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8">
    <w:nsid w:val="1D4517CA"/>
    <w:multiLevelType w:val="hybridMultilevel"/>
    <w:tmpl w:val="0216563A"/>
    <w:lvl w:ilvl="0" w:tplc="6A2220D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B9B627C4">
      <w:start w:val="1"/>
      <w:numFmt w:val="taiwaneseCountingThousand"/>
      <w:lvlText w:val="（%2）"/>
      <w:lvlJc w:val="left"/>
      <w:pPr>
        <w:tabs>
          <w:tab w:val="num" w:pos="1425"/>
        </w:tabs>
        <w:ind w:left="1425" w:hanging="945"/>
      </w:pPr>
      <w:rPr>
        <w:rFonts w:ascii="標楷體" w:eastAsia="標楷體" w:hAnsi="標楷體" w:hint="eastAsia"/>
      </w:rPr>
    </w:lvl>
    <w:lvl w:ilvl="2" w:tplc="80A4A7B8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E590260"/>
    <w:multiLevelType w:val="hybridMultilevel"/>
    <w:tmpl w:val="2DD6B438"/>
    <w:lvl w:ilvl="0" w:tplc="735AD656">
      <w:start w:val="3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227405E5"/>
    <w:multiLevelType w:val="hybridMultilevel"/>
    <w:tmpl w:val="91B8B664"/>
    <w:lvl w:ilvl="0" w:tplc="BDFA9B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882AD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4845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1CACA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9C9CE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5EFBB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0CFD6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0E1B4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F0BC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4964BF4"/>
    <w:multiLevelType w:val="hybridMultilevel"/>
    <w:tmpl w:val="6EDA34AC"/>
    <w:lvl w:ilvl="0" w:tplc="49000386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B144701"/>
    <w:multiLevelType w:val="hybridMultilevel"/>
    <w:tmpl w:val="F0626C6A"/>
    <w:lvl w:ilvl="0" w:tplc="2604D19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76B43F50">
      <w:start w:val="7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CC714B7"/>
    <w:multiLevelType w:val="hybridMultilevel"/>
    <w:tmpl w:val="CEA2B9FC"/>
    <w:lvl w:ilvl="0" w:tplc="50B81FA8">
      <w:start w:val="1"/>
      <w:numFmt w:val="decimal"/>
      <w:lvlText w:val="%1-"/>
      <w:lvlJc w:val="left"/>
      <w:pPr>
        <w:tabs>
          <w:tab w:val="num" w:pos="933"/>
        </w:tabs>
        <w:ind w:left="93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3"/>
        </w:tabs>
        <w:ind w:left="153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3"/>
        </w:tabs>
        <w:ind w:left="201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3"/>
        </w:tabs>
        <w:ind w:left="249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3"/>
        </w:tabs>
        <w:ind w:left="297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3"/>
        </w:tabs>
        <w:ind w:left="345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3"/>
        </w:tabs>
        <w:ind w:left="393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3"/>
        </w:tabs>
        <w:ind w:left="441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3"/>
        </w:tabs>
        <w:ind w:left="4893" w:hanging="480"/>
      </w:pPr>
    </w:lvl>
  </w:abstractNum>
  <w:abstractNum w:abstractNumId="14">
    <w:nsid w:val="32B50A7A"/>
    <w:multiLevelType w:val="hybridMultilevel"/>
    <w:tmpl w:val="3664F494"/>
    <w:lvl w:ilvl="0" w:tplc="FFFFFFFF">
      <w:numFmt w:val="bullet"/>
      <w:lvlText w:val="※"/>
      <w:lvlJc w:val="left"/>
      <w:pPr>
        <w:tabs>
          <w:tab w:val="num" w:pos="960"/>
        </w:tabs>
        <w:ind w:left="960" w:hanging="360"/>
      </w:pPr>
      <w:rPr>
        <w:rFonts w:ascii="Times New Roman" w:eastAsia="標楷體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15">
    <w:nsid w:val="341705D5"/>
    <w:multiLevelType w:val="hybridMultilevel"/>
    <w:tmpl w:val="7B9C75CA"/>
    <w:lvl w:ilvl="0" w:tplc="4F527128">
      <w:start w:val="6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6FF241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7">
    <w:nsid w:val="396B6DB8"/>
    <w:multiLevelType w:val="singleLevel"/>
    <w:tmpl w:val="01A0CB34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8">
    <w:nsid w:val="3F362A15"/>
    <w:multiLevelType w:val="singleLevel"/>
    <w:tmpl w:val="2B7806B4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180"/>
      </w:pPr>
      <w:rPr>
        <w:rFonts w:hint="eastAsia"/>
      </w:rPr>
    </w:lvl>
  </w:abstractNum>
  <w:abstractNum w:abstractNumId="19">
    <w:nsid w:val="3F7F39CA"/>
    <w:multiLevelType w:val="hybridMultilevel"/>
    <w:tmpl w:val="2B92EC62"/>
    <w:lvl w:ilvl="0" w:tplc="FFFFFFFF">
      <w:start w:val="6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0885413"/>
    <w:multiLevelType w:val="hybridMultilevel"/>
    <w:tmpl w:val="6F2C865E"/>
    <w:lvl w:ilvl="0" w:tplc="2370FAEA">
      <w:start w:val="1"/>
      <w:numFmt w:val="decimal"/>
      <w:lvlText w:val="%1、"/>
      <w:lvlJc w:val="left"/>
      <w:pPr>
        <w:ind w:left="859" w:hanging="720"/>
      </w:pPr>
      <w:rPr>
        <w:rFonts w:hAnsi="標楷體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99" w:hanging="480"/>
      </w:pPr>
    </w:lvl>
    <w:lvl w:ilvl="2" w:tplc="0409001B" w:tentative="1">
      <w:start w:val="1"/>
      <w:numFmt w:val="lowerRoman"/>
      <w:lvlText w:val="%3."/>
      <w:lvlJc w:val="right"/>
      <w:pPr>
        <w:ind w:left="1579" w:hanging="480"/>
      </w:pPr>
    </w:lvl>
    <w:lvl w:ilvl="3" w:tplc="0409000F" w:tentative="1">
      <w:start w:val="1"/>
      <w:numFmt w:val="decimal"/>
      <w:lvlText w:val="%4."/>
      <w:lvlJc w:val="left"/>
      <w:pPr>
        <w:ind w:left="20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9" w:hanging="480"/>
      </w:pPr>
    </w:lvl>
    <w:lvl w:ilvl="5" w:tplc="0409001B" w:tentative="1">
      <w:start w:val="1"/>
      <w:numFmt w:val="lowerRoman"/>
      <w:lvlText w:val="%6."/>
      <w:lvlJc w:val="right"/>
      <w:pPr>
        <w:ind w:left="3019" w:hanging="480"/>
      </w:pPr>
    </w:lvl>
    <w:lvl w:ilvl="6" w:tplc="0409000F" w:tentative="1">
      <w:start w:val="1"/>
      <w:numFmt w:val="decimal"/>
      <w:lvlText w:val="%7."/>
      <w:lvlJc w:val="left"/>
      <w:pPr>
        <w:ind w:left="34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9" w:hanging="480"/>
      </w:pPr>
    </w:lvl>
    <w:lvl w:ilvl="8" w:tplc="0409001B" w:tentative="1">
      <w:start w:val="1"/>
      <w:numFmt w:val="lowerRoman"/>
      <w:lvlText w:val="%9."/>
      <w:lvlJc w:val="right"/>
      <w:pPr>
        <w:ind w:left="4459" w:hanging="480"/>
      </w:pPr>
    </w:lvl>
  </w:abstractNum>
  <w:abstractNum w:abstractNumId="21">
    <w:nsid w:val="425741AF"/>
    <w:multiLevelType w:val="hybridMultilevel"/>
    <w:tmpl w:val="F482E028"/>
    <w:lvl w:ilvl="0" w:tplc="8B886584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6393E1B"/>
    <w:multiLevelType w:val="singleLevel"/>
    <w:tmpl w:val="899823CC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23">
    <w:nsid w:val="4A695B46"/>
    <w:multiLevelType w:val="hybridMultilevel"/>
    <w:tmpl w:val="F85C95C0"/>
    <w:lvl w:ilvl="0" w:tplc="7B12E4B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DE6316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25">
    <w:nsid w:val="4E1A7A75"/>
    <w:multiLevelType w:val="singleLevel"/>
    <w:tmpl w:val="571E969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180"/>
      </w:pPr>
      <w:rPr>
        <w:rFonts w:hint="eastAsia"/>
      </w:rPr>
    </w:lvl>
  </w:abstractNum>
  <w:abstractNum w:abstractNumId="26">
    <w:nsid w:val="570B0F9A"/>
    <w:multiLevelType w:val="singleLevel"/>
    <w:tmpl w:val="8DCEAF12"/>
    <w:lvl w:ilvl="0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</w:abstractNum>
  <w:abstractNum w:abstractNumId="27">
    <w:nsid w:val="57935A4E"/>
    <w:multiLevelType w:val="singleLevel"/>
    <w:tmpl w:val="4734E450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28">
    <w:nsid w:val="594029D6"/>
    <w:multiLevelType w:val="hybridMultilevel"/>
    <w:tmpl w:val="AA028FE4"/>
    <w:lvl w:ilvl="0" w:tplc="1972989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B78279C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59D86A07"/>
    <w:multiLevelType w:val="singleLevel"/>
    <w:tmpl w:val="D3F8679C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</w:abstractNum>
  <w:abstractNum w:abstractNumId="30">
    <w:nsid w:val="5AAD78D1"/>
    <w:multiLevelType w:val="hybridMultilevel"/>
    <w:tmpl w:val="FE98B67E"/>
    <w:lvl w:ilvl="0" w:tplc="FFFFFFFF">
      <w:start w:val="6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D513FA3"/>
    <w:multiLevelType w:val="hybridMultilevel"/>
    <w:tmpl w:val="8ADC7DAC"/>
    <w:lvl w:ilvl="0" w:tplc="FFFFFFFF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B832C6DC">
      <w:start w:val="1"/>
      <w:numFmt w:val="decimal"/>
      <w:lvlText w:val="%2、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5E622DF2"/>
    <w:multiLevelType w:val="singleLevel"/>
    <w:tmpl w:val="D6341C8E"/>
    <w:lvl w:ilvl="0">
      <w:start w:val="1"/>
      <w:numFmt w:val="taiwaneseCountingThousand"/>
      <w:lvlText w:val="（%1）"/>
      <w:lvlJc w:val="left"/>
      <w:pPr>
        <w:tabs>
          <w:tab w:val="num" w:pos="1290"/>
        </w:tabs>
        <w:ind w:left="1290" w:hanging="720"/>
      </w:pPr>
      <w:rPr>
        <w:rFonts w:hint="eastAsia"/>
      </w:rPr>
    </w:lvl>
  </w:abstractNum>
  <w:abstractNum w:abstractNumId="33">
    <w:nsid w:val="5F1148E6"/>
    <w:multiLevelType w:val="hybridMultilevel"/>
    <w:tmpl w:val="32789CB0"/>
    <w:lvl w:ilvl="0" w:tplc="818AF5A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eastAsia"/>
      </w:rPr>
    </w:lvl>
    <w:lvl w:ilvl="1" w:tplc="72860890">
      <w:numFmt w:val="bullet"/>
      <w:lvlText w:val="＊"/>
      <w:lvlJc w:val="left"/>
      <w:pPr>
        <w:tabs>
          <w:tab w:val="num" w:pos="1290"/>
        </w:tabs>
        <w:ind w:left="1290" w:hanging="240"/>
      </w:pPr>
      <w:rPr>
        <w:rFonts w:ascii="Times New Roman" w:eastAsia="標楷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abstractNum w:abstractNumId="34">
    <w:nsid w:val="5F2D00F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35">
    <w:nsid w:val="6124670F"/>
    <w:multiLevelType w:val="hybridMultilevel"/>
    <w:tmpl w:val="4D10F702"/>
    <w:lvl w:ilvl="0" w:tplc="E2C68554">
      <w:start w:val="1"/>
      <w:numFmt w:val="decimal"/>
      <w:lvlText w:val="%1、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36">
    <w:nsid w:val="625D5E9A"/>
    <w:multiLevelType w:val="hybridMultilevel"/>
    <w:tmpl w:val="56EACFF4"/>
    <w:lvl w:ilvl="0" w:tplc="AA90F862">
      <w:start w:val="5"/>
      <w:numFmt w:val="bullet"/>
      <w:lvlText w:val="※"/>
      <w:lvlJc w:val="left"/>
      <w:pPr>
        <w:tabs>
          <w:tab w:val="num" w:pos="960"/>
        </w:tabs>
        <w:ind w:left="9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37">
    <w:nsid w:val="649213ED"/>
    <w:multiLevelType w:val="singleLevel"/>
    <w:tmpl w:val="363874A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180"/>
      </w:pPr>
      <w:rPr>
        <w:rFonts w:hint="eastAsia"/>
      </w:rPr>
    </w:lvl>
  </w:abstractNum>
  <w:abstractNum w:abstractNumId="38">
    <w:nsid w:val="668A7DCE"/>
    <w:multiLevelType w:val="singleLevel"/>
    <w:tmpl w:val="59E03884"/>
    <w:lvl w:ilvl="0">
      <w:start w:val="1"/>
      <w:numFmt w:val="taiwaneseCountingThousand"/>
      <w:lvlText w:val="%1."/>
      <w:lvlJc w:val="left"/>
      <w:pPr>
        <w:tabs>
          <w:tab w:val="num" w:pos="300"/>
        </w:tabs>
        <w:ind w:left="300" w:hanging="300"/>
      </w:pPr>
      <w:rPr>
        <w:rFonts w:hint="eastAsia"/>
      </w:rPr>
    </w:lvl>
  </w:abstractNum>
  <w:abstractNum w:abstractNumId="39">
    <w:nsid w:val="6CF24B40"/>
    <w:multiLevelType w:val="singleLevel"/>
    <w:tmpl w:val="1FEC035A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40">
    <w:nsid w:val="6D9B135C"/>
    <w:multiLevelType w:val="singleLevel"/>
    <w:tmpl w:val="E3EC6B06"/>
    <w:lvl w:ilvl="0">
      <w:start w:val="1"/>
      <w:numFmt w:val="taiwaneseCountingThousand"/>
      <w:lvlText w:val="%1."/>
      <w:lvlJc w:val="left"/>
      <w:pPr>
        <w:tabs>
          <w:tab w:val="num" w:pos="300"/>
        </w:tabs>
        <w:ind w:left="300" w:hanging="300"/>
      </w:pPr>
      <w:rPr>
        <w:rFonts w:hint="eastAsia"/>
      </w:rPr>
    </w:lvl>
  </w:abstractNum>
  <w:abstractNum w:abstractNumId="41">
    <w:nsid w:val="703E4F35"/>
    <w:multiLevelType w:val="hybridMultilevel"/>
    <w:tmpl w:val="B49C72B6"/>
    <w:lvl w:ilvl="0" w:tplc="264A33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5A7E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AC2A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86143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8AF7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BE3D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14B5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2032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08444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714B1C4E"/>
    <w:multiLevelType w:val="singleLevel"/>
    <w:tmpl w:val="32CE64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240"/>
      </w:pPr>
      <w:rPr>
        <w:rFonts w:hint="eastAsia"/>
      </w:rPr>
    </w:lvl>
  </w:abstractNum>
  <w:abstractNum w:abstractNumId="43">
    <w:nsid w:val="74D323CE"/>
    <w:multiLevelType w:val="hybridMultilevel"/>
    <w:tmpl w:val="9632A32E"/>
    <w:lvl w:ilvl="0" w:tplc="9668A0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08BB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8289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3E21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38FE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BE72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544C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A450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6834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76E1561E"/>
    <w:multiLevelType w:val="hybridMultilevel"/>
    <w:tmpl w:val="3EC69ED0"/>
    <w:lvl w:ilvl="0" w:tplc="604A6F1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794350FF"/>
    <w:multiLevelType w:val="hybridMultilevel"/>
    <w:tmpl w:val="7E90BCF0"/>
    <w:lvl w:ilvl="0" w:tplc="BFB873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1"/>
  </w:num>
  <w:num w:numId="2">
    <w:abstractNumId w:val="22"/>
  </w:num>
  <w:num w:numId="3">
    <w:abstractNumId w:val="13"/>
  </w:num>
  <w:num w:numId="4">
    <w:abstractNumId w:val="28"/>
  </w:num>
  <w:num w:numId="5">
    <w:abstractNumId w:val="33"/>
  </w:num>
  <w:num w:numId="6">
    <w:abstractNumId w:val="36"/>
  </w:num>
  <w:num w:numId="7">
    <w:abstractNumId w:val="38"/>
  </w:num>
  <w:num w:numId="8">
    <w:abstractNumId w:val="25"/>
  </w:num>
  <w:num w:numId="9">
    <w:abstractNumId w:val="37"/>
  </w:num>
  <w:num w:numId="10">
    <w:abstractNumId w:val="34"/>
  </w:num>
  <w:num w:numId="11">
    <w:abstractNumId w:val="16"/>
  </w:num>
  <w:num w:numId="12">
    <w:abstractNumId w:val="42"/>
  </w:num>
  <w:num w:numId="13">
    <w:abstractNumId w:val="27"/>
  </w:num>
  <w:num w:numId="14">
    <w:abstractNumId w:val="17"/>
  </w:num>
  <w:num w:numId="15">
    <w:abstractNumId w:val="29"/>
  </w:num>
  <w:num w:numId="16">
    <w:abstractNumId w:val="30"/>
  </w:num>
  <w:num w:numId="17">
    <w:abstractNumId w:val="19"/>
  </w:num>
  <w:num w:numId="18">
    <w:abstractNumId w:val="26"/>
  </w:num>
  <w:num w:numId="19">
    <w:abstractNumId w:val="40"/>
  </w:num>
  <w:num w:numId="20">
    <w:abstractNumId w:val="18"/>
  </w:num>
  <w:num w:numId="21">
    <w:abstractNumId w:val="3"/>
  </w:num>
  <w:num w:numId="22">
    <w:abstractNumId w:val="32"/>
  </w:num>
  <w:num w:numId="23">
    <w:abstractNumId w:val="39"/>
  </w:num>
  <w:num w:numId="24">
    <w:abstractNumId w:val="24"/>
  </w:num>
  <w:num w:numId="25">
    <w:abstractNumId w:val="14"/>
  </w:num>
  <w:num w:numId="26">
    <w:abstractNumId w:val="43"/>
  </w:num>
  <w:num w:numId="27">
    <w:abstractNumId w:val="10"/>
  </w:num>
  <w:num w:numId="28">
    <w:abstractNumId w:val="41"/>
  </w:num>
  <w:num w:numId="29">
    <w:abstractNumId w:val="35"/>
  </w:num>
  <w:num w:numId="30">
    <w:abstractNumId w:val="2"/>
  </w:num>
  <w:num w:numId="31">
    <w:abstractNumId w:val="4"/>
  </w:num>
  <w:num w:numId="32">
    <w:abstractNumId w:val="11"/>
  </w:num>
  <w:num w:numId="33">
    <w:abstractNumId w:val="45"/>
  </w:num>
  <w:num w:numId="34">
    <w:abstractNumId w:val="1"/>
  </w:num>
  <w:num w:numId="35">
    <w:abstractNumId w:val="8"/>
  </w:num>
  <w:num w:numId="36">
    <w:abstractNumId w:val="7"/>
  </w:num>
  <w:num w:numId="37">
    <w:abstractNumId w:val="5"/>
  </w:num>
  <w:num w:numId="38">
    <w:abstractNumId w:val="9"/>
  </w:num>
  <w:num w:numId="39">
    <w:abstractNumId w:val="15"/>
  </w:num>
  <w:num w:numId="40">
    <w:abstractNumId w:val="12"/>
  </w:num>
  <w:num w:numId="41">
    <w:abstractNumId w:val="6"/>
  </w:num>
  <w:num w:numId="42">
    <w:abstractNumId w:val="20"/>
  </w:num>
  <w:num w:numId="43">
    <w:abstractNumId w:val="21"/>
  </w:num>
  <w:num w:numId="44">
    <w:abstractNumId w:val="0"/>
  </w:num>
  <w:num w:numId="45">
    <w:abstractNumId w:val="44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D6A"/>
    <w:rsid w:val="000036CA"/>
    <w:rsid w:val="000133E4"/>
    <w:rsid w:val="000169A9"/>
    <w:rsid w:val="00023DE2"/>
    <w:rsid w:val="00030917"/>
    <w:rsid w:val="00035D58"/>
    <w:rsid w:val="00041A1B"/>
    <w:rsid w:val="0004325B"/>
    <w:rsid w:val="00047D22"/>
    <w:rsid w:val="00056668"/>
    <w:rsid w:val="00056CCF"/>
    <w:rsid w:val="0006500B"/>
    <w:rsid w:val="00067E3D"/>
    <w:rsid w:val="000755E7"/>
    <w:rsid w:val="00086BC2"/>
    <w:rsid w:val="00091FE6"/>
    <w:rsid w:val="00095EDD"/>
    <w:rsid w:val="000B0E50"/>
    <w:rsid w:val="000B72F2"/>
    <w:rsid w:val="000C1E0F"/>
    <w:rsid w:val="000D39B5"/>
    <w:rsid w:val="000F3432"/>
    <w:rsid w:val="0010106D"/>
    <w:rsid w:val="00104863"/>
    <w:rsid w:val="001208CC"/>
    <w:rsid w:val="0012613B"/>
    <w:rsid w:val="00130B08"/>
    <w:rsid w:val="001400E3"/>
    <w:rsid w:val="001401D9"/>
    <w:rsid w:val="0014288A"/>
    <w:rsid w:val="00142B97"/>
    <w:rsid w:val="001445E3"/>
    <w:rsid w:val="00145098"/>
    <w:rsid w:val="001471CB"/>
    <w:rsid w:val="00164702"/>
    <w:rsid w:val="00174BA9"/>
    <w:rsid w:val="00175E6E"/>
    <w:rsid w:val="00180468"/>
    <w:rsid w:val="00190D6E"/>
    <w:rsid w:val="0019412F"/>
    <w:rsid w:val="00197401"/>
    <w:rsid w:val="001A624B"/>
    <w:rsid w:val="001B179D"/>
    <w:rsid w:val="001C4394"/>
    <w:rsid w:val="001C5655"/>
    <w:rsid w:val="001F0AB8"/>
    <w:rsid w:val="001F62D0"/>
    <w:rsid w:val="0020103E"/>
    <w:rsid w:val="00205386"/>
    <w:rsid w:val="002077A8"/>
    <w:rsid w:val="00210BF0"/>
    <w:rsid w:val="002211E7"/>
    <w:rsid w:val="0023375E"/>
    <w:rsid w:val="002373AC"/>
    <w:rsid w:val="00252983"/>
    <w:rsid w:val="00254146"/>
    <w:rsid w:val="002647A2"/>
    <w:rsid w:val="00273D21"/>
    <w:rsid w:val="002810B0"/>
    <w:rsid w:val="00284D16"/>
    <w:rsid w:val="00290A53"/>
    <w:rsid w:val="002910C2"/>
    <w:rsid w:val="0029120C"/>
    <w:rsid w:val="002935AD"/>
    <w:rsid w:val="00295E5D"/>
    <w:rsid w:val="002A3BC0"/>
    <w:rsid w:val="002A7CCE"/>
    <w:rsid w:val="002B726B"/>
    <w:rsid w:val="002B7278"/>
    <w:rsid w:val="002C2693"/>
    <w:rsid w:val="002C5FCE"/>
    <w:rsid w:val="002C7527"/>
    <w:rsid w:val="002D002D"/>
    <w:rsid w:val="002D2009"/>
    <w:rsid w:val="002E0788"/>
    <w:rsid w:val="002E07D5"/>
    <w:rsid w:val="003003C1"/>
    <w:rsid w:val="003301C7"/>
    <w:rsid w:val="0033270F"/>
    <w:rsid w:val="0033401D"/>
    <w:rsid w:val="003342FF"/>
    <w:rsid w:val="00352F31"/>
    <w:rsid w:val="003552A6"/>
    <w:rsid w:val="003579DC"/>
    <w:rsid w:val="0037116E"/>
    <w:rsid w:val="0037313F"/>
    <w:rsid w:val="00373757"/>
    <w:rsid w:val="003759C0"/>
    <w:rsid w:val="00377A74"/>
    <w:rsid w:val="00380143"/>
    <w:rsid w:val="00380747"/>
    <w:rsid w:val="003865F2"/>
    <w:rsid w:val="00387107"/>
    <w:rsid w:val="00387816"/>
    <w:rsid w:val="0039109C"/>
    <w:rsid w:val="003924A5"/>
    <w:rsid w:val="00392FBF"/>
    <w:rsid w:val="0039701E"/>
    <w:rsid w:val="003A28CB"/>
    <w:rsid w:val="003A5415"/>
    <w:rsid w:val="003B5D3F"/>
    <w:rsid w:val="003C65B1"/>
    <w:rsid w:val="003C6A26"/>
    <w:rsid w:val="003C7BDB"/>
    <w:rsid w:val="003C7D6A"/>
    <w:rsid w:val="003E0189"/>
    <w:rsid w:val="003E4F76"/>
    <w:rsid w:val="003F063D"/>
    <w:rsid w:val="003F2785"/>
    <w:rsid w:val="003F299A"/>
    <w:rsid w:val="00402AEF"/>
    <w:rsid w:val="0040341E"/>
    <w:rsid w:val="004110E7"/>
    <w:rsid w:val="004261D8"/>
    <w:rsid w:val="00451B18"/>
    <w:rsid w:val="00451EE5"/>
    <w:rsid w:val="00456603"/>
    <w:rsid w:val="00464ADA"/>
    <w:rsid w:val="0046571E"/>
    <w:rsid w:val="00470128"/>
    <w:rsid w:val="00475E67"/>
    <w:rsid w:val="00490284"/>
    <w:rsid w:val="00495515"/>
    <w:rsid w:val="004A2780"/>
    <w:rsid w:val="004B2693"/>
    <w:rsid w:val="004B644E"/>
    <w:rsid w:val="004D60FB"/>
    <w:rsid w:val="004E43D1"/>
    <w:rsid w:val="004E7F53"/>
    <w:rsid w:val="004F79C9"/>
    <w:rsid w:val="005109E8"/>
    <w:rsid w:val="005124CB"/>
    <w:rsid w:val="005124E7"/>
    <w:rsid w:val="005156D8"/>
    <w:rsid w:val="00515C95"/>
    <w:rsid w:val="00522524"/>
    <w:rsid w:val="005262AC"/>
    <w:rsid w:val="005372FE"/>
    <w:rsid w:val="00541ABB"/>
    <w:rsid w:val="005469C4"/>
    <w:rsid w:val="00554BB4"/>
    <w:rsid w:val="00555428"/>
    <w:rsid w:val="00555761"/>
    <w:rsid w:val="00561CBA"/>
    <w:rsid w:val="0058297D"/>
    <w:rsid w:val="0058655A"/>
    <w:rsid w:val="00592138"/>
    <w:rsid w:val="00597AA4"/>
    <w:rsid w:val="005A399F"/>
    <w:rsid w:val="005B0D50"/>
    <w:rsid w:val="005E2F33"/>
    <w:rsid w:val="005E4EC2"/>
    <w:rsid w:val="005F13BA"/>
    <w:rsid w:val="005F2D96"/>
    <w:rsid w:val="005F4F8F"/>
    <w:rsid w:val="0060192F"/>
    <w:rsid w:val="006019C6"/>
    <w:rsid w:val="00602BAC"/>
    <w:rsid w:val="0060442D"/>
    <w:rsid w:val="0061338B"/>
    <w:rsid w:val="00614312"/>
    <w:rsid w:val="0061768B"/>
    <w:rsid w:val="00621484"/>
    <w:rsid w:val="006230BD"/>
    <w:rsid w:val="00624CA6"/>
    <w:rsid w:val="00625A1E"/>
    <w:rsid w:val="0063573F"/>
    <w:rsid w:val="00644D10"/>
    <w:rsid w:val="00650783"/>
    <w:rsid w:val="00673513"/>
    <w:rsid w:val="006864F0"/>
    <w:rsid w:val="0069027D"/>
    <w:rsid w:val="006A7751"/>
    <w:rsid w:val="006A7F87"/>
    <w:rsid w:val="006B1A20"/>
    <w:rsid w:val="006B3A9C"/>
    <w:rsid w:val="006C041D"/>
    <w:rsid w:val="006C577B"/>
    <w:rsid w:val="006D5773"/>
    <w:rsid w:val="006E440E"/>
    <w:rsid w:val="006F0795"/>
    <w:rsid w:val="00704C46"/>
    <w:rsid w:val="0071787E"/>
    <w:rsid w:val="0072688C"/>
    <w:rsid w:val="00733A49"/>
    <w:rsid w:val="00740EBC"/>
    <w:rsid w:val="00744BE8"/>
    <w:rsid w:val="00745C14"/>
    <w:rsid w:val="00750400"/>
    <w:rsid w:val="007576E4"/>
    <w:rsid w:val="00760952"/>
    <w:rsid w:val="0076768D"/>
    <w:rsid w:val="00794554"/>
    <w:rsid w:val="007A2493"/>
    <w:rsid w:val="007B386E"/>
    <w:rsid w:val="007C4F17"/>
    <w:rsid w:val="007D00DD"/>
    <w:rsid w:val="007E5E35"/>
    <w:rsid w:val="007F4B87"/>
    <w:rsid w:val="007F5226"/>
    <w:rsid w:val="007F75B4"/>
    <w:rsid w:val="00800878"/>
    <w:rsid w:val="008019E4"/>
    <w:rsid w:val="00806E08"/>
    <w:rsid w:val="00810C1D"/>
    <w:rsid w:val="00811865"/>
    <w:rsid w:val="00814CEC"/>
    <w:rsid w:val="00822BE3"/>
    <w:rsid w:val="0083027C"/>
    <w:rsid w:val="008324A7"/>
    <w:rsid w:val="008355ED"/>
    <w:rsid w:val="008358D0"/>
    <w:rsid w:val="0085186E"/>
    <w:rsid w:val="00855268"/>
    <w:rsid w:val="008608C8"/>
    <w:rsid w:val="00867CE4"/>
    <w:rsid w:val="008700BD"/>
    <w:rsid w:val="00875EB1"/>
    <w:rsid w:val="008938A4"/>
    <w:rsid w:val="008A3C9D"/>
    <w:rsid w:val="008A45FD"/>
    <w:rsid w:val="008B2D1C"/>
    <w:rsid w:val="008C1A8C"/>
    <w:rsid w:val="008C593C"/>
    <w:rsid w:val="008D7055"/>
    <w:rsid w:val="00903B36"/>
    <w:rsid w:val="00906D5B"/>
    <w:rsid w:val="0091341D"/>
    <w:rsid w:val="00915A5D"/>
    <w:rsid w:val="00925557"/>
    <w:rsid w:val="00925778"/>
    <w:rsid w:val="00927631"/>
    <w:rsid w:val="009349F6"/>
    <w:rsid w:val="00953EC6"/>
    <w:rsid w:val="0095725F"/>
    <w:rsid w:val="0096594F"/>
    <w:rsid w:val="009813BD"/>
    <w:rsid w:val="009867D3"/>
    <w:rsid w:val="00990168"/>
    <w:rsid w:val="00995025"/>
    <w:rsid w:val="009B4DB1"/>
    <w:rsid w:val="009C25FF"/>
    <w:rsid w:val="009C5D28"/>
    <w:rsid w:val="009C7CB0"/>
    <w:rsid w:val="009D01AC"/>
    <w:rsid w:val="009D2A49"/>
    <w:rsid w:val="009D4DB1"/>
    <w:rsid w:val="009D6CF5"/>
    <w:rsid w:val="009D71F2"/>
    <w:rsid w:val="009D7A57"/>
    <w:rsid w:val="009E0E65"/>
    <w:rsid w:val="009E619C"/>
    <w:rsid w:val="00A11F23"/>
    <w:rsid w:val="00A12698"/>
    <w:rsid w:val="00A13130"/>
    <w:rsid w:val="00A144BE"/>
    <w:rsid w:val="00A15B9F"/>
    <w:rsid w:val="00A21263"/>
    <w:rsid w:val="00A32650"/>
    <w:rsid w:val="00A33FE1"/>
    <w:rsid w:val="00A37232"/>
    <w:rsid w:val="00A40E56"/>
    <w:rsid w:val="00A41BA8"/>
    <w:rsid w:val="00A474B9"/>
    <w:rsid w:val="00A60DA6"/>
    <w:rsid w:val="00A72540"/>
    <w:rsid w:val="00A9277B"/>
    <w:rsid w:val="00A97112"/>
    <w:rsid w:val="00AA0069"/>
    <w:rsid w:val="00AA0AAF"/>
    <w:rsid w:val="00AA2B38"/>
    <w:rsid w:val="00AB67F3"/>
    <w:rsid w:val="00AB6C21"/>
    <w:rsid w:val="00AE0545"/>
    <w:rsid w:val="00AE7EF5"/>
    <w:rsid w:val="00AF7230"/>
    <w:rsid w:val="00AF78AD"/>
    <w:rsid w:val="00B01441"/>
    <w:rsid w:val="00B01A42"/>
    <w:rsid w:val="00B0349B"/>
    <w:rsid w:val="00B057A1"/>
    <w:rsid w:val="00B44841"/>
    <w:rsid w:val="00B455EE"/>
    <w:rsid w:val="00B57719"/>
    <w:rsid w:val="00B63011"/>
    <w:rsid w:val="00B63B89"/>
    <w:rsid w:val="00B66F35"/>
    <w:rsid w:val="00B67779"/>
    <w:rsid w:val="00B71CDE"/>
    <w:rsid w:val="00B77F3F"/>
    <w:rsid w:val="00B8738C"/>
    <w:rsid w:val="00B95D45"/>
    <w:rsid w:val="00BA1A1F"/>
    <w:rsid w:val="00BA2A0E"/>
    <w:rsid w:val="00BA7719"/>
    <w:rsid w:val="00BB2D2A"/>
    <w:rsid w:val="00BB7E0E"/>
    <w:rsid w:val="00BC2F18"/>
    <w:rsid w:val="00BC4EE7"/>
    <w:rsid w:val="00BC6569"/>
    <w:rsid w:val="00BE11A1"/>
    <w:rsid w:val="00BF4E53"/>
    <w:rsid w:val="00C03D9D"/>
    <w:rsid w:val="00C06A4A"/>
    <w:rsid w:val="00C06DCB"/>
    <w:rsid w:val="00C16A1A"/>
    <w:rsid w:val="00C17375"/>
    <w:rsid w:val="00C31029"/>
    <w:rsid w:val="00C339C5"/>
    <w:rsid w:val="00C43878"/>
    <w:rsid w:val="00C47827"/>
    <w:rsid w:val="00C53F52"/>
    <w:rsid w:val="00C678D0"/>
    <w:rsid w:val="00C70D4A"/>
    <w:rsid w:val="00C85B3B"/>
    <w:rsid w:val="00C85EE1"/>
    <w:rsid w:val="00C9093A"/>
    <w:rsid w:val="00C917E6"/>
    <w:rsid w:val="00C9715B"/>
    <w:rsid w:val="00C97CC0"/>
    <w:rsid w:val="00CA0638"/>
    <w:rsid w:val="00CA3047"/>
    <w:rsid w:val="00CA72D8"/>
    <w:rsid w:val="00CB6DAC"/>
    <w:rsid w:val="00CE2E17"/>
    <w:rsid w:val="00CE4EE4"/>
    <w:rsid w:val="00CF1045"/>
    <w:rsid w:val="00CF271C"/>
    <w:rsid w:val="00CF272B"/>
    <w:rsid w:val="00CF6500"/>
    <w:rsid w:val="00CF71CC"/>
    <w:rsid w:val="00CF7EB3"/>
    <w:rsid w:val="00D01A57"/>
    <w:rsid w:val="00D157EA"/>
    <w:rsid w:val="00D166B9"/>
    <w:rsid w:val="00D24F10"/>
    <w:rsid w:val="00D51147"/>
    <w:rsid w:val="00D57991"/>
    <w:rsid w:val="00D60AEE"/>
    <w:rsid w:val="00D62C13"/>
    <w:rsid w:val="00D642AC"/>
    <w:rsid w:val="00D66D26"/>
    <w:rsid w:val="00D712F8"/>
    <w:rsid w:val="00D77D9A"/>
    <w:rsid w:val="00D80A8D"/>
    <w:rsid w:val="00D84FC2"/>
    <w:rsid w:val="00D86249"/>
    <w:rsid w:val="00D87DCF"/>
    <w:rsid w:val="00D921BB"/>
    <w:rsid w:val="00DA27C4"/>
    <w:rsid w:val="00DA65D3"/>
    <w:rsid w:val="00DB2CE7"/>
    <w:rsid w:val="00DB5BF2"/>
    <w:rsid w:val="00DC4174"/>
    <w:rsid w:val="00DC7545"/>
    <w:rsid w:val="00DC7893"/>
    <w:rsid w:val="00DD1A6B"/>
    <w:rsid w:val="00DD232F"/>
    <w:rsid w:val="00DD48F4"/>
    <w:rsid w:val="00DE19C5"/>
    <w:rsid w:val="00DF527F"/>
    <w:rsid w:val="00DF710A"/>
    <w:rsid w:val="00E03E06"/>
    <w:rsid w:val="00E1654D"/>
    <w:rsid w:val="00E261F2"/>
    <w:rsid w:val="00E31F09"/>
    <w:rsid w:val="00E32567"/>
    <w:rsid w:val="00E343B9"/>
    <w:rsid w:val="00E44A45"/>
    <w:rsid w:val="00E501FF"/>
    <w:rsid w:val="00E5161E"/>
    <w:rsid w:val="00E73D1B"/>
    <w:rsid w:val="00E75DA0"/>
    <w:rsid w:val="00E7777E"/>
    <w:rsid w:val="00E94809"/>
    <w:rsid w:val="00EA298E"/>
    <w:rsid w:val="00EA4035"/>
    <w:rsid w:val="00EB37B4"/>
    <w:rsid w:val="00EE075C"/>
    <w:rsid w:val="00F0189D"/>
    <w:rsid w:val="00F01E85"/>
    <w:rsid w:val="00F10D43"/>
    <w:rsid w:val="00F148E4"/>
    <w:rsid w:val="00F1554B"/>
    <w:rsid w:val="00F17FBE"/>
    <w:rsid w:val="00F27DD5"/>
    <w:rsid w:val="00F355B7"/>
    <w:rsid w:val="00F42D43"/>
    <w:rsid w:val="00F52251"/>
    <w:rsid w:val="00F52886"/>
    <w:rsid w:val="00F61111"/>
    <w:rsid w:val="00F7139D"/>
    <w:rsid w:val="00F77514"/>
    <w:rsid w:val="00F77D46"/>
    <w:rsid w:val="00FA1ECF"/>
    <w:rsid w:val="00FA67A5"/>
    <w:rsid w:val="00FB08AC"/>
    <w:rsid w:val="00FC4A18"/>
    <w:rsid w:val="00FE4064"/>
    <w:rsid w:val="00FE7395"/>
    <w:rsid w:val="00FF7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B36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pPr>
      <w:autoSpaceDE w:val="0"/>
      <w:autoSpaceDN w:val="0"/>
      <w:adjustRightInd w:val="0"/>
      <w:outlineLvl w:val="0"/>
    </w:pPr>
    <w:rPr>
      <w:kern w:val="0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Body Text Indent"/>
    <w:basedOn w:val="a"/>
    <w:pPr>
      <w:tabs>
        <w:tab w:val="left" w:pos="0"/>
        <w:tab w:val="center" w:pos="180"/>
      </w:tabs>
      <w:adjustRightInd w:val="0"/>
      <w:spacing w:line="360" w:lineRule="atLeast"/>
      <w:ind w:left="540" w:firstLine="480"/>
      <w:jc w:val="both"/>
      <w:textAlignment w:val="baseline"/>
    </w:pPr>
    <w:rPr>
      <w:rFonts w:ascii="新細明體"/>
      <w:kern w:val="0"/>
      <w:sz w:val="20"/>
    </w:rPr>
  </w:style>
  <w:style w:type="paragraph" w:styleId="a6">
    <w:name w:val="Body Text"/>
    <w:basedOn w:val="a"/>
    <w:pPr>
      <w:jc w:val="both"/>
    </w:pPr>
    <w:rPr>
      <w:rFonts w:ascii="標楷體" w:eastAsia="標楷體"/>
      <w:sz w:val="20"/>
    </w:rPr>
  </w:style>
  <w:style w:type="paragraph" w:styleId="2">
    <w:name w:val="Body Text 2"/>
    <w:basedOn w:val="a"/>
    <w:rPr>
      <w:rFonts w:ascii="標楷體" w:eastAsia="標楷體"/>
      <w:color w:val="000000"/>
      <w:sz w:val="32"/>
    </w:rPr>
  </w:style>
  <w:style w:type="character" w:styleId="a7">
    <w:name w:val="page number"/>
    <w:basedOn w:val="a0"/>
  </w:style>
  <w:style w:type="paragraph" w:styleId="20">
    <w:name w:val="Body Text Indent 2"/>
    <w:basedOn w:val="a"/>
    <w:pPr>
      <w:ind w:firstLine="480"/>
    </w:pPr>
    <w:rPr>
      <w:rFonts w:ascii="標楷體" w:eastAsia="標楷體"/>
      <w:color w:val="000000"/>
    </w:rPr>
  </w:style>
  <w:style w:type="paragraph" w:styleId="3">
    <w:name w:val="Body Text Indent 3"/>
    <w:basedOn w:val="a"/>
    <w:pPr>
      <w:ind w:left="725" w:hanging="680"/>
      <w:jc w:val="both"/>
    </w:pPr>
    <w:rPr>
      <w:rFonts w:eastAsia="標楷體"/>
    </w:rPr>
  </w:style>
  <w:style w:type="paragraph" w:styleId="a8">
    <w:name w:val="Note Heading"/>
    <w:basedOn w:val="a"/>
    <w:next w:val="a"/>
    <w:pPr>
      <w:jc w:val="center"/>
    </w:pPr>
    <w:rPr>
      <w:rFonts w:ascii="標楷體" w:eastAsia="標楷體"/>
      <w:color w:val="000000"/>
    </w:rPr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"/>
    <w:semiHidden/>
  </w:style>
  <w:style w:type="paragraph" w:styleId="ab">
    <w:name w:val="Date"/>
    <w:basedOn w:val="a"/>
    <w:next w:val="a"/>
    <w:pPr>
      <w:jc w:val="right"/>
    </w:pPr>
    <w:rPr>
      <w:rFonts w:ascii="標楷體" w:eastAsia="標楷體"/>
      <w:color w:val="000000"/>
    </w:rPr>
  </w:style>
  <w:style w:type="character" w:styleId="ac">
    <w:name w:val="Strong"/>
    <w:qFormat/>
    <w:rPr>
      <w:b/>
    </w:rPr>
  </w:style>
  <w:style w:type="character" w:customStyle="1" w:styleId="unnamed31">
    <w:name w:val="unnamed31"/>
    <w:rPr>
      <w:strike w:val="0"/>
      <w:dstrike w:val="0"/>
      <w:sz w:val="20"/>
      <w:szCs w:val="20"/>
      <w:u w:val="none"/>
      <w:effect w:val="none"/>
    </w:rPr>
  </w:style>
  <w:style w:type="character" w:customStyle="1" w:styleId="text71">
    <w:name w:val="text71"/>
    <w:rPr>
      <w:rFonts w:ascii="Times New Roman" w:hAnsi="Times New Roman" w:cs="Times New Roman" w:hint="default"/>
      <w:color w:val="555555"/>
      <w:sz w:val="24"/>
      <w:szCs w:val="24"/>
    </w:rPr>
  </w:style>
  <w:style w:type="paragraph" w:styleId="ad">
    <w:name w:val="Balloon Text"/>
    <w:basedOn w:val="a"/>
    <w:link w:val="ae"/>
    <w:rsid w:val="00352F31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rsid w:val="00352F31"/>
    <w:rPr>
      <w:rFonts w:ascii="Cambria" w:eastAsia="新細明體" w:hAnsi="Cambria" w:cs="Times New Roman"/>
      <w:kern w:val="2"/>
      <w:sz w:val="18"/>
      <w:szCs w:val="18"/>
    </w:rPr>
  </w:style>
  <w:style w:type="character" w:styleId="af">
    <w:name w:val="Emphasis"/>
    <w:uiPriority w:val="20"/>
    <w:qFormat/>
    <w:rsid w:val="00DA65D3"/>
    <w:rPr>
      <w:b w:val="0"/>
      <w:bCs w:val="0"/>
      <w:i w:val="0"/>
      <w:iCs w:val="0"/>
      <w:color w:val="DD4B39"/>
    </w:rPr>
  </w:style>
  <w:style w:type="character" w:customStyle="1" w:styleId="st1">
    <w:name w:val="st1"/>
    <w:rsid w:val="00DA65D3"/>
  </w:style>
  <w:style w:type="paragraph" w:styleId="af0">
    <w:name w:val="List Paragraph"/>
    <w:basedOn w:val="a"/>
    <w:uiPriority w:val="34"/>
    <w:qFormat/>
    <w:rsid w:val="00AE0545"/>
    <w:pPr>
      <w:ind w:leftChars="200" w:left="480"/>
    </w:pPr>
  </w:style>
  <w:style w:type="character" w:styleId="af1">
    <w:name w:val="Intense Emphasis"/>
    <w:uiPriority w:val="21"/>
    <w:qFormat/>
    <w:rsid w:val="00CA3047"/>
    <w:rPr>
      <w:i/>
      <w:iCs/>
      <w:color w:val="4472C4"/>
    </w:rPr>
  </w:style>
  <w:style w:type="character" w:styleId="af2">
    <w:name w:val="Intense Reference"/>
    <w:uiPriority w:val="32"/>
    <w:qFormat/>
    <w:rsid w:val="00CA3047"/>
    <w:rPr>
      <w:b/>
      <w:bCs/>
      <w:smallCaps/>
      <w:color w:val="4472C4"/>
      <w:spacing w:val="5"/>
    </w:rPr>
  </w:style>
  <w:style w:type="table" w:styleId="af3">
    <w:name w:val="Table Grid"/>
    <w:basedOn w:val="a1"/>
    <w:uiPriority w:val="59"/>
    <w:rsid w:val="00FC4A1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B36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pPr>
      <w:autoSpaceDE w:val="0"/>
      <w:autoSpaceDN w:val="0"/>
      <w:adjustRightInd w:val="0"/>
      <w:outlineLvl w:val="0"/>
    </w:pPr>
    <w:rPr>
      <w:kern w:val="0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Body Text Indent"/>
    <w:basedOn w:val="a"/>
    <w:pPr>
      <w:tabs>
        <w:tab w:val="left" w:pos="0"/>
        <w:tab w:val="center" w:pos="180"/>
      </w:tabs>
      <w:adjustRightInd w:val="0"/>
      <w:spacing w:line="360" w:lineRule="atLeast"/>
      <w:ind w:left="540" w:firstLine="480"/>
      <w:jc w:val="both"/>
      <w:textAlignment w:val="baseline"/>
    </w:pPr>
    <w:rPr>
      <w:rFonts w:ascii="新細明體"/>
      <w:kern w:val="0"/>
      <w:sz w:val="20"/>
    </w:rPr>
  </w:style>
  <w:style w:type="paragraph" w:styleId="a6">
    <w:name w:val="Body Text"/>
    <w:basedOn w:val="a"/>
    <w:pPr>
      <w:jc w:val="both"/>
    </w:pPr>
    <w:rPr>
      <w:rFonts w:ascii="標楷體" w:eastAsia="標楷體"/>
      <w:sz w:val="20"/>
    </w:rPr>
  </w:style>
  <w:style w:type="paragraph" w:styleId="2">
    <w:name w:val="Body Text 2"/>
    <w:basedOn w:val="a"/>
    <w:rPr>
      <w:rFonts w:ascii="標楷體" w:eastAsia="標楷體"/>
      <w:color w:val="000000"/>
      <w:sz w:val="32"/>
    </w:rPr>
  </w:style>
  <w:style w:type="character" w:styleId="a7">
    <w:name w:val="page number"/>
    <w:basedOn w:val="a0"/>
  </w:style>
  <w:style w:type="paragraph" w:styleId="20">
    <w:name w:val="Body Text Indent 2"/>
    <w:basedOn w:val="a"/>
    <w:pPr>
      <w:ind w:firstLine="480"/>
    </w:pPr>
    <w:rPr>
      <w:rFonts w:ascii="標楷體" w:eastAsia="標楷體"/>
      <w:color w:val="000000"/>
    </w:rPr>
  </w:style>
  <w:style w:type="paragraph" w:styleId="3">
    <w:name w:val="Body Text Indent 3"/>
    <w:basedOn w:val="a"/>
    <w:pPr>
      <w:ind w:left="725" w:hanging="680"/>
      <w:jc w:val="both"/>
    </w:pPr>
    <w:rPr>
      <w:rFonts w:eastAsia="標楷體"/>
    </w:rPr>
  </w:style>
  <w:style w:type="paragraph" w:styleId="a8">
    <w:name w:val="Note Heading"/>
    <w:basedOn w:val="a"/>
    <w:next w:val="a"/>
    <w:pPr>
      <w:jc w:val="center"/>
    </w:pPr>
    <w:rPr>
      <w:rFonts w:ascii="標楷體" w:eastAsia="標楷體"/>
      <w:color w:val="000000"/>
    </w:rPr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"/>
    <w:semiHidden/>
  </w:style>
  <w:style w:type="paragraph" w:styleId="ab">
    <w:name w:val="Date"/>
    <w:basedOn w:val="a"/>
    <w:next w:val="a"/>
    <w:pPr>
      <w:jc w:val="right"/>
    </w:pPr>
    <w:rPr>
      <w:rFonts w:ascii="標楷體" w:eastAsia="標楷體"/>
      <w:color w:val="000000"/>
    </w:rPr>
  </w:style>
  <w:style w:type="character" w:styleId="ac">
    <w:name w:val="Strong"/>
    <w:qFormat/>
    <w:rPr>
      <w:b/>
    </w:rPr>
  </w:style>
  <w:style w:type="character" w:customStyle="1" w:styleId="unnamed31">
    <w:name w:val="unnamed31"/>
    <w:rPr>
      <w:strike w:val="0"/>
      <w:dstrike w:val="0"/>
      <w:sz w:val="20"/>
      <w:szCs w:val="20"/>
      <w:u w:val="none"/>
      <w:effect w:val="none"/>
    </w:rPr>
  </w:style>
  <w:style w:type="character" w:customStyle="1" w:styleId="text71">
    <w:name w:val="text71"/>
    <w:rPr>
      <w:rFonts w:ascii="Times New Roman" w:hAnsi="Times New Roman" w:cs="Times New Roman" w:hint="default"/>
      <w:color w:val="555555"/>
      <w:sz w:val="24"/>
      <w:szCs w:val="24"/>
    </w:rPr>
  </w:style>
  <w:style w:type="paragraph" w:styleId="ad">
    <w:name w:val="Balloon Text"/>
    <w:basedOn w:val="a"/>
    <w:link w:val="ae"/>
    <w:rsid w:val="00352F31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rsid w:val="00352F31"/>
    <w:rPr>
      <w:rFonts w:ascii="Cambria" w:eastAsia="新細明體" w:hAnsi="Cambria" w:cs="Times New Roman"/>
      <w:kern w:val="2"/>
      <w:sz w:val="18"/>
      <w:szCs w:val="18"/>
    </w:rPr>
  </w:style>
  <w:style w:type="character" w:styleId="af">
    <w:name w:val="Emphasis"/>
    <w:uiPriority w:val="20"/>
    <w:qFormat/>
    <w:rsid w:val="00DA65D3"/>
    <w:rPr>
      <w:b w:val="0"/>
      <w:bCs w:val="0"/>
      <w:i w:val="0"/>
      <w:iCs w:val="0"/>
      <w:color w:val="DD4B39"/>
    </w:rPr>
  </w:style>
  <w:style w:type="character" w:customStyle="1" w:styleId="st1">
    <w:name w:val="st1"/>
    <w:rsid w:val="00DA65D3"/>
  </w:style>
  <w:style w:type="paragraph" w:styleId="af0">
    <w:name w:val="List Paragraph"/>
    <w:basedOn w:val="a"/>
    <w:uiPriority w:val="34"/>
    <w:qFormat/>
    <w:rsid w:val="00AE0545"/>
    <w:pPr>
      <w:ind w:leftChars="200" w:left="480"/>
    </w:pPr>
  </w:style>
  <w:style w:type="character" w:styleId="af1">
    <w:name w:val="Intense Emphasis"/>
    <w:uiPriority w:val="21"/>
    <w:qFormat/>
    <w:rsid w:val="00CA3047"/>
    <w:rPr>
      <w:i/>
      <w:iCs/>
      <w:color w:val="4472C4"/>
    </w:rPr>
  </w:style>
  <w:style w:type="character" w:styleId="af2">
    <w:name w:val="Intense Reference"/>
    <w:uiPriority w:val="32"/>
    <w:qFormat/>
    <w:rsid w:val="00CA3047"/>
    <w:rPr>
      <w:b/>
      <w:bCs/>
      <w:smallCaps/>
      <w:color w:val="4472C4"/>
      <w:spacing w:val="5"/>
    </w:rPr>
  </w:style>
  <w:style w:type="table" w:styleId="af3">
    <w:name w:val="Table Grid"/>
    <w:basedOn w:val="a1"/>
    <w:uiPriority w:val="59"/>
    <w:rsid w:val="00FC4A1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chart" Target="charts/chart3.xm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chart" Target="charts/chart2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後測!$A$7</c:f>
              <c:strCache>
                <c:ptCount val="1"/>
                <c:pt idx="0">
                  <c:v>題目一</c:v>
                </c:pt>
              </c:strCache>
            </c:strRef>
          </c:tx>
          <c:dLbls>
            <c:dLbl>
              <c:idx val="0"/>
              <c:layout>
                <c:manualLayout>
                  <c:x val="0.1702082239720035"/>
                  <c:y val="-9.4035433070866148E-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答對</a:t>
                    </a:r>
                    <a:r>
                      <a:rPr lang="en-US" altLang="zh-TW"/>
                      <a:t>, 96%</a:t>
                    </a:r>
                  </a:p>
                  <a:p>
                    <a:endParaRPr lang="zh-TW" alt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0394575678040248E-2"/>
                  <c:y val="-1.6681977252843396E-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答錯</a:t>
                    </a:r>
                    <a:r>
                      <a:rPr lang="en-US" altLang="zh-TW"/>
                      <a:t>, 4%</a:t>
                    </a:r>
                    <a:endParaRPr lang="zh-TW" alt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後測!$B$6:$C$6</c:f>
              <c:strCache>
                <c:ptCount val="2"/>
                <c:pt idx="0">
                  <c:v>答對</c:v>
                </c:pt>
                <c:pt idx="1">
                  <c:v>答錯</c:v>
                </c:pt>
              </c:strCache>
            </c:strRef>
          </c:cat>
          <c:val>
            <c:numRef>
              <c:f>後測!$B$7:$C$7</c:f>
              <c:numCache>
                <c:formatCode>General</c:formatCode>
                <c:ptCount val="2"/>
                <c:pt idx="0">
                  <c:v>26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後測!$A$10</c:f>
              <c:strCache>
                <c:ptCount val="1"/>
                <c:pt idx="0">
                  <c:v>題目二</c:v>
                </c:pt>
              </c:strCache>
            </c:strRef>
          </c:tx>
          <c:dLbls>
            <c:dLbl>
              <c:idx val="0"/>
              <c:layout>
                <c:manualLayout>
                  <c:x val="0.16761767279090115"/>
                  <c:y val="-0.23428696412948383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知道</a:t>
                    </a:r>
                    <a:r>
                      <a:rPr lang="en-US" altLang="zh-TW"/>
                      <a:t>,93%</a:t>
                    </a:r>
                  </a:p>
                  <a:p>
                    <a:endParaRPr lang="en-US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1964435695538057"/>
                  <c:y val="-3.0620078740157479E-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不知道，</a:t>
                    </a:r>
                    <a:r>
                      <a:rPr lang="en-US" altLang="zh-TW"/>
                      <a:t>7%</a:t>
                    </a:r>
                  </a:p>
                  <a:p>
                    <a:endParaRPr lang="en-US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後測!$B$9:$C$9</c:f>
              <c:strCache>
                <c:ptCount val="2"/>
                <c:pt idx="0">
                  <c:v>知道</c:v>
                </c:pt>
                <c:pt idx="1">
                  <c:v>不知道</c:v>
                </c:pt>
              </c:strCache>
            </c:strRef>
          </c:cat>
          <c:val>
            <c:numRef>
              <c:f>後測!$B$10:$C$10</c:f>
              <c:numCache>
                <c:formatCode>General</c:formatCode>
                <c:ptCount val="2"/>
                <c:pt idx="0">
                  <c:v>25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後測!$A$15</c:f>
              <c:strCache>
                <c:ptCount val="1"/>
                <c:pt idx="0">
                  <c:v>題目三</c:v>
                </c:pt>
              </c:strCache>
            </c:strRef>
          </c:tx>
          <c:dLbls>
            <c:dLbl>
              <c:idx val="0"/>
              <c:layout>
                <c:manualLayout>
                  <c:x val="0.17298589238845144"/>
                  <c:y val="-8.0146544181977253E-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答對，</a:t>
                    </a:r>
                    <a:r>
                      <a:rPr lang="en-US" altLang="zh-TW"/>
                      <a:t>96%</a:t>
                    </a:r>
                    <a:endParaRPr lang="en-US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6660323709536302E-2"/>
                  <c:y val="-2.1566054243219598E-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答錯，</a:t>
                    </a:r>
                    <a:r>
                      <a:rPr lang="en-US" altLang="zh-TW"/>
                      <a:t>4%</a:t>
                    </a:r>
                    <a:endParaRPr lang="en-US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後測!$B$14:$C$14</c:f>
              <c:strCache>
                <c:ptCount val="2"/>
                <c:pt idx="0">
                  <c:v>答對</c:v>
                </c:pt>
                <c:pt idx="1">
                  <c:v>答錯</c:v>
                </c:pt>
              </c:strCache>
            </c:strRef>
          </c:cat>
          <c:val>
            <c:numRef>
              <c:f>後測!$B$15:$C$15</c:f>
              <c:numCache>
                <c:formatCode>General</c:formatCode>
                <c:ptCount val="2"/>
                <c:pt idx="0">
                  <c:v>26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後測!$A$20</c:f>
              <c:strCache>
                <c:ptCount val="1"/>
                <c:pt idx="0">
                  <c:v>題目四</c:v>
                </c:pt>
              </c:strCache>
            </c:strRef>
          </c:tx>
          <c:dLbls>
            <c:dLbl>
              <c:idx val="0"/>
              <c:layout>
                <c:manualLayout>
                  <c:x val="0.21121669266693208"/>
                  <c:y val="-8.3158043916118751E-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有聽過</a:t>
                    </a:r>
                    <a:endParaRPr lang="en-US" altLang="zh-TW"/>
                  </a:p>
                  <a:p>
                    <a:r>
                      <a:rPr lang="en-US" altLang="zh-TW"/>
                      <a:t>,93%</a:t>
                    </a:r>
                  </a:p>
                  <a:p>
                    <a:endParaRPr lang="en-US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7459311742960339E-2"/>
                  <c:y val="4.5908132187240918E-3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無聽過，</a:t>
                    </a:r>
                    <a:r>
                      <a:rPr lang="en-US" altLang="zh-TW"/>
                      <a:t>7%</a:t>
                    </a:r>
                  </a:p>
                  <a:p>
                    <a:endParaRPr lang="en-US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後測!$B$19:$C$19</c:f>
              <c:strCache>
                <c:ptCount val="2"/>
                <c:pt idx="0">
                  <c:v>有聽過</c:v>
                </c:pt>
                <c:pt idx="1">
                  <c:v>無聽過</c:v>
                </c:pt>
              </c:strCache>
            </c:strRef>
          </c:cat>
          <c:val>
            <c:numRef>
              <c:f>後測!$B$20:$C$20</c:f>
              <c:numCache>
                <c:formatCode>General</c:formatCode>
                <c:ptCount val="2"/>
                <c:pt idx="0">
                  <c:v>25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後測!$A$24</c:f>
              <c:strCache>
                <c:ptCount val="1"/>
                <c:pt idx="0">
                  <c:v>題目五</c:v>
                </c:pt>
              </c:strCache>
            </c:strRef>
          </c:tx>
          <c:dLbls>
            <c:dLbl>
              <c:idx val="0"/>
              <c:layout>
                <c:manualLayout>
                  <c:x val="0.1711580271216098"/>
                  <c:y val="-5.462525517643628E-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有，</a:t>
                    </a:r>
                    <a:r>
                      <a:rPr lang="en-US" altLang="zh-TW"/>
                      <a:t>100%</a:t>
                    </a:r>
                  </a:p>
                  <a:p>
                    <a:endParaRPr lang="en-US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後測!$B$23:$C$23</c:f>
              <c:strCache>
                <c:ptCount val="2"/>
                <c:pt idx="0">
                  <c:v>是</c:v>
                </c:pt>
                <c:pt idx="1">
                  <c:v>否</c:v>
                </c:pt>
              </c:strCache>
            </c:strRef>
          </c:cat>
          <c:val>
            <c:numRef>
              <c:f>後測!$B$24:$C$24</c:f>
              <c:numCache>
                <c:formatCode>General</c:formatCode>
                <c:ptCount val="2"/>
                <c:pt idx="0">
                  <c:v>27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1FFBA-2E33-418D-839D-347762B12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526</Words>
  <Characters>3003</Characters>
  <Application>Microsoft Office Word</Application>
  <DocSecurity>0</DocSecurity>
  <Lines>25</Lines>
  <Paragraphs>7</Paragraphs>
  <ScaleCrop>false</ScaleCrop>
  <Company>tayal</Company>
  <LinksUpToDate>false</LinksUpToDate>
  <CharactersWithSpaces>3522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      方案計劃表</dc:title>
  <dc:creator>visoinC</dc:creator>
  <cp:lastModifiedBy>何美玲</cp:lastModifiedBy>
  <cp:revision>2</cp:revision>
  <cp:lastPrinted>2021-11-04T06:54:00Z</cp:lastPrinted>
  <dcterms:created xsi:type="dcterms:W3CDTF">2022-08-10T05:48:00Z</dcterms:created>
  <dcterms:modified xsi:type="dcterms:W3CDTF">2022-08-10T05:48:00Z</dcterms:modified>
</cp:coreProperties>
</file>