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D6" w:rsidRDefault="000557B5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proofErr w:type="gramStart"/>
      <w:r>
        <w:rPr>
          <w:rFonts w:ascii="標楷體" w:eastAsia="標楷體" w:hAnsi="標楷體" w:hint="eastAsia"/>
          <w:sz w:val="36"/>
          <w:szCs w:val="36"/>
          <w:lang w:eastAsia="zh-TW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  <w:lang w:eastAsia="zh-TW"/>
        </w:rPr>
        <w:t>東縣卑南鄉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2021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年第六屆鄉長</w:t>
      </w:r>
      <w:proofErr w:type="gramStart"/>
      <w:r>
        <w:rPr>
          <w:rFonts w:ascii="標楷體" w:eastAsia="標楷體" w:hAnsi="標楷體" w:hint="eastAsia"/>
          <w:sz w:val="36"/>
          <w:szCs w:val="36"/>
          <w:lang w:eastAsia="zh-TW"/>
        </w:rPr>
        <w:t>盃</w:t>
      </w:r>
      <w:proofErr w:type="gramEnd"/>
    </w:p>
    <w:p w:rsidR="00FD58D6" w:rsidRDefault="000557B5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  <w:lang w:eastAsia="zh-TW"/>
        </w:rPr>
        <w:t>全國原住民傳統射箭暨傳統綜合運動競技邀請賽競賽規程</w:t>
      </w:r>
    </w:p>
    <w:bookmarkEnd w:id="0"/>
    <w:p w:rsidR="00FD58D6" w:rsidRDefault="000557B5">
      <w:pPr>
        <w:spacing w:line="400" w:lineRule="exact"/>
        <w:rPr>
          <w:rFonts w:ascii="標楷體" w:eastAsia="標楷體" w:hAnsi="標楷體"/>
          <w:bCs/>
          <w:sz w:val="28"/>
          <w:lang w:eastAsia="zh-TW"/>
        </w:rPr>
      </w:pPr>
      <w:r>
        <w:rPr>
          <w:rFonts w:ascii="標楷體" w:eastAsia="標楷體" w:hAnsi="標楷體" w:hint="eastAsia"/>
          <w:bCs/>
          <w:sz w:val="28"/>
          <w:lang w:eastAsia="zh-TW"/>
        </w:rPr>
        <w:t>1.</w:t>
      </w:r>
      <w:r>
        <w:rPr>
          <w:rFonts w:ascii="標楷體" w:eastAsia="標楷體" w:hAnsi="標楷體" w:hint="eastAsia"/>
          <w:bCs/>
          <w:sz w:val="28"/>
          <w:lang w:eastAsia="zh-TW"/>
        </w:rPr>
        <w:t>活動項目：</w:t>
      </w:r>
    </w:p>
    <w:p w:rsidR="00FD58D6" w:rsidRDefault="000557B5"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bCs/>
          <w:sz w:val="28"/>
          <w:lang w:eastAsia="zh-TW"/>
        </w:rPr>
        <w:t>（一）開場熱身操、</w:t>
      </w:r>
      <w:r>
        <w:rPr>
          <w:rFonts w:ascii="標楷體" w:eastAsia="標楷體" w:hAnsi="標楷體" w:hint="eastAsia"/>
          <w:sz w:val="28"/>
          <w:lang w:eastAsia="zh-TW"/>
        </w:rPr>
        <w:t>原住民傳統歌舞表演及開幕。</w:t>
      </w:r>
    </w:p>
    <w:p w:rsidR="00FD58D6" w:rsidRDefault="000557B5"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（二）傳統射箭競技賽：免收報名費</w:t>
      </w:r>
    </w:p>
    <w:p w:rsidR="00FD58D6" w:rsidRDefault="000557B5"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(1)4</w:t>
      </w:r>
      <w:r>
        <w:rPr>
          <w:rFonts w:ascii="標楷體" w:eastAsia="標楷體" w:hAnsi="標楷體" w:hint="eastAsia"/>
          <w:sz w:val="28"/>
          <w:lang w:eastAsia="zh-TW"/>
        </w:rPr>
        <w:t>月</w:t>
      </w:r>
      <w:r>
        <w:rPr>
          <w:rFonts w:ascii="標楷體" w:eastAsia="標楷體" w:hAnsi="標楷體" w:hint="eastAsia"/>
          <w:sz w:val="28"/>
          <w:lang w:eastAsia="zh-TW"/>
        </w:rPr>
        <w:t>10</w:t>
      </w:r>
      <w:r>
        <w:rPr>
          <w:rFonts w:ascii="標楷體" w:eastAsia="標楷體" w:hAnsi="標楷體" w:hint="eastAsia"/>
          <w:sz w:val="28"/>
          <w:lang w:eastAsia="zh-TW"/>
        </w:rPr>
        <w:t>日上午</w:t>
      </w:r>
      <w:r>
        <w:rPr>
          <w:rFonts w:ascii="標楷體" w:eastAsia="標楷體" w:hAnsi="標楷體" w:hint="eastAsia"/>
          <w:sz w:val="28"/>
          <w:lang w:eastAsia="zh-TW"/>
        </w:rPr>
        <w:t>8</w:t>
      </w:r>
      <w:r>
        <w:rPr>
          <w:rFonts w:ascii="標楷體" w:eastAsia="標楷體" w:hAnsi="標楷體" w:hint="eastAsia"/>
          <w:sz w:val="28"/>
          <w:lang w:eastAsia="zh-TW"/>
        </w:rPr>
        <w:t>：</w:t>
      </w:r>
      <w:r>
        <w:rPr>
          <w:rFonts w:ascii="標楷體" w:eastAsia="標楷體" w:hAnsi="標楷體" w:hint="eastAsia"/>
          <w:sz w:val="28"/>
          <w:lang w:eastAsia="zh-TW"/>
        </w:rPr>
        <w:t>00</w:t>
      </w:r>
      <w:r>
        <w:rPr>
          <w:rFonts w:ascii="標楷體" w:eastAsia="標楷體" w:hAnsi="標楷體" w:hint="eastAsia"/>
          <w:sz w:val="28"/>
          <w:lang w:eastAsia="zh-TW"/>
        </w:rPr>
        <w:t>前選手完成報到檢錄手續、團體預賽、複賽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18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公尺</w:t>
      </w:r>
      <w:r>
        <w:rPr>
          <w:rFonts w:ascii="標楷體" w:eastAsia="標楷體" w:hAnsi="標楷體" w:hint="eastAsia"/>
          <w:sz w:val="28"/>
          <w:lang w:eastAsia="zh-TW"/>
        </w:rPr>
        <w:t>─男女混合團體組（以積分賽為主，第一、二輪─環型靶積分，第三輪─二代全豬靶積分，每人射滿</w:t>
      </w:r>
      <w:r>
        <w:rPr>
          <w:rFonts w:ascii="標楷體" w:eastAsia="標楷體" w:hAnsi="標楷體" w:hint="eastAsia"/>
          <w:sz w:val="28"/>
          <w:lang w:eastAsia="zh-TW"/>
        </w:rPr>
        <w:t>30</w:t>
      </w:r>
      <w:r>
        <w:rPr>
          <w:rFonts w:ascii="標楷體" w:eastAsia="標楷體" w:hAnsi="標楷體" w:hint="eastAsia"/>
          <w:sz w:val="28"/>
          <w:lang w:eastAsia="zh-TW"/>
        </w:rPr>
        <w:t>箭）。男女混合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團體組預取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團體</w:t>
      </w:r>
      <w:r>
        <w:rPr>
          <w:rFonts w:ascii="標楷體" w:eastAsia="標楷體" w:hAnsi="標楷體" w:hint="eastAsia"/>
          <w:sz w:val="28"/>
          <w:lang w:eastAsia="zh-TW"/>
        </w:rPr>
        <w:t>100</w:t>
      </w:r>
      <w:r>
        <w:rPr>
          <w:rFonts w:ascii="標楷體" w:eastAsia="標楷體" w:hAnsi="標楷體" w:hint="eastAsia"/>
          <w:sz w:val="28"/>
          <w:lang w:eastAsia="zh-TW"/>
        </w:rPr>
        <w:t>名進入複賽</w:t>
      </w:r>
      <w:r>
        <w:rPr>
          <w:rFonts w:ascii="標楷體" w:eastAsia="標楷體" w:hAnsi="標楷體" w:hint="eastAsia"/>
          <w:sz w:val="28"/>
          <w:lang w:eastAsia="zh-TW"/>
        </w:rPr>
        <w:t>,</w:t>
      </w:r>
      <w:r>
        <w:rPr>
          <w:rFonts w:ascii="標楷體" w:eastAsia="標楷體" w:hAnsi="標楷體" w:hint="eastAsia"/>
          <w:sz w:val="28"/>
          <w:lang w:eastAsia="zh-TW"/>
        </w:rPr>
        <w:t>再取</w:t>
      </w:r>
      <w:r>
        <w:rPr>
          <w:rFonts w:ascii="標楷體" w:eastAsia="標楷體" w:hAnsi="標楷體" w:hint="eastAsia"/>
          <w:sz w:val="28"/>
          <w:lang w:eastAsia="zh-TW"/>
        </w:rPr>
        <w:t>50</w:t>
      </w:r>
      <w:r>
        <w:rPr>
          <w:rFonts w:ascii="標楷體" w:eastAsia="標楷體" w:hAnsi="標楷體" w:hint="eastAsia"/>
          <w:sz w:val="28"/>
          <w:lang w:eastAsia="zh-TW"/>
        </w:rPr>
        <w:t>強進入決賽。</w:t>
      </w:r>
    </w:p>
    <w:p w:rsidR="00FD58D6" w:rsidRDefault="000557B5"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(2) </w:t>
      </w:r>
      <w:r>
        <w:rPr>
          <w:rFonts w:ascii="標楷體" w:eastAsia="標楷體" w:hAnsi="標楷體" w:hint="eastAsia"/>
          <w:sz w:val="28"/>
          <w:lang w:eastAsia="zh-TW"/>
        </w:rPr>
        <w:t>男子個人成績依團體初賽成績總分</w:t>
      </w:r>
      <w:r>
        <w:rPr>
          <w:rFonts w:ascii="標楷體" w:eastAsia="標楷體" w:hAnsi="標楷體" w:hint="eastAsia"/>
          <w:sz w:val="28"/>
          <w:lang w:eastAsia="zh-TW"/>
        </w:rPr>
        <w:t>,</w:t>
      </w:r>
      <w:r>
        <w:rPr>
          <w:rFonts w:ascii="標楷體" w:eastAsia="標楷體" w:hAnsi="標楷體" w:hint="eastAsia"/>
          <w:sz w:val="28"/>
          <w:lang w:eastAsia="zh-TW"/>
        </w:rPr>
        <w:t>取前</w:t>
      </w:r>
      <w:r>
        <w:rPr>
          <w:rFonts w:ascii="標楷體" w:eastAsia="標楷體" w:hAnsi="標楷體" w:hint="eastAsia"/>
          <w:sz w:val="28"/>
          <w:lang w:eastAsia="zh-TW"/>
        </w:rPr>
        <w:t>100</w:t>
      </w:r>
      <w:r>
        <w:rPr>
          <w:rFonts w:ascii="標楷體" w:eastAsia="標楷體" w:hAnsi="標楷體" w:hint="eastAsia"/>
          <w:sz w:val="28"/>
          <w:lang w:eastAsia="zh-TW"/>
        </w:rPr>
        <w:t>名進入決賽。</w:t>
      </w:r>
      <w:r>
        <w:rPr>
          <w:rFonts w:ascii="標楷體" w:eastAsia="標楷體" w:hAnsi="標楷體"/>
          <w:sz w:val="28"/>
          <w:lang w:eastAsia="zh-TW"/>
        </w:rPr>
        <w:br/>
      </w:r>
      <w:r>
        <w:rPr>
          <w:rFonts w:ascii="標楷體" w:eastAsia="標楷體" w:hAnsi="標楷體" w:hint="eastAsia"/>
          <w:sz w:val="28"/>
          <w:lang w:eastAsia="zh-TW"/>
        </w:rPr>
        <w:t>女子個人成績依團體初賽成績總分</w:t>
      </w:r>
      <w:r>
        <w:rPr>
          <w:rFonts w:ascii="標楷體" w:eastAsia="標楷體" w:hAnsi="標楷體" w:hint="eastAsia"/>
          <w:sz w:val="28"/>
          <w:lang w:eastAsia="zh-TW"/>
        </w:rPr>
        <w:t>,</w:t>
      </w:r>
      <w:r>
        <w:rPr>
          <w:rFonts w:ascii="標楷體" w:eastAsia="標楷體" w:hAnsi="標楷體" w:hint="eastAsia"/>
          <w:sz w:val="28"/>
          <w:lang w:eastAsia="zh-TW"/>
        </w:rPr>
        <w:t>取前</w:t>
      </w:r>
      <w:r>
        <w:rPr>
          <w:rFonts w:ascii="標楷體" w:eastAsia="標楷體" w:hAnsi="標楷體" w:hint="eastAsia"/>
          <w:sz w:val="28"/>
          <w:lang w:eastAsia="zh-TW"/>
        </w:rPr>
        <w:t>50</w:t>
      </w:r>
      <w:r>
        <w:rPr>
          <w:rFonts w:ascii="標楷體" w:eastAsia="標楷體" w:hAnsi="標楷體" w:hint="eastAsia"/>
          <w:sz w:val="28"/>
          <w:lang w:eastAsia="zh-TW"/>
        </w:rPr>
        <w:t>名進入決賽</w:t>
      </w:r>
    </w:p>
    <w:p w:rsidR="00FD58D6" w:rsidRDefault="000557B5">
      <w:pPr>
        <w:spacing w:line="40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(3)</w:t>
      </w:r>
      <w:r>
        <w:rPr>
          <w:rFonts w:ascii="標楷體" w:eastAsia="標楷體" w:hAnsi="標楷體" w:hint="eastAsia"/>
          <w:sz w:val="28"/>
          <w:lang w:eastAsia="zh-TW"/>
        </w:rPr>
        <w:t>長青組</w:t>
      </w:r>
      <w:r>
        <w:rPr>
          <w:rFonts w:ascii="標楷體" w:eastAsia="標楷體" w:hAnsi="標楷體" w:hint="eastAsia"/>
          <w:sz w:val="28"/>
          <w:lang w:eastAsia="zh-TW"/>
        </w:rPr>
        <w:t>-4/10</w:t>
      </w:r>
      <w:r>
        <w:rPr>
          <w:rFonts w:ascii="標楷體" w:eastAsia="標楷體" w:hAnsi="標楷體" w:hint="eastAsia"/>
          <w:sz w:val="28"/>
          <w:lang w:eastAsia="zh-TW"/>
        </w:rPr>
        <w:t>日上午預賽、決賽</w:t>
      </w:r>
      <w:r>
        <w:rPr>
          <w:rFonts w:ascii="標楷體" w:eastAsia="標楷體" w:hAnsi="標楷體" w:hint="eastAsia"/>
          <w:sz w:val="28"/>
          <w:lang w:eastAsia="zh-TW"/>
        </w:rPr>
        <w:t>18</w:t>
      </w:r>
      <w:r>
        <w:rPr>
          <w:rFonts w:ascii="標楷體" w:eastAsia="標楷體" w:hAnsi="標楷體" w:hint="eastAsia"/>
          <w:sz w:val="28"/>
          <w:lang w:eastAsia="zh-TW"/>
        </w:rPr>
        <w:t>公尺（以積分賽為主，第一、二輪─環型靶積分，每人射滿</w:t>
      </w:r>
      <w:r>
        <w:rPr>
          <w:rFonts w:ascii="標楷體" w:eastAsia="標楷體" w:hAnsi="標楷體" w:hint="eastAsia"/>
          <w:sz w:val="28"/>
          <w:lang w:eastAsia="zh-TW"/>
        </w:rPr>
        <w:t>20</w:t>
      </w:r>
      <w:r>
        <w:rPr>
          <w:rFonts w:ascii="標楷體" w:eastAsia="標楷體" w:hAnsi="標楷體" w:hint="eastAsia"/>
          <w:sz w:val="28"/>
          <w:lang w:eastAsia="zh-TW"/>
        </w:rPr>
        <w:t>箭）。</w:t>
      </w:r>
    </w:p>
    <w:p w:rsidR="00FD58D6" w:rsidRDefault="000557B5">
      <w:pPr>
        <w:spacing w:line="40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(4)</w:t>
      </w:r>
      <w:r>
        <w:rPr>
          <w:rFonts w:ascii="標楷體" w:eastAsia="標楷體" w:hAnsi="標楷體" w:hint="eastAsia"/>
          <w:sz w:val="28"/>
          <w:lang w:eastAsia="zh-TW"/>
        </w:rPr>
        <w:t>青少年組</w:t>
      </w:r>
      <w:r>
        <w:rPr>
          <w:rFonts w:ascii="標楷體" w:eastAsia="標楷體" w:hAnsi="標楷體" w:hint="eastAsia"/>
          <w:sz w:val="28"/>
          <w:lang w:eastAsia="zh-TW"/>
        </w:rPr>
        <w:t>-4/10</w:t>
      </w:r>
      <w:r>
        <w:rPr>
          <w:rFonts w:ascii="標楷體" w:eastAsia="標楷體" w:hAnsi="標楷體" w:hint="eastAsia"/>
          <w:sz w:val="28"/>
          <w:lang w:eastAsia="zh-TW"/>
        </w:rPr>
        <w:t>日上午預賽、決賽</w:t>
      </w:r>
      <w:r>
        <w:rPr>
          <w:rFonts w:ascii="標楷體" w:eastAsia="標楷體" w:hAnsi="標楷體" w:hint="eastAsia"/>
          <w:sz w:val="28"/>
          <w:lang w:eastAsia="zh-TW"/>
        </w:rPr>
        <w:t>15</w:t>
      </w:r>
      <w:r>
        <w:rPr>
          <w:rFonts w:ascii="標楷體" w:eastAsia="標楷體" w:hAnsi="標楷體" w:hint="eastAsia"/>
          <w:sz w:val="28"/>
          <w:lang w:eastAsia="zh-TW"/>
        </w:rPr>
        <w:t>公尺（以積分賽為主，第一、二輪─環型靶積分，每人射滿</w:t>
      </w:r>
      <w:r>
        <w:rPr>
          <w:rFonts w:ascii="標楷體" w:eastAsia="標楷體" w:hAnsi="標楷體" w:hint="eastAsia"/>
          <w:sz w:val="28"/>
          <w:lang w:eastAsia="zh-TW"/>
        </w:rPr>
        <w:t>20</w:t>
      </w:r>
      <w:r>
        <w:rPr>
          <w:rFonts w:ascii="標楷體" w:eastAsia="標楷體" w:hAnsi="標楷體" w:hint="eastAsia"/>
          <w:sz w:val="28"/>
          <w:lang w:eastAsia="zh-TW"/>
        </w:rPr>
        <w:t>箭）。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:rsidR="00FD58D6" w:rsidRDefault="000557B5">
      <w:pPr>
        <w:spacing w:line="40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5</w:t>
      </w:r>
      <w:r>
        <w:rPr>
          <w:rFonts w:ascii="標楷體" w:eastAsia="標楷體" w:hAnsi="標楷體" w:hint="eastAsia"/>
          <w:sz w:val="28"/>
          <w:lang w:eastAsia="zh-TW"/>
        </w:rPr>
        <w:t>）神射手─男、女個人賽各取</w:t>
      </w:r>
      <w:r>
        <w:rPr>
          <w:rFonts w:ascii="標楷體" w:eastAsia="標楷體" w:hAnsi="標楷體" w:hint="eastAsia"/>
          <w:sz w:val="28"/>
          <w:lang w:eastAsia="zh-TW"/>
        </w:rPr>
        <w:t>1</w:t>
      </w:r>
      <w:r>
        <w:rPr>
          <w:rFonts w:ascii="標楷體" w:eastAsia="標楷體" w:hAnsi="標楷體" w:hint="eastAsia"/>
          <w:sz w:val="28"/>
          <w:lang w:eastAsia="zh-TW"/>
        </w:rPr>
        <w:t>名</w:t>
      </w: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以第一至最後一支箭總積分計算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。</w:t>
      </w:r>
      <w:r>
        <w:rPr>
          <w:rFonts w:ascii="標楷體" w:eastAsia="標楷體" w:hAnsi="標楷體" w:hint="eastAsia"/>
          <w:sz w:val="28"/>
          <w:lang w:eastAsia="zh-TW"/>
        </w:rPr>
        <w:t xml:space="preserve">              </w:t>
      </w:r>
    </w:p>
    <w:p w:rsidR="00FD58D6" w:rsidRDefault="000557B5"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三）原住民傳統綜合運動</w:t>
      </w:r>
      <w:r>
        <w:rPr>
          <w:rFonts w:ascii="標楷體" w:eastAsia="標楷體" w:hAnsi="標楷體" w:hint="eastAsia"/>
          <w:sz w:val="28"/>
          <w:lang w:eastAsia="zh-TW"/>
        </w:rPr>
        <w:t>-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負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重接力</w:t>
      </w:r>
      <w:r>
        <w:rPr>
          <w:rFonts w:ascii="標楷體" w:eastAsia="標楷體" w:hAnsi="標楷體" w:hint="eastAsia"/>
          <w:sz w:val="28"/>
          <w:lang w:eastAsia="zh-TW"/>
        </w:rPr>
        <w:t>競技競技規則</w:t>
      </w:r>
      <w:r>
        <w:rPr>
          <w:rFonts w:ascii="標楷體" w:eastAsia="標楷體" w:hAnsi="標楷體" w:hint="eastAsia"/>
          <w:sz w:val="28"/>
          <w:lang w:eastAsia="zh-TW"/>
        </w:rPr>
        <w:t>:</w:t>
      </w:r>
    </w:p>
    <w:p w:rsidR="00FD58D6" w:rsidRDefault="000557B5"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(1)</w:t>
      </w:r>
      <w:r>
        <w:rPr>
          <w:rFonts w:ascii="標楷體" w:eastAsia="標楷體" w:hAnsi="標楷體" w:hint="eastAsia"/>
          <w:sz w:val="28"/>
          <w:lang w:eastAsia="zh-TW"/>
        </w:rPr>
        <w:t>競賽分組：公開男女混合組。</w:t>
      </w:r>
    </w:p>
    <w:p w:rsidR="00FD58D6" w:rsidRDefault="000557B5"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(2)</w:t>
      </w:r>
      <w:r>
        <w:rPr>
          <w:rFonts w:ascii="標楷體" w:eastAsia="標楷體" w:hAnsi="標楷體" w:hint="eastAsia"/>
          <w:sz w:val="28"/>
          <w:lang w:eastAsia="zh-TW"/>
        </w:rPr>
        <w:t>人數規定：每隊報名選手人數</w:t>
      </w:r>
      <w:r>
        <w:rPr>
          <w:rFonts w:ascii="標楷體" w:eastAsia="標楷體" w:hAnsi="標楷體" w:hint="eastAsia"/>
          <w:sz w:val="28"/>
          <w:lang w:eastAsia="zh-TW"/>
        </w:rPr>
        <w:t xml:space="preserve"> 3</w:t>
      </w:r>
      <w:r>
        <w:rPr>
          <w:rFonts w:ascii="標楷體" w:eastAsia="標楷體" w:hAnsi="標楷體" w:hint="eastAsia"/>
          <w:sz w:val="28"/>
          <w:lang w:eastAsia="zh-TW"/>
        </w:rPr>
        <w:t>人</w:t>
      </w: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女至少</w:t>
      </w:r>
      <w:r>
        <w:rPr>
          <w:rFonts w:ascii="標楷體" w:eastAsia="標楷體" w:hAnsi="標楷體" w:hint="eastAsia"/>
          <w:sz w:val="28"/>
          <w:lang w:eastAsia="zh-TW"/>
        </w:rPr>
        <w:t>1</w:t>
      </w:r>
      <w:r>
        <w:rPr>
          <w:rFonts w:ascii="標楷體" w:eastAsia="標楷體" w:hAnsi="標楷體" w:hint="eastAsia"/>
          <w:sz w:val="28"/>
          <w:lang w:eastAsia="zh-TW"/>
        </w:rPr>
        <w:t>人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。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:rsidR="00FD58D6" w:rsidRDefault="000557B5"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(3)</w:t>
      </w:r>
      <w:r>
        <w:rPr>
          <w:rFonts w:ascii="標楷體" w:eastAsia="標楷體" w:hAnsi="標楷體" w:hint="eastAsia"/>
          <w:sz w:val="28"/>
          <w:lang w:eastAsia="zh-TW"/>
        </w:rPr>
        <w:t>比賽規則：</w:t>
      </w:r>
      <w:r>
        <w:rPr>
          <w:rFonts w:ascii="標楷體" w:eastAsia="標楷體" w:hAnsi="標楷體" w:hint="eastAsia"/>
          <w:sz w:val="28"/>
          <w:lang w:eastAsia="zh-TW"/>
        </w:rPr>
        <w:t xml:space="preserve">  </w:t>
      </w:r>
    </w:p>
    <w:p w:rsidR="00FD58D6" w:rsidRDefault="000557B5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A.</w:t>
      </w:r>
      <w:r>
        <w:rPr>
          <w:rFonts w:ascii="標楷體" w:eastAsia="標楷體" w:hAnsi="標楷體" w:hint="eastAsia"/>
          <w:sz w:val="28"/>
          <w:lang w:eastAsia="zh-TW"/>
        </w:rPr>
        <w:t>比賽距離：</w:t>
      </w:r>
      <w:r>
        <w:rPr>
          <w:rFonts w:ascii="標楷體" w:eastAsia="標楷體" w:hAnsi="標楷體" w:hint="eastAsia"/>
          <w:sz w:val="28"/>
          <w:lang w:eastAsia="zh-TW"/>
        </w:rPr>
        <w:t xml:space="preserve">300 </w:t>
      </w:r>
      <w:r>
        <w:rPr>
          <w:rFonts w:ascii="標楷體" w:eastAsia="標楷體" w:hAnsi="標楷體" w:hint="eastAsia"/>
          <w:sz w:val="28"/>
          <w:lang w:eastAsia="zh-TW"/>
        </w:rPr>
        <w:t>公尺接力（男女選手每人跑</w:t>
      </w:r>
      <w:r>
        <w:rPr>
          <w:rFonts w:ascii="標楷體" w:eastAsia="標楷體" w:hAnsi="標楷體" w:hint="eastAsia"/>
          <w:sz w:val="28"/>
          <w:lang w:eastAsia="zh-TW"/>
        </w:rPr>
        <w:t xml:space="preserve"> 100 </w:t>
      </w:r>
      <w:r>
        <w:rPr>
          <w:rFonts w:ascii="標楷體" w:eastAsia="標楷體" w:hAnsi="標楷體" w:hint="eastAsia"/>
          <w:sz w:val="28"/>
          <w:lang w:eastAsia="zh-TW"/>
        </w:rPr>
        <w:t>公尺）。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:rsidR="00FD58D6" w:rsidRDefault="000557B5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B.</w:t>
      </w:r>
      <w:r>
        <w:rPr>
          <w:rFonts w:ascii="標楷體" w:eastAsia="標楷體" w:hAnsi="標楷體" w:hint="eastAsia"/>
          <w:sz w:val="28"/>
          <w:lang w:eastAsia="zh-TW"/>
        </w:rPr>
        <w:t>進行方式：第</w:t>
      </w:r>
      <w:r>
        <w:rPr>
          <w:rFonts w:ascii="標楷體" w:eastAsia="標楷體" w:hAnsi="標楷體" w:hint="eastAsia"/>
          <w:sz w:val="28"/>
          <w:lang w:eastAsia="zh-TW"/>
        </w:rPr>
        <w:t>1</w:t>
      </w:r>
      <w:r>
        <w:rPr>
          <w:rFonts w:ascii="標楷體" w:eastAsia="標楷體" w:hAnsi="標楷體" w:hint="eastAsia"/>
          <w:sz w:val="28"/>
          <w:lang w:eastAsia="zh-TW"/>
        </w:rPr>
        <w:t>至</w:t>
      </w:r>
      <w:r>
        <w:rPr>
          <w:rFonts w:ascii="標楷體" w:eastAsia="標楷體" w:hAnsi="標楷體" w:hint="eastAsia"/>
          <w:sz w:val="28"/>
          <w:lang w:eastAsia="zh-TW"/>
        </w:rPr>
        <w:t xml:space="preserve">3 </w:t>
      </w:r>
      <w:r>
        <w:rPr>
          <w:rFonts w:ascii="標楷體" w:eastAsia="標楷體" w:hAnsi="標楷體" w:hint="eastAsia"/>
          <w:sz w:val="28"/>
          <w:lang w:eastAsia="zh-TW"/>
        </w:rPr>
        <w:t>名為女選手，第</w:t>
      </w:r>
      <w:r>
        <w:rPr>
          <w:rFonts w:ascii="標楷體" w:eastAsia="標楷體" w:hAnsi="標楷體" w:hint="eastAsia"/>
          <w:sz w:val="28"/>
          <w:lang w:eastAsia="zh-TW"/>
        </w:rPr>
        <w:t xml:space="preserve"> 4 </w:t>
      </w:r>
      <w:r>
        <w:rPr>
          <w:rFonts w:ascii="標楷體" w:eastAsia="標楷體" w:hAnsi="標楷體" w:hint="eastAsia"/>
          <w:sz w:val="28"/>
          <w:lang w:eastAsia="zh-TW"/>
        </w:rPr>
        <w:t>至</w:t>
      </w:r>
      <w:r>
        <w:rPr>
          <w:rFonts w:ascii="標楷體" w:eastAsia="標楷體" w:hAnsi="標楷體" w:hint="eastAsia"/>
          <w:sz w:val="28"/>
          <w:lang w:eastAsia="zh-TW"/>
        </w:rPr>
        <w:t xml:space="preserve"> 6 </w:t>
      </w:r>
      <w:r>
        <w:rPr>
          <w:rFonts w:ascii="標楷體" w:eastAsia="標楷體" w:hAnsi="標楷體" w:hint="eastAsia"/>
          <w:sz w:val="28"/>
          <w:lang w:eastAsia="zh-TW"/>
        </w:rPr>
        <w:t>名為男選手依序接力完成。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:rsidR="00FD58D6" w:rsidRDefault="000557B5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C.</w:t>
      </w:r>
      <w:r>
        <w:rPr>
          <w:rFonts w:ascii="標楷體" w:eastAsia="標楷體" w:hAnsi="標楷體" w:hint="eastAsia"/>
          <w:sz w:val="28"/>
          <w:lang w:eastAsia="zh-TW"/>
        </w:rPr>
        <w:t>背負重量：為</w:t>
      </w:r>
      <w:r>
        <w:rPr>
          <w:rFonts w:ascii="標楷體" w:eastAsia="標楷體" w:hAnsi="標楷體" w:hint="eastAsia"/>
          <w:sz w:val="28"/>
          <w:lang w:eastAsia="zh-TW"/>
        </w:rPr>
        <w:t xml:space="preserve"> 10 </w:t>
      </w:r>
      <w:r>
        <w:rPr>
          <w:rFonts w:ascii="標楷體" w:eastAsia="標楷體" w:hAnsi="標楷體" w:hint="eastAsia"/>
          <w:sz w:val="28"/>
          <w:lang w:eastAsia="zh-TW"/>
        </w:rPr>
        <w:t>公斤</w:t>
      </w: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埤南米</w:t>
      </w:r>
      <w:r>
        <w:rPr>
          <w:rFonts w:ascii="標楷體" w:eastAsia="標楷體" w:hAnsi="標楷體" w:hint="eastAsia"/>
          <w:sz w:val="28"/>
          <w:lang w:eastAsia="zh-TW"/>
        </w:rPr>
        <w:t>+</w:t>
      </w:r>
      <w:r>
        <w:rPr>
          <w:rFonts w:ascii="標楷體" w:eastAsia="標楷體" w:hAnsi="標楷體" w:hint="eastAsia"/>
          <w:sz w:val="28"/>
          <w:lang w:eastAsia="zh-TW"/>
        </w:rPr>
        <w:t>地瓜或玉米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，姿勢不拘。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:rsidR="00FD58D6" w:rsidRDefault="000557B5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D.</w:t>
      </w:r>
      <w:r>
        <w:rPr>
          <w:rFonts w:ascii="標楷體" w:eastAsia="標楷體" w:hAnsi="標楷體" w:hint="eastAsia"/>
          <w:sz w:val="28"/>
          <w:lang w:eastAsia="zh-TW"/>
        </w:rPr>
        <w:t>視參加隊數多寡編排賽程。</w:t>
      </w:r>
      <w:r>
        <w:rPr>
          <w:rFonts w:ascii="標楷體" w:eastAsia="標楷體" w:hAnsi="標楷體" w:hint="eastAsia"/>
          <w:sz w:val="28"/>
          <w:lang w:eastAsia="zh-TW"/>
        </w:rPr>
        <w:t xml:space="preserve">  E.</w:t>
      </w:r>
      <w:r>
        <w:rPr>
          <w:rFonts w:ascii="標楷體" w:eastAsia="標楷體" w:hAnsi="標楷體" w:hint="eastAsia"/>
          <w:sz w:val="28"/>
          <w:lang w:eastAsia="zh-TW"/>
        </w:rPr>
        <w:t>不得穿著釘鞋。</w:t>
      </w:r>
    </w:p>
    <w:p w:rsidR="00FD58D6" w:rsidRDefault="000557B5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F.</w:t>
      </w:r>
      <w:r>
        <w:rPr>
          <w:rFonts w:ascii="標楷體" w:eastAsia="標楷體" w:hAnsi="標楷體" w:hint="eastAsia"/>
          <w:sz w:val="28"/>
          <w:lang w:eastAsia="zh-TW"/>
        </w:rPr>
        <w:t>除大會另行規定者外，餘採用中華民國田徑協會審定之最新國際田徑規</w:t>
      </w:r>
    </w:p>
    <w:p w:rsidR="00FD58D6" w:rsidRDefault="000557B5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</w:t>
      </w:r>
      <w:r>
        <w:rPr>
          <w:rFonts w:ascii="標楷體" w:eastAsia="標楷體" w:hAnsi="標楷體" w:hint="eastAsia"/>
          <w:sz w:val="28"/>
          <w:lang w:eastAsia="zh-TW"/>
        </w:rPr>
        <w:t>則（</w:t>
      </w:r>
      <w:r>
        <w:rPr>
          <w:rFonts w:ascii="標楷體" w:eastAsia="標楷體" w:hAnsi="標楷體" w:hint="eastAsia"/>
          <w:sz w:val="28"/>
          <w:lang w:eastAsia="zh-TW"/>
        </w:rPr>
        <w:t xml:space="preserve">2010~2011 </w:t>
      </w:r>
      <w:r>
        <w:rPr>
          <w:rFonts w:ascii="標楷體" w:eastAsia="標楷體" w:hAnsi="標楷體" w:hint="eastAsia"/>
          <w:sz w:val="28"/>
          <w:lang w:eastAsia="zh-TW"/>
        </w:rPr>
        <w:t>版）中有關接力競賽之規定。</w:t>
      </w:r>
    </w:p>
    <w:p w:rsidR="00FD58D6" w:rsidRDefault="000557B5"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（四）原住民傳統綜合運動</w:t>
      </w:r>
      <w:r>
        <w:rPr>
          <w:rFonts w:ascii="標楷體" w:eastAsia="標楷體" w:hAnsi="標楷體" w:hint="eastAsia"/>
          <w:sz w:val="28"/>
          <w:lang w:eastAsia="zh-TW"/>
        </w:rPr>
        <w:t>-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撒網捕魚</w:t>
      </w:r>
      <w:r>
        <w:rPr>
          <w:rFonts w:ascii="標楷體" w:eastAsia="標楷體" w:hAnsi="標楷體" w:hint="eastAsia"/>
          <w:sz w:val="28"/>
          <w:lang w:eastAsia="zh-TW"/>
        </w:rPr>
        <w:t>競技競技規則</w:t>
      </w:r>
      <w:r>
        <w:rPr>
          <w:rFonts w:ascii="標楷體" w:eastAsia="標楷體" w:hAnsi="標楷體" w:hint="eastAsia"/>
          <w:sz w:val="28"/>
          <w:lang w:eastAsia="zh-TW"/>
        </w:rPr>
        <w:t>:</w:t>
      </w:r>
    </w:p>
    <w:p w:rsidR="00FD58D6" w:rsidRDefault="000557B5">
      <w:pPr>
        <w:spacing w:line="40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(1)</w:t>
      </w:r>
      <w:r>
        <w:rPr>
          <w:rFonts w:ascii="標楷體" w:eastAsia="標楷體" w:hAnsi="標楷體" w:hint="eastAsia"/>
          <w:sz w:val="28"/>
          <w:lang w:eastAsia="zh-TW"/>
        </w:rPr>
        <w:t>競賽分組：公開男女混合組。</w:t>
      </w:r>
    </w:p>
    <w:p w:rsidR="00FD58D6" w:rsidRDefault="000557B5">
      <w:pPr>
        <w:spacing w:line="40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(2)</w:t>
      </w:r>
      <w:r>
        <w:rPr>
          <w:rFonts w:ascii="標楷體" w:eastAsia="標楷體" w:hAnsi="標楷體" w:hint="eastAsia"/>
          <w:sz w:val="28"/>
          <w:lang w:eastAsia="zh-TW"/>
        </w:rPr>
        <w:t>人數規定：每隊報名選手人數</w:t>
      </w:r>
      <w:r>
        <w:rPr>
          <w:rFonts w:ascii="標楷體" w:eastAsia="標楷體" w:hAnsi="標楷體" w:hint="eastAsia"/>
          <w:sz w:val="28"/>
          <w:lang w:eastAsia="zh-TW"/>
        </w:rPr>
        <w:t>3</w:t>
      </w:r>
      <w:r>
        <w:rPr>
          <w:rFonts w:ascii="標楷體" w:eastAsia="標楷體" w:hAnsi="標楷體" w:hint="eastAsia"/>
          <w:sz w:val="28"/>
          <w:lang w:eastAsia="zh-TW"/>
        </w:rPr>
        <w:t>人</w:t>
      </w: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女至少</w:t>
      </w:r>
      <w:r>
        <w:rPr>
          <w:rFonts w:ascii="標楷體" w:eastAsia="標楷體" w:hAnsi="標楷體" w:hint="eastAsia"/>
          <w:sz w:val="28"/>
          <w:lang w:eastAsia="zh-TW"/>
        </w:rPr>
        <w:t xml:space="preserve"> 1 </w:t>
      </w:r>
      <w:r>
        <w:rPr>
          <w:rFonts w:ascii="標楷體" w:eastAsia="標楷體" w:hAnsi="標楷體" w:hint="eastAsia"/>
          <w:sz w:val="28"/>
          <w:lang w:eastAsia="zh-TW"/>
        </w:rPr>
        <w:t>人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。</w:t>
      </w:r>
    </w:p>
    <w:p w:rsidR="00FD58D6" w:rsidRDefault="000557B5">
      <w:pPr>
        <w:spacing w:line="40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(3)</w:t>
      </w:r>
      <w:r>
        <w:rPr>
          <w:rFonts w:ascii="標楷體" w:eastAsia="標楷體" w:hAnsi="標楷體" w:hint="eastAsia"/>
          <w:sz w:val="28"/>
          <w:lang w:eastAsia="zh-TW"/>
        </w:rPr>
        <w:t>比賽方式：</w:t>
      </w:r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A.</w:t>
      </w:r>
      <w:r>
        <w:rPr>
          <w:rFonts w:ascii="標楷體" w:eastAsia="標楷體" w:hAnsi="標楷體" w:hint="eastAsia"/>
          <w:sz w:val="28"/>
          <w:lang w:eastAsia="zh-TW"/>
        </w:rPr>
        <w:t>採計分決賽方式進行，捕獲魚數量越多者之隊為勝。</w:t>
      </w:r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B.</w:t>
      </w:r>
      <w:r>
        <w:rPr>
          <w:rFonts w:ascii="標楷體" w:eastAsia="標楷體" w:hAnsi="標楷體" w:hint="eastAsia"/>
          <w:sz w:val="28"/>
          <w:lang w:eastAsia="zh-TW"/>
        </w:rPr>
        <w:t>隊伍各派</w:t>
      </w:r>
      <w:r>
        <w:rPr>
          <w:rFonts w:ascii="標楷體" w:eastAsia="標楷體" w:hAnsi="標楷體" w:hint="eastAsia"/>
          <w:sz w:val="28"/>
          <w:lang w:eastAsia="zh-TW"/>
        </w:rPr>
        <w:t>3</w:t>
      </w:r>
      <w:r>
        <w:rPr>
          <w:rFonts w:ascii="標楷體" w:eastAsia="標楷體" w:hAnsi="標楷體" w:hint="eastAsia"/>
          <w:sz w:val="28"/>
          <w:lang w:eastAsia="zh-TW"/>
        </w:rPr>
        <w:t>名選手於撒網區，放魚</w:t>
      </w:r>
      <w:r>
        <w:rPr>
          <w:rFonts w:ascii="標楷體" w:eastAsia="標楷體" w:hAnsi="標楷體" w:hint="eastAsia"/>
          <w:sz w:val="28"/>
          <w:lang w:eastAsia="zh-TW"/>
        </w:rPr>
        <w:t xml:space="preserve"> (</w:t>
      </w:r>
      <w:r>
        <w:rPr>
          <w:rFonts w:ascii="標楷體" w:eastAsia="標楷體" w:hAnsi="標楷體" w:hint="eastAsia"/>
          <w:sz w:val="28"/>
          <w:lang w:eastAsia="zh-TW"/>
        </w:rPr>
        <w:t>福球代替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撒網區前</w:t>
      </w:r>
      <w:r>
        <w:rPr>
          <w:rFonts w:ascii="標楷體" w:eastAsia="標楷體" w:hAnsi="標楷體" w:hint="eastAsia"/>
          <w:sz w:val="28"/>
          <w:lang w:eastAsia="zh-TW"/>
        </w:rPr>
        <w:t>5</w:t>
      </w:r>
      <w:r>
        <w:rPr>
          <w:rFonts w:ascii="標楷體" w:eastAsia="標楷體" w:hAnsi="標楷體" w:hint="eastAsia"/>
          <w:sz w:val="28"/>
          <w:lang w:eastAsia="zh-TW"/>
        </w:rPr>
        <w:t>公尺定點放</w:t>
      </w:r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好魚</w:t>
      </w: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福球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代替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後選手開始撒網，捕到魚</w:t>
      </w:r>
      <w:r>
        <w:rPr>
          <w:rFonts w:ascii="標楷體" w:eastAsia="標楷體" w:hAnsi="標楷體" w:hint="eastAsia"/>
          <w:sz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福球代替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後拉回網並計算</w:t>
      </w:r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捕獲魚量計分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，計分完工作人員將魚</w:t>
      </w:r>
      <w:r>
        <w:rPr>
          <w:rFonts w:ascii="標楷體" w:eastAsia="標楷體" w:hAnsi="標楷體" w:hint="eastAsia"/>
          <w:sz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福球代替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放回置捕魚區，後另</w:t>
      </w:r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r>
        <w:rPr>
          <w:rFonts w:ascii="標楷體" w:eastAsia="標楷體" w:hAnsi="標楷體" w:hint="eastAsia"/>
          <w:sz w:val="28"/>
          <w:lang w:eastAsia="zh-TW"/>
        </w:rPr>
        <w:t>由下一位選手，依序進行撒網捕魚比賽，至最後</w:t>
      </w:r>
      <w:r>
        <w:rPr>
          <w:rFonts w:ascii="標楷體" w:eastAsia="標楷體" w:hAnsi="標楷體" w:hint="eastAsia"/>
          <w:sz w:val="28"/>
          <w:lang w:eastAsia="zh-TW"/>
        </w:rPr>
        <w:t>1</w:t>
      </w:r>
      <w:r>
        <w:rPr>
          <w:rFonts w:ascii="標楷體" w:eastAsia="標楷體" w:hAnsi="標楷體" w:hint="eastAsia"/>
          <w:sz w:val="28"/>
          <w:lang w:eastAsia="zh-TW"/>
        </w:rPr>
        <w:t>位選手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將魚量計分</w:t>
      </w:r>
      <w:proofErr w:type="gramEnd"/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r>
        <w:rPr>
          <w:rFonts w:ascii="標楷體" w:eastAsia="標楷體" w:hAnsi="標楷體" w:hint="eastAsia"/>
          <w:sz w:val="28"/>
          <w:lang w:eastAsia="zh-TW"/>
        </w:rPr>
        <w:t>累計。</w:t>
      </w:r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C.</w:t>
      </w:r>
      <w:r>
        <w:rPr>
          <w:rFonts w:ascii="標楷體" w:eastAsia="標楷體" w:hAnsi="標楷體" w:hint="eastAsia"/>
          <w:sz w:val="28"/>
          <w:lang w:eastAsia="zh-TW"/>
        </w:rPr>
        <w:t>撒網區範圍及放魚</w:t>
      </w:r>
      <w:r>
        <w:rPr>
          <w:rFonts w:ascii="標楷體" w:eastAsia="標楷體" w:hAnsi="標楷體" w:hint="eastAsia"/>
          <w:sz w:val="28"/>
          <w:lang w:eastAsia="zh-TW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福球代替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點規定範圍內，可後退、左右移動，</w:t>
      </w:r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r>
        <w:rPr>
          <w:rFonts w:ascii="標楷體" w:eastAsia="標楷體" w:hAnsi="標楷體" w:hint="eastAsia"/>
          <w:sz w:val="28"/>
          <w:lang w:eastAsia="zh-TW"/>
        </w:rPr>
        <w:t>選手不可超出於撒網區撒網，選手未依前開規定視為犯規，比賽中若</w:t>
      </w:r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lastRenderedPageBreak/>
        <w:t xml:space="preserve">          </w:t>
      </w:r>
      <w:r>
        <w:rPr>
          <w:rFonts w:ascii="標楷體" w:eastAsia="標楷體" w:hAnsi="標楷體" w:hint="eastAsia"/>
          <w:sz w:val="28"/>
          <w:lang w:eastAsia="zh-TW"/>
        </w:rPr>
        <w:t>有違反規定時，選手當次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捕獲魚量不得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計分及累計分數。</w:t>
      </w:r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D.</w:t>
      </w:r>
      <w:r>
        <w:rPr>
          <w:rFonts w:ascii="標楷體" w:eastAsia="標楷體" w:hAnsi="標楷體" w:hint="eastAsia"/>
          <w:sz w:val="28"/>
          <w:lang w:eastAsia="zh-TW"/>
        </w:rPr>
        <w:t>比賽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成績以隊捕獲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球數累計多寡判定，相同時以犯規次數少者為勝，</w:t>
      </w:r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r>
        <w:rPr>
          <w:rFonts w:ascii="標楷體" w:eastAsia="標楷體" w:hAnsi="標楷體" w:hint="eastAsia"/>
          <w:sz w:val="28"/>
          <w:lang w:eastAsia="zh-TW"/>
        </w:rPr>
        <w:t>如犯規次數</w:t>
      </w:r>
      <w:r>
        <w:rPr>
          <w:rFonts w:ascii="標楷體" w:eastAsia="標楷體" w:hAnsi="標楷體" w:hint="eastAsia"/>
          <w:sz w:val="28"/>
          <w:lang w:eastAsia="zh-TW"/>
        </w:rPr>
        <w:t>相同則進行加賽，加賽規定如上述比賽規則同。</w:t>
      </w:r>
    </w:p>
    <w:p w:rsidR="00FD58D6" w:rsidRDefault="000557B5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E.</w:t>
      </w:r>
      <w:r>
        <w:rPr>
          <w:rFonts w:ascii="標楷體" w:eastAsia="標楷體" w:hAnsi="標楷體" w:hint="eastAsia"/>
          <w:sz w:val="28"/>
          <w:lang w:eastAsia="zh-TW"/>
        </w:rPr>
        <w:t>比賽器材由大會提供。</w:t>
      </w:r>
    </w:p>
    <w:p w:rsidR="00FD58D6" w:rsidRDefault="00FD58D6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:rsidR="00FD58D6" w:rsidRDefault="00FD58D6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:rsidR="00FD58D6" w:rsidRDefault="00FD58D6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:rsidR="00FD58D6" w:rsidRDefault="00FD58D6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:rsidR="00FD58D6" w:rsidRDefault="00FD58D6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:rsidR="00FD58D6" w:rsidRDefault="00FD58D6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sectPr w:rsidR="00FD58D6">
      <w:pgSz w:w="11906" w:h="16838"/>
      <w:pgMar w:top="851" w:right="992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B5" w:rsidRDefault="000557B5">
      <w:r>
        <w:separator/>
      </w:r>
    </w:p>
  </w:endnote>
  <w:endnote w:type="continuationSeparator" w:id="0">
    <w:p w:rsidR="000557B5" w:rsidRDefault="0005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B5" w:rsidRDefault="000557B5">
      <w:r>
        <w:separator/>
      </w:r>
    </w:p>
  </w:footnote>
  <w:footnote w:type="continuationSeparator" w:id="0">
    <w:p w:rsidR="000557B5" w:rsidRDefault="0005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3E56"/>
    <w:multiLevelType w:val="multilevel"/>
    <w:tmpl w:val="080C11A8"/>
    <w:styleLink w:val="1"/>
    <w:lvl w:ilvl="0">
      <w:start w:val="1"/>
      <w:numFmt w:val="taiwaneseCountingThousand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418" w:hanging="938"/>
      </w:pPr>
      <w:rPr>
        <w:rFonts w:hint="eastAsia"/>
      </w:rPr>
    </w:lvl>
    <w:lvl w:ilvl="2">
      <w:start w:val="1"/>
      <w:numFmt w:val="none"/>
      <w:lvlText w:val="(1)"/>
      <w:lvlJc w:val="left"/>
      <w:pPr>
        <w:ind w:left="1985" w:hanging="738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454"/>
      </w:pPr>
      <w:rPr>
        <w:rFonts w:hint="eastAsia"/>
      </w:rPr>
    </w:lvl>
    <w:lvl w:ilvl="4">
      <w:start w:val="1"/>
      <w:numFmt w:val="none"/>
      <w:lvlRestart w:val="0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D6"/>
    <w:rsid w:val="000557B5"/>
    <w:rsid w:val="005D6442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pPr>
      <w:numPr>
        <w:numId w:val="1"/>
      </w:numPr>
    </w:p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標題 字元"/>
    <w:basedOn w:val="a0"/>
    <w:link w:val="a3"/>
    <w:rPr>
      <w:rFonts w:ascii="Arial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Pr>
      <w:kern w:val="1"/>
      <w:sz w:val="24"/>
      <w:szCs w:val="24"/>
      <w:lang w:eastAsia="ar-SA"/>
    </w:rPr>
  </w:style>
  <w:style w:type="paragraph" w:styleId="a7">
    <w:name w:val="Date"/>
    <w:basedOn w:val="a"/>
    <w:next w:val="a"/>
    <w:link w:val="a8"/>
    <w:uiPriority w:val="99"/>
    <w:semiHidden/>
    <w:unhideWhenUsed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Pr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Pr>
      <w:kern w:val="1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pPr>
      <w:numPr>
        <w:numId w:val="1"/>
      </w:numPr>
    </w:p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標題 字元"/>
    <w:basedOn w:val="a0"/>
    <w:link w:val="a3"/>
    <w:rPr>
      <w:rFonts w:ascii="Arial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Pr>
      <w:kern w:val="1"/>
      <w:sz w:val="24"/>
      <w:szCs w:val="24"/>
      <w:lang w:eastAsia="ar-SA"/>
    </w:rPr>
  </w:style>
  <w:style w:type="paragraph" w:styleId="a7">
    <w:name w:val="Date"/>
    <w:basedOn w:val="a"/>
    <w:next w:val="a"/>
    <w:link w:val="a8"/>
    <w:uiPriority w:val="99"/>
    <w:semiHidden/>
    <w:unhideWhenUsed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Pr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Pr>
      <w:kern w:val="1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黃慶海</cp:lastModifiedBy>
  <cp:revision>2</cp:revision>
  <cp:lastPrinted>2019-03-29T04:10:00Z</cp:lastPrinted>
  <dcterms:created xsi:type="dcterms:W3CDTF">2021-02-22T05:16:00Z</dcterms:created>
  <dcterms:modified xsi:type="dcterms:W3CDTF">2021-02-22T05:16:00Z</dcterms:modified>
</cp:coreProperties>
</file>