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4C" w:rsidRDefault="0084158A">
      <w:pPr>
        <w:pStyle w:val="Textbody"/>
        <w:widowControl/>
        <w:jc w:val="center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附件三  </w:t>
      </w:r>
      <w:r>
        <w:rPr>
          <w:rFonts w:ascii="標楷體" w:eastAsia="標楷體" w:hAnsi="標楷體"/>
          <w:b/>
          <w:sz w:val="28"/>
          <w:szCs w:val="28"/>
        </w:rPr>
        <w:t>非都市土地原住民保留地興建住宅</w:t>
      </w:r>
      <w:r>
        <w:rPr>
          <w:rFonts w:ascii="標楷體" w:eastAsia="標楷體" w:hAnsi="標楷體"/>
          <w:b/>
          <w:bCs/>
          <w:sz w:val="28"/>
          <w:szCs w:val="28"/>
        </w:rPr>
        <w:t>興辦事業計畫</w:t>
      </w:r>
      <w:r>
        <w:rPr>
          <w:rFonts w:ascii="標楷體" w:eastAsia="標楷體" w:hAnsi="標楷體"/>
          <w:b/>
          <w:sz w:val="28"/>
          <w:szCs w:val="28"/>
        </w:rPr>
        <w:t>審查表</w:t>
      </w:r>
    </w:p>
    <w:tbl>
      <w:tblPr>
        <w:tblW w:w="100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623"/>
        <w:gridCol w:w="356"/>
        <w:gridCol w:w="920"/>
        <w:gridCol w:w="281"/>
        <w:gridCol w:w="299"/>
        <w:gridCol w:w="1499"/>
        <w:gridCol w:w="469"/>
        <w:gridCol w:w="259"/>
        <w:gridCol w:w="772"/>
        <w:gridCol w:w="750"/>
        <w:gridCol w:w="487"/>
        <w:gridCol w:w="263"/>
        <w:gridCol w:w="40"/>
        <w:gridCol w:w="1984"/>
      </w:tblGrid>
      <w:tr w:rsidR="009B154C">
        <w:trPr>
          <w:cantSplit/>
          <w:trHeight w:val="48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申請人</w:t>
            </w:r>
          </w:p>
        </w:tc>
        <w:tc>
          <w:tcPr>
            <w:tcW w:w="90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pStyle w:val="Textbody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9B154C">
        <w:trPr>
          <w:cantSplit/>
          <w:trHeight w:val="325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申請標的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縣(市)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鄉(鎮、市、區)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地段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地號</w:t>
            </w: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pStyle w:val="Textbody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pStyle w:val="Textbody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pStyle w:val="Textbody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pStyle w:val="Textbody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審查單位</w:t>
            </w: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審  查  及  查  核  事  項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審 查 結 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備註</w:t>
            </w:r>
          </w:p>
          <w:p w:rsidR="009B154C" w:rsidRDefault="0084158A">
            <w:pPr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kern w:val="3"/>
                <w:sz w:val="16"/>
                <w:szCs w:val="16"/>
              </w:rPr>
              <w:t>審查人簽章)</w:t>
            </w:r>
          </w:p>
        </w:tc>
      </w:tr>
      <w:tr w:rsidR="009B154C">
        <w:trPr>
          <w:cantSplit/>
          <w:trHeight w:val="413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原民單位</w:t>
            </w: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1.應檢附之文件是否齊全?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C23345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■</w:t>
            </w:r>
            <w:r w:rsidR="0084158A">
              <w:rPr>
                <w:rFonts w:ascii="標楷體" w:eastAsia="標楷體" w:hAnsi="標楷體"/>
                <w:bCs/>
                <w:color w:val="000000"/>
              </w:rPr>
              <w:t xml:space="preserve">是    </w:t>
            </w:r>
            <w:proofErr w:type="gramStart"/>
            <w:r w:rsidR="0084158A"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40" w:hanging="240"/>
            </w:pPr>
            <w:r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申請人是否具原住民身分?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C23345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■</w:t>
            </w:r>
            <w:r w:rsidR="0084158A">
              <w:rPr>
                <w:rFonts w:ascii="標楷體" w:eastAsia="標楷體" w:hAnsi="標楷體"/>
                <w:bCs/>
                <w:color w:val="000000"/>
              </w:rPr>
              <w:t xml:space="preserve">是    </w:t>
            </w:r>
            <w:proofErr w:type="gramStart"/>
            <w:r w:rsidR="0084158A"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40" w:hanging="240"/>
            </w:pPr>
            <w:r>
              <w:rPr>
                <w:rFonts w:ascii="標楷體" w:eastAsia="標楷體" w:hAnsi="標楷體"/>
                <w:bCs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申請人是否曾依非都市土地使用管制規則第46條規定取得政府興建住宅?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 w:rsidR="00C23345">
              <w:rPr>
                <w:rFonts w:ascii="標楷體" w:eastAsia="標楷體" w:hAnsi="標楷體" w:hint="eastAsia"/>
                <w:bCs/>
                <w:color w:val="000000"/>
              </w:rPr>
              <w:t>■</w:t>
            </w:r>
            <w:r>
              <w:rPr>
                <w:rFonts w:ascii="標楷體" w:eastAsia="標楷體" w:hAnsi="標楷體"/>
                <w:bCs/>
                <w:color w:val="000000"/>
              </w:rPr>
              <w:t>否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是否為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農牧用地、養殖用地或林業用地?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C23345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■</w:t>
            </w:r>
            <w:r w:rsidR="0084158A">
              <w:rPr>
                <w:rFonts w:ascii="標楷體" w:eastAsia="標楷體" w:hAnsi="標楷體"/>
                <w:bCs/>
                <w:color w:val="000000"/>
              </w:rPr>
              <w:t xml:space="preserve">是    </w:t>
            </w:r>
            <w:proofErr w:type="gramStart"/>
            <w:r w:rsidR="0084158A"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是否為申請人私有土地?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C23345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■</w:t>
            </w:r>
            <w:r w:rsidR="0084158A">
              <w:rPr>
                <w:rFonts w:ascii="標楷體" w:eastAsia="標楷體" w:hAnsi="標楷體"/>
                <w:bCs/>
                <w:color w:val="000000"/>
              </w:rPr>
              <w:t xml:space="preserve">是    </w:t>
            </w:r>
            <w:proofErr w:type="gramStart"/>
            <w:r w:rsidR="0084158A"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40" w:hanging="240"/>
            </w:pPr>
            <w:r>
              <w:rPr>
                <w:rFonts w:ascii="標楷體" w:eastAsia="標楷體" w:hAnsi="標楷體"/>
                <w:bCs/>
                <w:color w:val="000000"/>
              </w:rPr>
              <w:t>6.</w:t>
            </w:r>
            <w:r>
              <w:rPr>
                <w:rFonts w:ascii="標楷體" w:eastAsia="標楷體" w:hAnsi="標楷體"/>
                <w:szCs w:val="24"/>
              </w:rPr>
              <w:t>申請人是否曾依本要點完成變更編定為適當使用地?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 w:rsidR="00C23345">
              <w:rPr>
                <w:rFonts w:ascii="標楷體" w:eastAsia="標楷體" w:hAnsi="標楷體" w:hint="eastAsia"/>
                <w:bCs/>
                <w:color w:val="000000"/>
              </w:rPr>
              <w:t>■</w:t>
            </w:r>
            <w:r>
              <w:rPr>
                <w:rFonts w:ascii="標楷體" w:eastAsia="標楷體" w:hAnsi="標楷體"/>
                <w:bCs/>
                <w:color w:val="000000"/>
              </w:rPr>
              <w:t>否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40" w:hanging="240"/>
            </w:pPr>
            <w:r>
              <w:rPr>
                <w:rFonts w:ascii="標楷體" w:eastAsia="標楷體" w:hAnsi="標楷體"/>
                <w:bCs/>
                <w:color w:val="000000"/>
              </w:rPr>
              <w:t>7.</w:t>
            </w:r>
            <w: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申請人及其配偶、同一戶內未成年子女是否均無自用住宅</w:t>
            </w:r>
            <w:r>
              <w:rPr>
                <w:rFonts w:ascii="標楷體" w:eastAsia="標楷體" w:hAnsi="標楷體"/>
                <w:color w:val="000000"/>
                <w:szCs w:val="24"/>
              </w:rPr>
              <w:t>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C23345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■</w:t>
            </w:r>
            <w:r w:rsidR="0084158A">
              <w:rPr>
                <w:rFonts w:ascii="標楷體" w:eastAsia="標楷體" w:hAnsi="標楷體"/>
                <w:bCs/>
                <w:color w:val="000000"/>
              </w:rPr>
              <w:t xml:space="preserve">是    </w:t>
            </w:r>
            <w:proofErr w:type="gramStart"/>
            <w:r w:rsidR="0084158A"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40" w:hanging="240"/>
            </w:pPr>
            <w:r>
              <w:rPr>
                <w:rFonts w:ascii="標楷體" w:eastAsia="標楷體" w:hAnsi="標楷體"/>
                <w:bCs/>
                <w:color w:val="000000"/>
              </w:rPr>
              <w:t>8.</w:t>
            </w:r>
            <w: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申請人是否於土地所在地直轄市、縣(市)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戶籍登記</w:t>
            </w:r>
            <w:r>
              <w:rPr>
                <w:rFonts w:ascii="標楷體" w:eastAsia="標楷體" w:hAnsi="標楷體"/>
                <w:szCs w:val="24"/>
              </w:rPr>
              <w:t>連續</w:t>
            </w:r>
            <w:r>
              <w:rPr>
                <w:rFonts w:ascii="標楷體" w:eastAsia="標楷體" w:hAnsi="標楷體"/>
                <w:color w:val="000000"/>
                <w:szCs w:val="24"/>
              </w:rPr>
              <w:t>滿2年?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C23345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■</w:t>
            </w:r>
            <w:r w:rsidR="0084158A">
              <w:rPr>
                <w:rFonts w:ascii="標楷體" w:eastAsia="標楷體" w:hAnsi="標楷體"/>
                <w:bCs/>
                <w:color w:val="000000"/>
              </w:rPr>
              <w:t xml:space="preserve">是    </w:t>
            </w:r>
            <w:proofErr w:type="gramStart"/>
            <w:r w:rsidR="0084158A"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40" w:hanging="240"/>
            </w:pPr>
            <w:r>
              <w:rPr>
                <w:rFonts w:ascii="標楷體" w:eastAsia="標楷體" w:hAnsi="標楷體"/>
                <w:bCs/>
                <w:color w:val="000000"/>
              </w:rPr>
              <w:t>9.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申請自用住宅興建計畫建築基地面積是否超過330平方公尺?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 w:rsidR="00C23345">
              <w:rPr>
                <w:rFonts w:ascii="標楷體" w:eastAsia="標楷體" w:hAnsi="標楷體" w:hint="eastAsia"/>
                <w:bCs/>
                <w:color w:val="000000"/>
              </w:rPr>
              <w:t>■</w:t>
            </w:r>
            <w:r>
              <w:rPr>
                <w:rFonts w:ascii="標楷體" w:eastAsia="標楷體" w:hAnsi="標楷體"/>
                <w:bCs/>
                <w:color w:val="000000"/>
              </w:rPr>
              <w:t>否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360" w:hanging="360"/>
            </w:pPr>
            <w:r>
              <w:rPr>
                <w:rFonts w:ascii="標楷體" w:eastAsia="標楷體" w:hAnsi="標楷體"/>
                <w:bCs/>
                <w:color w:val="000000"/>
              </w:rPr>
              <w:t>10.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是否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檢附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非都市</w:t>
            </w:r>
            <w:proofErr w:type="gramEnd"/>
            <w:r>
              <w:rPr>
                <w:rFonts w:ascii="標楷體" w:eastAsia="標楷體" w:hAnsi="標楷體" w:cs="DFKaiShu-SB-Estd-BF"/>
                <w:kern w:val="0"/>
                <w:szCs w:val="24"/>
              </w:rPr>
              <w:t>土地變更編定執行要點第3點附錄</w:t>
            </w:r>
            <w:proofErr w:type="gramStart"/>
            <w:r>
              <w:rPr>
                <w:rFonts w:ascii="標楷體" w:eastAsia="標楷體" w:hAnsi="標楷體" w:cs="DFKaiShu-SB-Estd-BF"/>
                <w:kern w:val="0"/>
                <w:szCs w:val="24"/>
              </w:rPr>
              <w:t>ㄧ</w:t>
            </w:r>
            <w:proofErr w:type="gramEnd"/>
            <w:r>
              <w:rPr>
                <w:rFonts w:ascii="標楷體" w:eastAsia="標楷體" w:hAnsi="標楷體" w:cs="DFKaiShu-SB-Estd-BF"/>
                <w:kern w:val="0"/>
                <w:szCs w:val="24"/>
              </w:rPr>
              <w:t>之二有關區域計畫規定之環境敏感地區查詢結果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C23345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■</w:t>
            </w:r>
            <w:r w:rsidR="0084158A">
              <w:rPr>
                <w:rFonts w:ascii="標楷體" w:eastAsia="標楷體" w:hAnsi="標楷體"/>
                <w:bCs/>
                <w:color w:val="000000"/>
              </w:rPr>
              <w:t xml:space="preserve">是    </w:t>
            </w:r>
            <w:proofErr w:type="gramStart"/>
            <w:r w:rsidR="0084158A"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11.是否為鄉村區土地?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 w:rsidR="00C23345">
              <w:rPr>
                <w:rFonts w:ascii="標楷體" w:eastAsia="標楷體" w:hAnsi="標楷體" w:hint="eastAsia"/>
                <w:bCs/>
                <w:color w:val="000000"/>
              </w:rPr>
              <w:t>■</w:t>
            </w:r>
            <w:r>
              <w:rPr>
                <w:rFonts w:ascii="標楷體" w:eastAsia="標楷體" w:hAnsi="標楷體"/>
                <w:bCs/>
                <w:color w:val="000000"/>
              </w:rPr>
              <w:t>否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40" w:hanging="24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12.其他。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 w:rsidTr="00F55963">
        <w:trPr>
          <w:cantSplit/>
          <w:trHeight w:val="91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農業單位</w:t>
            </w: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ind w:left="238" w:hanging="238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/>
              </w:rPr>
              <w:t>是否符合「農業主管機關同意農業用地變更使用審查作業要點」規定</w:t>
            </w:r>
            <w:r>
              <w:rPr>
                <w:rFonts w:ascii="標楷體" w:eastAsia="標楷體" w:hAnsi="標楷體"/>
                <w:bCs/>
                <w:color w:val="000000"/>
              </w:rPr>
              <w:t>？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 w:rsidTr="00C23345">
        <w:trPr>
          <w:cantSplit/>
          <w:trHeight w:val="75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ind w:left="238" w:hanging="238"/>
              <w:jc w:val="both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/>
                <w:bCs/>
                <w:color w:val="0000FF"/>
              </w:rPr>
              <w:t>2.是否有申請其他計畫或休閒農場等。</w:t>
            </w:r>
          </w:p>
          <w:p w:rsidR="009B154C" w:rsidRDefault="0084158A">
            <w:pPr>
              <w:pStyle w:val="Textbody"/>
              <w:snapToGrid w:val="0"/>
              <w:spacing w:line="360" w:lineRule="exact"/>
              <w:ind w:left="238" w:hanging="238"/>
              <w:jc w:val="both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/>
                <w:bCs/>
                <w:color w:val="0000FF"/>
              </w:rPr>
              <w:t>(是，請詳填計畫名稱)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 w:rsidTr="00F55963">
        <w:trPr>
          <w:cantSplit/>
          <w:trHeight w:val="705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38" w:hanging="238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3.其他</w:t>
            </w:r>
            <w:r>
              <w:rPr>
                <w:rFonts w:ascii="新細明體" w:hAnsi="新細明體"/>
                <w:bCs/>
                <w:color w:val="000000"/>
              </w:rPr>
              <w:t>。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55963" w:rsidTr="00F55963">
        <w:trPr>
          <w:cantSplit/>
          <w:trHeight w:val="199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963" w:rsidRDefault="00F55963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建設(工務)單位</w:t>
            </w: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963" w:rsidRDefault="00157E6A" w:rsidP="00C23345">
            <w:pPr>
              <w:pStyle w:val="Textbody"/>
              <w:snapToGrid w:val="0"/>
              <w:spacing w:line="360" w:lineRule="exact"/>
              <w:ind w:left="238" w:hanging="23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bookmarkStart w:id="0" w:name="_GoBack"/>
            <w:bookmarkEnd w:id="0"/>
            <w:r w:rsidR="00F55963">
              <w:rPr>
                <w:rFonts w:ascii="標楷體" w:eastAsia="標楷體" w:hAnsi="標楷體"/>
                <w:bCs/>
                <w:color w:val="000000"/>
              </w:rPr>
              <w:t>.</w:t>
            </w:r>
            <w:r w:rsidR="00F55963" w:rsidRPr="00C23345">
              <w:rPr>
                <w:rFonts w:ascii="標楷體" w:eastAsia="標楷體" w:hAnsi="標楷體"/>
              </w:rPr>
              <w:t>是否適用</w:t>
            </w:r>
            <w:r w:rsidR="00F55963" w:rsidRPr="00C23345">
              <w:rPr>
                <w:rFonts w:ascii="標楷體" w:eastAsia="標楷體" w:hAnsi="標楷體" w:hint="eastAsia"/>
              </w:rPr>
              <w:t>新竹縣原住民族地區簡化建築管理辦法</w:t>
            </w:r>
            <w:r w:rsidR="00F55963" w:rsidRPr="00C23345">
              <w:rPr>
                <w:rFonts w:ascii="標楷體" w:eastAsia="標楷體" w:hAnsi="標楷體"/>
              </w:rPr>
              <w:t xml:space="preserve"> </w:t>
            </w:r>
            <w:r w:rsidR="00F55963" w:rsidRPr="00C23345">
              <w:rPr>
                <w:rFonts w:ascii="標楷體" w:eastAsia="標楷體" w:hAnsi="標楷體" w:hint="eastAsia"/>
              </w:rPr>
              <w:t>第五條原住民族地區之建築基地申請建築執照，</w:t>
            </w:r>
            <w:proofErr w:type="gramStart"/>
            <w:r w:rsidR="00F55963" w:rsidRPr="00C23345">
              <w:rPr>
                <w:rFonts w:ascii="標楷體" w:eastAsia="標楷體" w:hAnsi="標楷體" w:hint="eastAsia"/>
              </w:rPr>
              <w:t>得免臨接</w:t>
            </w:r>
            <w:proofErr w:type="gramEnd"/>
            <w:r w:rsidR="00F55963" w:rsidRPr="00C23345">
              <w:rPr>
                <w:rFonts w:ascii="標楷體" w:eastAsia="標楷體" w:hAnsi="標楷體" w:hint="eastAsia"/>
              </w:rPr>
              <w:t>道路及檢附建築線指示定)圖，但應於配置圖說</w:t>
            </w:r>
            <w:proofErr w:type="gramStart"/>
            <w:r w:rsidR="00F55963" w:rsidRPr="00C23345">
              <w:rPr>
                <w:rFonts w:ascii="標楷體" w:eastAsia="標楷體" w:hAnsi="標楷體" w:hint="eastAsia"/>
              </w:rPr>
              <w:t>載明聯外</w:t>
            </w:r>
            <w:proofErr w:type="gramEnd"/>
            <w:r w:rsidR="00F55963" w:rsidRPr="00C23345">
              <w:rPr>
                <w:rFonts w:ascii="標楷體" w:eastAsia="標楷體" w:hAnsi="標楷體" w:hint="eastAsia"/>
              </w:rPr>
              <w:t>通路關係。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963" w:rsidRDefault="00F55963" w:rsidP="00613730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963" w:rsidRDefault="00F55963" w:rsidP="00F55963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 w:rsidTr="00F55963">
        <w:trPr>
          <w:cantSplit/>
          <w:trHeight w:val="442"/>
        </w:trPr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審查單位</w:t>
            </w:r>
          </w:p>
        </w:tc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審  查  及  查  核  事  項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審 查 結 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備  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註</w:t>
            </w:r>
            <w:proofErr w:type="gramEnd"/>
          </w:p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(審查人簽章)</w:t>
            </w:r>
          </w:p>
        </w:tc>
      </w:tr>
      <w:tr w:rsidR="009B154C">
        <w:trPr>
          <w:cantSplit/>
          <w:trHeight w:val="729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水</w:t>
            </w:r>
            <w:r>
              <w:rPr>
                <w:rFonts w:ascii="標楷體" w:eastAsia="標楷體" w:hAnsi="標楷體"/>
                <w:bCs/>
              </w:rPr>
              <w:t>保</w:t>
            </w:r>
            <w:r>
              <w:rPr>
                <w:rFonts w:ascii="標楷體" w:eastAsia="標楷體" w:hAnsi="標楷體"/>
                <w:bCs/>
                <w:color w:val="000000"/>
              </w:rPr>
              <w:t>單位</w:t>
            </w: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ind w:left="250" w:hanging="250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是否位於山坡地？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729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ind w:left="250" w:hanging="25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2.如位於山坡地，簡易水保申報書是否符合規定?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9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ind w:left="250" w:hanging="250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3.</w:t>
            </w:r>
            <w:r>
              <w:t xml:space="preserve"> </w:t>
            </w:r>
            <w:r>
              <w:rPr>
                <w:rFonts w:ascii="標楷體" w:eastAsia="標楷體" w:hAnsi="標楷體"/>
                <w:bCs/>
                <w:color w:val="0000FF"/>
              </w:rPr>
              <w:t>是否有違規情形。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255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ind w:left="250" w:hanging="250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4. 其他</w:t>
            </w:r>
            <w:r>
              <w:rPr>
                <w:rFonts w:ascii="新細明體" w:hAnsi="新細明體"/>
                <w:bCs/>
                <w:color w:val="000000"/>
              </w:rPr>
              <w:t>。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55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環保單位</w:t>
            </w: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</w:pPr>
            <w:r>
              <w:rPr>
                <w:rFonts w:ascii="標楷體" w:eastAsia="標楷體" w:hAnsi="標楷體"/>
                <w:bCs/>
                <w:color w:val="000000"/>
              </w:rPr>
              <w:t>1.是否符合相關環保法令？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118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是否屬開發行為應實施環境影響評估細目 及範圍認定標準規定應實施環境影響評估？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ind w:left="24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51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ind w:left="250" w:hanging="250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3.</w:t>
            </w:r>
            <w:r>
              <w:t xml:space="preserve"> </w:t>
            </w:r>
            <w:r>
              <w:rPr>
                <w:rFonts w:ascii="標楷體" w:eastAsia="標楷體" w:hAnsi="標楷體"/>
                <w:bCs/>
                <w:color w:val="0000FF"/>
              </w:rPr>
              <w:t>是否有違規情形。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40" w:hanging="24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   □是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467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ind w:left="250" w:hanging="250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4. 其他</w:t>
            </w:r>
            <w:r>
              <w:rPr>
                <w:rFonts w:ascii="新細明體" w:hAnsi="新細明體"/>
                <w:bCs/>
                <w:color w:val="000000"/>
              </w:rPr>
              <w:t>。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ind w:left="240" w:hanging="24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409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/>
                <w:bCs/>
                <w:color w:val="0000FF"/>
              </w:rPr>
              <w:t>觀光單位</w:t>
            </w: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38" w:hanging="238"/>
              <w:jc w:val="both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/>
                <w:bCs/>
                <w:color w:val="0000FF"/>
              </w:rPr>
              <w:t>1.是否有依露營場管理要點申請露營場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□是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435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ind w:left="238" w:hanging="23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2.其他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52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</w:pPr>
            <w:r>
              <w:rPr>
                <w:rFonts w:ascii="標楷體" w:eastAsia="標楷體" w:hAnsi="標楷體"/>
                <w:bCs/>
                <w:color w:val="0000FF"/>
              </w:rPr>
              <w:t>地政單位</w:t>
            </w: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ind w:left="238" w:hanging="238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377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審查單位會章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審核單位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承  辦  人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科(課)長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局(處)長</w:t>
            </w:r>
          </w:p>
        </w:tc>
      </w:tr>
      <w:tr w:rsidR="009B154C">
        <w:trPr>
          <w:cantSplit/>
          <w:trHeight w:val="55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原民單位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463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農業單位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企劃科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7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48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154C" w:rsidRDefault="00DB17DF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山</w:t>
            </w:r>
            <w:r w:rsidR="0084158A">
              <w:rPr>
                <w:rFonts w:ascii="標楷體" w:eastAsia="標楷體" w:hAnsi="標楷體"/>
                <w:bCs/>
                <w:color w:val="000000"/>
              </w:rPr>
              <w:t>保科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581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輔導科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493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建設(工務)單位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48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環保單位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474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/>
                <w:bCs/>
                <w:color w:val="0000FF"/>
              </w:rPr>
              <w:t>地政單位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555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9B154C">
            <w:pPr>
              <w:widowControl/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/>
                <w:bCs/>
                <w:color w:val="0000FF"/>
              </w:rPr>
              <w:t>觀光單位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B154C">
        <w:trPr>
          <w:cantSplit/>
          <w:trHeight w:val="112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綜合審查意見</w:t>
            </w:r>
          </w:p>
        </w:tc>
        <w:tc>
          <w:tcPr>
            <w:tcW w:w="90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本案經審查結果  </w:t>
            </w:r>
          </w:p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□同意 </w:t>
            </w:r>
          </w:p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□不同意，理由說明                                            </w:t>
            </w:r>
          </w:p>
          <w:p w:rsidR="009B154C" w:rsidRDefault="0084158A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□其他：</w:t>
            </w:r>
          </w:p>
        </w:tc>
      </w:tr>
      <w:tr w:rsidR="009B154C">
        <w:trPr>
          <w:cantSplit/>
          <w:trHeight w:val="76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widowControl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承辦人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科(課)長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54C" w:rsidRDefault="0084158A">
            <w:pPr>
              <w:pStyle w:val="Textbody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局(處)長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54C" w:rsidRDefault="009B154C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9B154C" w:rsidRDefault="0084158A">
      <w:pPr>
        <w:pStyle w:val="Textbody"/>
        <w:snapToGrid w:val="0"/>
        <w:spacing w:line="360" w:lineRule="atLeast"/>
        <w:ind w:right="-809"/>
        <w:jc w:val="both"/>
      </w:pPr>
      <w:proofErr w:type="gramStart"/>
      <w:r>
        <w:rPr>
          <w:rFonts w:ascii="標楷體" w:eastAsia="標楷體" w:hAnsi="標楷體"/>
          <w:bCs/>
          <w:color w:val="000000"/>
          <w:sz w:val="16"/>
          <w:szCs w:val="16"/>
        </w:rPr>
        <w:t>註</w:t>
      </w:r>
      <w:proofErr w:type="gramEnd"/>
      <w:r>
        <w:rPr>
          <w:rFonts w:ascii="標楷體" w:eastAsia="標楷體" w:hAnsi="標楷體"/>
          <w:bCs/>
          <w:color w:val="000000"/>
          <w:sz w:val="16"/>
          <w:szCs w:val="16"/>
        </w:rPr>
        <w:t>：直轄市、縣（市）政府得依作業需要，就本表所列審查單位、審查及查核事項</w:t>
      </w:r>
      <w:r>
        <w:rPr>
          <w:rFonts w:eastAsia="標楷體"/>
          <w:bCs/>
          <w:color w:val="000000"/>
          <w:sz w:val="16"/>
          <w:szCs w:val="16"/>
        </w:rPr>
        <w:t>自行調整。</w:t>
      </w:r>
    </w:p>
    <w:sectPr w:rsidR="009B154C">
      <w:footerReference w:type="default" r:id="rId7"/>
      <w:pgSz w:w="11906" w:h="16838"/>
      <w:pgMar w:top="567" w:right="720" w:bottom="720" w:left="72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DD" w:rsidRDefault="001904DD">
      <w:r>
        <w:separator/>
      </w:r>
    </w:p>
  </w:endnote>
  <w:endnote w:type="continuationSeparator" w:id="0">
    <w:p w:rsidR="001904DD" w:rsidRDefault="001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charset w:val="00"/>
    <w:family w:val="modern"/>
    <w:pitch w:val="fixed"/>
  </w:font>
  <w:font w:name="華康超明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00"/>
    <w:family w:val="script"/>
    <w:pitch w:val="fixed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E4" w:rsidRDefault="0084158A">
    <w:pPr>
      <w:pStyle w:val="a6"/>
      <w:jc w:val="center"/>
    </w:pPr>
    <w:r>
      <w:rPr>
        <w:rFonts w:ascii="標楷體" w:eastAsia="標楷體" w:hAnsi="標楷體"/>
        <w:bCs/>
        <w:color w:val="000000"/>
      </w:rP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57E6A">
      <w:rPr>
        <w:noProof/>
        <w:lang w:val="zh-TW"/>
      </w:rPr>
      <w:t>1</w:t>
    </w:r>
    <w:r>
      <w:rPr>
        <w:lang w:val="zh-TW"/>
      </w:rPr>
      <w:fldChar w:fldCharType="end"/>
    </w:r>
    <w:r>
      <w:rPr>
        <w:rFonts w:ascii="標楷體" w:eastAsia="標楷體" w:hAnsi="標楷體"/>
        <w:bCs/>
        <w:color w:val="000000"/>
      </w:rPr>
      <w:t xml:space="preserve">頁，共2頁    </w:t>
    </w:r>
  </w:p>
  <w:p w:rsidR="002864E4" w:rsidRDefault="0084158A">
    <w:pPr>
      <w:pStyle w:val="a6"/>
      <w:ind w:right="1400"/>
      <w:jc w:val="right"/>
    </w:pPr>
    <w:r>
      <w:rPr>
        <w:rFonts w:ascii="標楷體" w:eastAsia="標楷體" w:hAnsi="標楷體"/>
        <w:bCs/>
        <w:color w:val="000000"/>
      </w:rPr>
      <w:t>公文條碼:</w:t>
    </w:r>
  </w:p>
  <w:p w:rsidR="002864E4" w:rsidRDefault="00157E6A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DD" w:rsidRDefault="001904DD">
      <w:r>
        <w:rPr>
          <w:color w:val="000000"/>
        </w:rPr>
        <w:separator/>
      </w:r>
    </w:p>
  </w:footnote>
  <w:footnote w:type="continuationSeparator" w:id="0">
    <w:p w:rsidR="001904DD" w:rsidRDefault="0019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54C"/>
    <w:rsid w:val="00157E6A"/>
    <w:rsid w:val="001662E3"/>
    <w:rsid w:val="001904DD"/>
    <w:rsid w:val="0084158A"/>
    <w:rsid w:val="008F46B2"/>
    <w:rsid w:val="009B154C"/>
    <w:rsid w:val="00C23345"/>
    <w:rsid w:val="00DB17DF"/>
    <w:rsid w:val="00E967FB"/>
    <w:rsid w:val="00F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 w:val="20"/>
      <w:szCs w:val="24"/>
    </w:rPr>
  </w:style>
  <w:style w:type="paragraph" w:customStyle="1" w:styleId="045-2">
    <w:name w:val="045-2"/>
    <w:basedOn w:val="Textbody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--1--1">
    <w:name w:val="標--1--1"/>
    <w:basedOn w:val="Textbody"/>
    <w:pPr>
      <w:snapToGrid w:val="0"/>
      <w:spacing w:before="240" w:after="120" w:line="420" w:lineRule="atLeast"/>
      <w:ind w:left="598" w:right="24" w:hanging="574"/>
      <w:jc w:val="both"/>
    </w:pPr>
    <w:rPr>
      <w:rFonts w:ascii="華康中楷體" w:eastAsia="華康超明體" w:hAnsi="華康中楷體"/>
      <w:kern w:val="0"/>
      <w:sz w:val="28"/>
      <w:szCs w:val="20"/>
    </w:rPr>
  </w:style>
  <w:style w:type="paragraph" w:styleId="a3">
    <w:name w:val="Body Text Indent"/>
    <w:basedOn w:val="Textbody"/>
    <w:pPr>
      <w:tabs>
        <w:tab w:val="left" w:pos="9120"/>
      </w:tabs>
      <w:snapToGrid w:val="0"/>
      <w:spacing w:line="400" w:lineRule="atLeast"/>
      <w:ind w:left="1440" w:hanging="588"/>
    </w:pPr>
    <w:rPr>
      <w:rFonts w:ascii="標楷體" w:eastAsia="標楷體" w:hAnsi="標楷體"/>
      <w:kern w:val="0"/>
      <w:sz w:val="28"/>
      <w:szCs w:val="20"/>
    </w:rPr>
  </w:style>
  <w:style w:type="paragraph" w:styleId="a4">
    <w:name w:val="Block Text"/>
    <w:basedOn w:val="Textbody"/>
    <w:pPr>
      <w:spacing w:line="360" w:lineRule="exact"/>
      <w:ind w:left="1200" w:right="480" w:hanging="1200"/>
    </w:pPr>
    <w:rPr>
      <w:rFonts w:ascii="華康楷書體W5" w:eastAsia="華康楷書體W5" w:hAnsi="華康楷書體W5"/>
      <w:bCs/>
      <w:szCs w:val="20"/>
    </w:rPr>
  </w:style>
  <w:style w:type="paragraph" w:customStyle="1" w:styleId="022-2">
    <w:name w:val="022-2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Textbody"/>
    <w:pPr>
      <w:spacing w:after="120" w:line="480" w:lineRule="auto"/>
    </w:pPr>
    <w:rPr>
      <w:kern w:val="0"/>
      <w:sz w:val="2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TML0">
    <w:name w:val="HTML 預設格式 字元"/>
    <w:rPr>
      <w:rFonts w:ascii="細明體" w:eastAsia="細明體" w:hAnsi="細明體" w:cs="Times New Roman"/>
      <w:color w:val="000000"/>
      <w:kern w:val="0"/>
      <w:szCs w:val="24"/>
    </w:rPr>
  </w:style>
  <w:style w:type="character" w:customStyle="1" w:styleId="a7">
    <w:name w:val="本文縮排 字元"/>
    <w:rPr>
      <w:rFonts w:ascii="標楷體" w:eastAsia="標楷體" w:hAnsi="標楷體" w:cs="Times New Roman"/>
      <w:sz w:val="28"/>
      <w:szCs w:val="20"/>
    </w:rPr>
  </w:style>
  <w:style w:type="character" w:customStyle="1" w:styleId="20">
    <w:name w:val="本文 2 字元"/>
    <w:rPr>
      <w:rFonts w:ascii="Calibri" w:eastAsia="新細明體" w:hAnsi="Calibri" w:cs="Times New Roman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paragraph" w:styleId="aa">
    <w:name w:val="Note Heading"/>
    <w:basedOn w:val="a"/>
    <w:next w:val="a"/>
    <w:pPr>
      <w:jc w:val="center"/>
    </w:pPr>
    <w:rPr>
      <w:rFonts w:ascii="標楷體" w:eastAsia="標楷體" w:hAnsi="標楷體"/>
      <w:bCs/>
      <w:color w:val="000000"/>
      <w:kern w:val="3"/>
      <w:sz w:val="24"/>
      <w:szCs w:val="22"/>
    </w:rPr>
  </w:style>
  <w:style w:type="character" w:customStyle="1" w:styleId="ab">
    <w:name w:val="註釋標題 字元"/>
    <w:basedOn w:val="a0"/>
    <w:rPr>
      <w:rFonts w:ascii="標楷體" w:eastAsia="標楷體" w:hAnsi="標楷體"/>
      <w:bCs/>
      <w:color w:val="000000"/>
      <w:kern w:val="3"/>
      <w:sz w:val="24"/>
      <w:szCs w:val="22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bCs/>
      <w:color w:val="000000"/>
      <w:kern w:val="3"/>
      <w:sz w:val="24"/>
      <w:szCs w:val="22"/>
    </w:rPr>
  </w:style>
  <w:style w:type="character" w:customStyle="1" w:styleId="ad">
    <w:name w:val="結語 字元"/>
    <w:basedOn w:val="a0"/>
    <w:rPr>
      <w:rFonts w:ascii="標楷體" w:eastAsia="標楷體" w:hAnsi="標楷體"/>
      <w:bCs/>
      <w:color w:val="000000"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 w:val="20"/>
      <w:szCs w:val="24"/>
    </w:rPr>
  </w:style>
  <w:style w:type="paragraph" w:customStyle="1" w:styleId="045-2">
    <w:name w:val="045-2"/>
    <w:basedOn w:val="Textbody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--1--1">
    <w:name w:val="標--1--1"/>
    <w:basedOn w:val="Textbody"/>
    <w:pPr>
      <w:snapToGrid w:val="0"/>
      <w:spacing w:before="240" w:after="120" w:line="420" w:lineRule="atLeast"/>
      <w:ind w:left="598" w:right="24" w:hanging="574"/>
      <w:jc w:val="both"/>
    </w:pPr>
    <w:rPr>
      <w:rFonts w:ascii="華康中楷體" w:eastAsia="華康超明體" w:hAnsi="華康中楷體"/>
      <w:kern w:val="0"/>
      <w:sz w:val="28"/>
      <w:szCs w:val="20"/>
    </w:rPr>
  </w:style>
  <w:style w:type="paragraph" w:styleId="a3">
    <w:name w:val="Body Text Indent"/>
    <w:basedOn w:val="Textbody"/>
    <w:pPr>
      <w:tabs>
        <w:tab w:val="left" w:pos="9120"/>
      </w:tabs>
      <w:snapToGrid w:val="0"/>
      <w:spacing w:line="400" w:lineRule="atLeast"/>
      <w:ind w:left="1440" w:hanging="588"/>
    </w:pPr>
    <w:rPr>
      <w:rFonts w:ascii="標楷體" w:eastAsia="標楷體" w:hAnsi="標楷體"/>
      <w:kern w:val="0"/>
      <w:sz w:val="28"/>
      <w:szCs w:val="20"/>
    </w:rPr>
  </w:style>
  <w:style w:type="paragraph" w:styleId="a4">
    <w:name w:val="Block Text"/>
    <w:basedOn w:val="Textbody"/>
    <w:pPr>
      <w:spacing w:line="360" w:lineRule="exact"/>
      <w:ind w:left="1200" w:right="480" w:hanging="1200"/>
    </w:pPr>
    <w:rPr>
      <w:rFonts w:ascii="華康楷書體W5" w:eastAsia="華康楷書體W5" w:hAnsi="華康楷書體W5"/>
      <w:bCs/>
      <w:szCs w:val="20"/>
    </w:rPr>
  </w:style>
  <w:style w:type="paragraph" w:customStyle="1" w:styleId="022-2">
    <w:name w:val="022-2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Textbody"/>
    <w:pPr>
      <w:spacing w:after="120" w:line="480" w:lineRule="auto"/>
    </w:pPr>
    <w:rPr>
      <w:kern w:val="0"/>
      <w:sz w:val="2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TML0">
    <w:name w:val="HTML 預設格式 字元"/>
    <w:rPr>
      <w:rFonts w:ascii="細明體" w:eastAsia="細明體" w:hAnsi="細明體" w:cs="Times New Roman"/>
      <w:color w:val="000000"/>
      <w:kern w:val="0"/>
      <w:szCs w:val="24"/>
    </w:rPr>
  </w:style>
  <w:style w:type="character" w:customStyle="1" w:styleId="a7">
    <w:name w:val="本文縮排 字元"/>
    <w:rPr>
      <w:rFonts w:ascii="標楷體" w:eastAsia="標楷體" w:hAnsi="標楷體" w:cs="Times New Roman"/>
      <w:sz w:val="28"/>
      <w:szCs w:val="20"/>
    </w:rPr>
  </w:style>
  <w:style w:type="character" w:customStyle="1" w:styleId="20">
    <w:name w:val="本文 2 字元"/>
    <w:rPr>
      <w:rFonts w:ascii="Calibri" w:eastAsia="新細明體" w:hAnsi="Calibri" w:cs="Times New Roman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paragraph" w:styleId="aa">
    <w:name w:val="Note Heading"/>
    <w:basedOn w:val="a"/>
    <w:next w:val="a"/>
    <w:pPr>
      <w:jc w:val="center"/>
    </w:pPr>
    <w:rPr>
      <w:rFonts w:ascii="標楷體" w:eastAsia="標楷體" w:hAnsi="標楷體"/>
      <w:bCs/>
      <w:color w:val="000000"/>
      <w:kern w:val="3"/>
      <w:sz w:val="24"/>
      <w:szCs w:val="22"/>
    </w:rPr>
  </w:style>
  <w:style w:type="character" w:customStyle="1" w:styleId="ab">
    <w:name w:val="註釋標題 字元"/>
    <w:basedOn w:val="a0"/>
    <w:rPr>
      <w:rFonts w:ascii="標楷體" w:eastAsia="標楷體" w:hAnsi="標楷體"/>
      <w:bCs/>
      <w:color w:val="000000"/>
      <w:kern w:val="3"/>
      <w:sz w:val="24"/>
      <w:szCs w:val="22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bCs/>
      <w:color w:val="000000"/>
      <w:kern w:val="3"/>
      <w:sz w:val="24"/>
      <w:szCs w:val="22"/>
    </w:rPr>
  </w:style>
  <w:style w:type="character" w:customStyle="1" w:styleId="ad">
    <w:name w:val="結語 字元"/>
    <w:basedOn w:val="a0"/>
    <w:rPr>
      <w:rFonts w:ascii="標楷體" w:eastAsia="標楷體" w:hAnsi="標楷體"/>
      <w:bCs/>
      <w:color w:val="000000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謝佳穎</dc:creator>
  <cp:lastModifiedBy>吳冠伋</cp:lastModifiedBy>
  <cp:revision>7</cp:revision>
  <cp:lastPrinted>2023-03-13T08:19:00Z</cp:lastPrinted>
  <dcterms:created xsi:type="dcterms:W3CDTF">2023-03-13T08:19:00Z</dcterms:created>
  <dcterms:modified xsi:type="dcterms:W3CDTF">2023-11-22T03:33:00Z</dcterms:modified>
</cp:coreProperties>
</file>