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8" w:type="dxa"/>
        <w:tblLayout w:type="fixed"/>
        <w:tblCellMar>
          <w:left w:w="10" w:type="dxa"/>
          <w:right w:w="10" w:type="dxa"/>
        </w:tblCellMar>
        <w:tblLook w:val="04A0" w:firstRow="1" w:lastRow="0" w:firstColumn="1" w:lastColumn="0" w:noHBand="0" w:noVBand="1"/>
      </w:tblPr>
      <w:tblGrid>
        <w:gridCol w:w="1288"/>
        <w:gridCol w:w="3060"/>
        <w:gridCol w:w="1080"/>
        <w:gridCol w:w="4320"/>
      </w:tblGrid>
      <w:tr w:rsidR="0018150A" w:rsidRPr="0018150A" w:rsidTr="001A14ED">
        <w:trPr>
          <w:tblHeader/>
        </w:trPr>
        <w:tc>
          <w:tcPr>
            <w:tcW w:w="128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D4D72" w:rsidRPr="0018150A" w:rsidRDefault="00ED4D72" w:rsidP="00EF5208">
            <w:pPr>
              <w:spacing w:line="240" w:lineRule="atLeast"/>
              <w:jc w:val="center"/>
              <w:rPr>
                <w:rFonts w:ascii="標楷體" w:hAnsi="標楷體"/>
                <w:bCs/>
              </w:rPr>
            </w:pPr>
            <w:r w:rsidRPr="0018150A">
              <w:rPr>
                <w:rFonts w:ascii="標楷體" w:hAnsi="標楷體"/>
                <w:bCs/>
              </w:rPr>
              <w:t>階段作業</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D4D72" w:rsidRPr="0018150A" w:rsidRDefault="00ED4D72" w:rsidP="00EF5208">
            <w:pPr>
              <w:spacing w:line="240" w:lineRule="atLeast"/>
              <w:jc w:val="center"/>
              <w:rPr>
                <w:rFonts w:ascii="標楷體" w:hAnsi="標楷體"/>
              </w:rPr>
            </w:pPr>
            <w:r w:rsidRPr="0018150A">
              <w:rPr>
                <w:rFonts w:ascii="標楷體" w:hAnsi="標楷體"/>
              </w:rPr>
              <w:t>檢核項目</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D4D72" w:rsidRPr="0018150A" w:rsidRDefault="00ED4D72" w:rsidP="00EF5208">
            <w:pPr>
              <w:spacing w:line="240" w:lineRule="atLeast"/>
              <w:jc w:val="center"/>
              <w:rPr>
                <w:rFonts w:ascii="標楷體" w:hAnsi="標楷體"/>
              </w:rPr>
            </w:pPr>
            <w:r w:rsidRPr="0018150A">
              <w:rPr>
                <w:rFonts w:ascii="標楷體" w:hAnsi="標楷體"/>
              </w:rPr>
              <w:t>檢核結果</w:t>
            </w:r>
          </w:p>
        </w:tc>
        <w:tc>
          <w:tcPr>
            <w:tcW w:w="43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D4D72" w:rsidRPr="0018150A" w:rsidRDefault="00ED4D72" w:rsidP="00EF5208">
            <w:pPr>
              <w:spacing w:line="240" w:lineRule="atLeast"/>
              <w:jc w:val="center"/>
              <w:rPr>
                <w:rFonts w:ascii="標楷體" w:hAnsi="標楷體"/>
              </w:rPr>
            </w:pPr>
            <w:r w:rsidRPr="0018150A">
              <w:rPr>
                <w:rFonts w:ascii="標楷體" w:hAnsi="標楷體"/>
              </w:rPr>
              <w:t>依據及說明</w:t>
            </w:r>
          </w:p>
        </w:tc>
      </w:tr>
      <w:tr w:rsidR="0018150A" w:rsidRPr="0018150A" w:rsidTr="007967F1">
        <w:tc>
          <w:tcPr>
            <w:tcW w:w="9748" w:type="dxa"/>
            <w:gridSpan w:val="4"/>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Mar>
              <w:top w:w="0" w:type="dxa"/>
              <w:left w:w="28" w:type="dxa"/>
              <w:bottom w:w="0" w:type="dxa"/>
              <w:right w:w="28" w:type="dxa"/>
            </w:tcMar>
            <w:vAlign w:val="center"/>
          </w:tcPr>
          <w:p w:rsidR="00ED4D72" w:rsidRPr="0018150A" w:rsidRDefault="00ED4D72" w:rsidP="00FD1659">
            <w:pPr>
              <w:ind w:left="277" w:hangingChars="99" w:hanging="277"/>
              <w:jc w:val="both"/>
              <w:rPr>
                <w:rFonts w:ascii="標楷體" w:hAnsi="標楷體"/>
                <w:b/>
              </w:rPr>
            </w:pPr>
            <w:r w:rsidRPr="0018150A">
              <w:rPr>
                <w:rFonts w:ascii="標楷體" w:hAnsi="標楷體"/>
                <w:b/>
                <w:sz w:val="28"/>
              </w:rPr>
              <w:t>一、</w:t>
            </w:r>
            <w:r w:rsidRPr="0018150A">
              <w:rPr>
                <w:rFonts w:ascii="標楷體" w:hAnsi="標楷體" w:hint="eastAsia"/>
                <w:b/>
                <w:sz w:val="28"/>
              </w:rPr>
              <w:t>招標</w:t>
            </w:r>
            <w:r w:rsidRPr="0018150A">
              <w:rPr>
                <w:rFonts w:ascii="標楷體" w:hAnsi="標楷體"/>
                <w:b/>
                <w:sz w:val="28"/>
              </w:rPr>
              <w:t>階段</w:t>
            </w:r>
            <w:r w:rsidR="00B1600E" w:rsidRPr="0018150A">
              <w:rPr>
                <w:rFonts w:ascii="標楷體" w:hAnsi="標楷體" w:hint="eastAsia"/>
                <w:b/>
                <w:sz w:val="28"/>
              </w:rPr>
              <w:t>(公告上網招標</w:t>
            </w:r>
            <w:proofErr w:type="gramStart"/>
            <w:r w:rsidR="00B1600E" w:rsidRPr="0018150A">
              <w:rPr>
                <w:rFonts w:ascii="標楷體" w:hAnsi="標楷體" w:hint="eastAsia"/>
                <w:b/>
                <w:sz w:val="28"/>
              </w:rPr>
              <w:t>時填列檢</w:t>
            </w:r>
            <w:proofErr w:type="gramEnd"/>
            <w:r w:rsidR="00B1600E" w:rsidRPr="0018150A">
              <w:rPr>
                <w:rFonts w:ascii="標楷體" w:hAnsi="標楷體" w:hint="eastAsia"/>
                <w:b/>
                <w:sz w:val="28"/>
              </w:rPr>
              <w:t>附)</w:t>
            </w:r>
          </w:p>
        </w:tc>
      </w:tr>
      <w:tr w:rsidR="0018150A" w:rsidRPr="0018150A" w:rsidTr="002C2982">
        <w:trPr>
          <w:trHeight w:val="3449"/>
        </w:trPr>
        <w:tc>
          <w:tcPr>
            <w:tcW w:w="128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D4D72" w:rsidRPr="0018150A" w:rsidRDefault="00ED4D72" w:rsidP="00EF5208">
            <w:pPr>
              <w:spacing w:line="240" w:lineRule="atLeast"/>
              <w:rPr>
                <w:rFonts w:ascii="標楷體" w:hAnsi="標楷體"/>
              </w:rPr>
            </w:pPr>
            <w:r w:rsidRPr="0018150A">
              <w:rPr>
                <w:rFonts w:ascii="標楷體" w:hAnsi="標楷體" w:hint="eastAsia"/>
              </w:rPr>
              <w:t>(</w:t>
            </w:r>
            <w:proofErr w:type="gramStart"/>
            <w:r w:rsidRPr="0018150A">
              <w:rPr>
                <w:rFonts w:ascii="標楷體" w:hAnsi="標楷體" w:hint="eastAsia"/>
              </w:rPr>
              <w:t>一</w:t>
            </w:r>
            <w:proofErr w:type="gramEnd"/>
            <w:r w:rsidRPr="0018150A">
              <w:rPr>
                <w:rFonts w:ascii="標楷體" w:hAnsi="標楷體" w:hint="eastAsia"/>
              </w:rPr>
              <w:t>)採購案件性質</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D4D72" w:rsidRPr="0018150A" w:rsidRDefault="00ED4D72" w:rsidP="00ED4D72">
            <w:pPr>
              <w:spacing w:line="300" w:lineRule="exact"/>
              <w:ind w:left="331" w:hanging="331"/>
              <w:rPr>
                <w:rFonts w:ascii="標楷體" w:hAnsi="標楷體"/>
              </w:rPr>
            </w:pPr>
            <w:r w:rsidRPr="0018150A">
              <w:rPr>
                <w:rFonts w:ascii="標楷體" w:hAnsi="標楷體" w:hint="eastAsia"/>
              </w:rPr>
              <w:t>1.採購分類：</w:t>
            </w:r>
            <w:r w:rsidRPr="0018150A">
              <w:rPr>
                <w:rFonts w:ascii="標楷體" w:hAnsi="標楷體"/>
              </w:rPr>
              <w:t>□工程□財物</w:t>
            </w:r>
          </w:p>
          <w:p w:rsidR="00ED4D72" w:rsidRPr="0018150A" w:rsidRDefault="00ED4D72" w:rsidP="00ED4D72">
            <w:pPr>
              <w:spacing w:line="300" w:lineRule="exact"/>
              <w:ind w:left="331" w:hanging="331"/>
              <w:rPr>
                <w:rFonts w:ascii="標楷體" w:hAnsi="標楷體"/>
              </w:rPr>
            </w:pPr>
            <w:r w:rsidRPr="0018150A">
              <w:rPr>
                <w:rFonts w:ascii="標楷體" w:hAnsi="標楷體"/>
              </w:rPr>
              <w:t xml:space="preserve">            □勞務</w:t>
            </w:r>
          </w:p>
          <w:p w:rsidR="006560F3" w:rsidRPr="0018150A" w:rsidRDefault="006560F3" w:rsidP="00ED4D72">
            <w:pPr>
              <w:spacing w:line="300" w:lineRule="exact"/>
              <w:ind w:left="331" w:hanging="331"/>
              <w:rPr>
                <w:rFonts w:ascii="標楷體" w:hAnsi="標楷體"/>
              </w:rPr>
            </w:pPr>
            <w:r w:rsidRPr="0018150A">
              <w:rPr>
                <w:rFonts w:ascii="標楷體" w:hAnsi="標楷體"/>
              </w:rPr>
              <w:t>2.採購金額：</w:t>
            </w:r>
          </w:p>
          <w:p w:rsidR="006560F3" w:rsidRPr="0018150A" w:rsidRDefault="006560F3" w:rsidP="006560F3">
            <w:pPr>
              <w:spacing w:line="300" w:lineRule="exact"/>
              <w:ind w:left="504" w:hanging="238"/>
              <w:rPr>
                <w:rFonts w:ascii="標楷體" w:hAnsi="標楷體"/>
              </w:rPr>
            </w:pPr>
            <w:r w:rsidRPr="0018150A">
              <w:rPr>
                <w:rFonts w:ascii="標楷體" w:hAnsi="標楷體"/>
              </w:rPr>
              <w:t>□未達公告金額且為公告金額十分之一以上</w:t>
            </w:r>
          </w:p>
          <w:p w:rsidR="006560F3" w:rsidRPr="0018150A" w:rsidRDefault="006560F3" w:rsidP="006560F3">
            <w:pPr>
              <w:spacing w:line="300" w:lineRule="exact"/>
              <w:ind w:left="504" w:hanging="238"/>
              <w:rPr>
                <w:rFonts w:ascii="標楷體" w:hAnsi="標楷體"/>
              </w:rPr>
            </w:pPr>
            <w:r w:rsidRPr="0018150A">
              <w:rPr>
                <w:rFonts w:ascii="標楷體" w:hAnsi="標楷體"/>
              </w:rPr>
              <w:t>□公告金額以上未達查核金額</w:t>
            </w:r>
          </w:p>
          <w:p w:rsidR="006560F3" w:rsidRPr="0018150A" w:rsidRDefault="006560F3" w:rsidP="006560F3">
            <w:pPr>
              <w:spacing w:line="300" w:lineRule="exact"/>
              <w:ind w:left="504" w:hanging="238"/>
              <w:rPr>
                <w:rFonts w:ascii="標楷體" w:hAnsi="標楷體"/>
              </w:rPr>
            </w:pPr>
            <w:r w:rsidRPr="0018150A">
              <w:rPr>
                <w:rFonts w:ascii="標楷體" w:hAnsi="標楷體"/>
              </w:rPr>
              <w:t>□查核金額以上未達巨額</w:t>
            </w:r>
          </w:p>
          <w:p w:rsidR="006560F3" w:rsidRPr="0018150A" w:rsidRDefault="006560F3" w:rsidP="006560F3">
            <w:pPr>
              <w:spacing w:line="300" w:lineRule="exact"/>
              <w:ind w:left="504" w:hanging="238"/>
              <w:rPr>
                <w:rFonts w:ascii="標楷體" w:hAnsi="標楷體"/>
              </w:rPr>
            </w:pPr>
            <w:r w:rsidRPr="0018150A">
              <w:rPr>
                <w:rFonts w:ascii="標楷體" w:hAnsi="標楷體"/>
              </w:rPr>
              <w:t>□巨額</w:t>
            </w:r>
          </w:p>
          <w:p w:rsidR="006560F3" w:rsidRPr="0018150A" w:rsidRDefault="006560F3" w:rsidP="00EF01C6">
            <w:pPr>
              <w:spacing w:line="300" w:lineRule="exact"/>
              <w:ind w:left="504" w:hanging="238"/>
              <w:rPr>
                <w:rFonts w:ascii="標楷體" w:hAnsi="標楷體"/>
              </w:rPr>
            </w:pPr>
            <w:r w:rsidRPr="0018150A">
              <w:rPr>
                <w:rFonts w:ascii="標楷體" w:hAnsi="標楷體"/>
              </w:rPr>
              <w:t>□特殊</w:t>
            </w:r>
          </w:p>
          <w:p w:rsidR="00EF01C6" w:rsidRPr="0018150A" w:rsidRDefault="00EF01C6" w:rsidP="00EF01C6">
            <w:pPr>
              <w:spacing w:line="300" w:lineRule="exact"/>
              <w:ind w:left="504" w:hanging="238"/>
              <w:rPr>
                <w:rFonts w:ascii="標楷體" w:hAnsi="標楷體"/>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11BED" w:rsidRPr="0018150A" w:rsidRDefault="00211BED" w:rsidP="00211BED">
            <w:pPr>
              <w:spacing w:line="300" w:lineRule="exact"/>
              <w:ind w:left="240" w:hanging="240"/>
              <w:rPr>
                <w:rFonts w:ascii="標楷體" w:hAnsi="標楷體"/>
              </w:rPr>
            </w:pPr>
            <w:r w:rsidRPr="0018150A">
              <w:rPr>
                <w:rFonts w:ascii="標楷體" w:hAnsi="標楷體"/>
              </w:rPr>
              <w:t>□符合</w:t>
            </w:r>
          </w:p>
          <w:p w:rsidR="00ED4D72" w:rsidRPr="0018150A" w:rsidRDefault="00211BED" w:rsidP="00211BED">
            <w:pPr>
              <w:spacing w:line="300" w:lineRule="exact"/>
              <w:ind w:left="240" w:hanging="240"/>
              <w:rPr>
                <w:rFonts w:ascii="標楷體" w:hAnsi="標楷體"/>
              </w:rPr>
            </w:pPr>
            <w:r w:rsidRPr="0018150A">
              <w:rPr>
                <w:rFonts w:ascii="標楷體" w:hAnsi="標楷體"/>
              </w:rPr>
              <w:t>□不符合</w:t>
            </w:r>
          </w:p>
        </w:tc>
        <w:tc>
          <w:tcPr>
            <w:tcW w:w="43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6560F3" w:rsidRPr="0018150A" w:rsidRDefault="006560F3" w:rsidP="008D429A">
            <w:pPr>
              <w:spacing w:line="300" w:lineRule="exact"/>
              <w:ind w:left="240" w:hanging="240"/>
              <w:rPr>
                <w:rFonts w:ascii="標楷體" w:hAnsi="標楷體" w:cs="新細明體"/>
              </w:rPr>
            </w:pPr>
            <w:r w:rsidRPr="0018150A">
              <w:rPr>
                <w:rFonts w:ascii="標楷體" w:hAnsi="標楷體" w:cs="新細明體"/>
              </w:rPr>
              <w:t>1.採購分類：</w:t>
            </w:r>
            <w:proofErr w:type="gramStart"/>
            <w:r w:rsidRPr="0018150A">
              <w:rPr>
                <w:rFonts w:ascii="標楷體" w:hAnsi="標楷體" w:cs="新細明體"/>
              </w:rPr>
              <w:t>詳</w:t>
            </w:r>
            <w:proofErr w:type="gramEnd"/>
            <w:r w:rsidR="00E17342">
              <w:rPr>
                <w:rFonts w:ascii="標楷體" w:hAnsi="標楷體" w:cs="新細明體"/>
              </w:rPr>
              <w:t>政府採購法</w:t>
            </w:r>
            <w:r w:rsidRPr="0018150A">
              <w:rPr>
                <w:rFonts w:ascii="標楷體" w:hAnsi="標楷體" w:cs="新細明體"/>
              </w:rPr>
              <w:t>第2、7條規定。</w:t>
            </w:r>
          </w:p>
          <w:p w:rsidR="006560F3" w:rsidRPr="0018150A" w:rsidRDefault="006560F3" w:rsidP="008D429A">
            <w:pPr>
              <w:spacing w:line="300" w:lineRule="exact"/>
              <w:ind w:left="240" w:hanging="240"/>
              <w:rPr>
                <w:rFonts w:ascii="標楷體" w:hAnsi="標楷體" w:cs="新細明體"/>
              </w:rPr>
            </w:pPr>
            <w:r w:rsidRPr="0018150A">
              <w:rPr>
                <w:rFonts w:ascii="標楷體" w:hAnsi="標楷體" w:cs="新細明體"/>
              </w:rPr>
              <w:t>2.採購金額：</w:t>
            </w:r>
            <w:proofErr w:type="gramStart"/>
            <w:r w:rsidRPr="0018150A">
              <w:rPr>
                <w:rFonts w:ascii="標楷體" w:hAnsi="標楷體" w:cs="新細明體"/>
              </w:rPr>
              <w:t>詳</w:t>
            </w:r>
            <w:proofErr w:type="gramEnd"/>
            <w:r w:rsidR="00E17342">
              <w:rPr>
                <w:rFonts w:ascii="標楷體" w:hAnsi="標楷體" w:cs="新細明體"/>
              </w:rPr>
              <w:t>政府採購法</w:t>
            </w:r>
            <w:r w:rsidRPr="0018150A">
              <w:rPr>
                <w:rFonts w:ascii="標楷體" w:hAnsi="標楷體" w:cs="新細明體"/>
              </w:rPr>
              <w:t>施行細則第6條。</w:t>
            </w:r>
          </w:p>
          <w:p w:rsidR="006560F3" w:rsidRPr="0018150A" w:rsidRDefault="006560F3" w:rsidP="008D429A">
            <w:pPr>
              <w:spacing w:line="300" w:lineRule="exact"/>
              <w:ind w:left="240" w:hanging="240"/>
              <w:rPr>
                <w:rFonts w:ascii="標楷體" w:hAnsi="標楷體" w:cs="新細明體"/>
              </w:rPr>
            </w:pPr>
            <w:r w:rsidRPr="0018150A">
              <w:rPr>
                <w:rFonts w:ascii="標楷體" w:hAnsi="標楷體" w:cs="新細明體"/>
              </w:rPr>
              <w:t>3.採購金額級距：</w:t>
            </w:r>
          </w:p>
          <w:p w:rsidR="006560F3" w:rsidRPr="0018150A" w:rsidRDefault="006560F3" w:rsidP="008D429A">
            <w:pPr>
              <w:spacing w:line="300" w:lineRule="exact"/>
              <w:ind w:left="367" w:hanging="367"/>
              <w:rPr>
                <w:rFonts w:ascii="標楷體" w:hAnsi="標楷體" w:cs="新細明體"/>
              </w:rPr>
            </w:pPr>
            <w:r w:rsidRPr="0018150A">
              <w:rPr>
                <w:rFonts w:ascii="標楷體" w:hAnsi="標楷體" w:cs="新細明體"/>
              </w:rPr>
              <w:t>(1)小額採購：</w:t>
            </w:r>
            <w:r w:rsidR="008F1098">
              <w:rPr>
                <w:rFonts w:ascii="標楷體" w:hAnsi="標楷體" w:cs="新細明體"/>
              </w:rPr>
              <w:t>新臺幣</w:t>
            </w:r>
            <w:r w:rsidRPr="0018150A">
              <w:rPr>
                <w:rFonts w:ascii="標楷體" w:hAnsi="標楷體" w:cs="新細明體"/>
              </w:rPr>
              <w:t>(下同)10萬元以下。</w:t>
            </w:r>
          </w:p>
          <w:p w:rsidR="006560F3" w:rsidRPr="0018150A" w:rsidRDefault="006560F3" w:rsidP="008D429A">
            <w:pPr>
              <w:spacing w:line="300" w:lineRule="exact"/>
              <w:ind w:left="367" w:hanging="367"/>
              <w:rPr>
                <w:rFonts w:ascii="標楷體" w:hAnsi="標楷體" w:cs="新細明體"/>
              </w:rPr>
            </w:pPr>
            <w:r w:rsidRPr="0018150A">
              <w:rPr>
                <w:rFonts w:ascii="標楷體" w:hAnsi="標楷體" w:cs="新細明體"/>
              </w:rPr>
              <w:t>(2)公告金額：工程、財物、勞務：100萬元。</w:t>
            </w:r>
          </w:p>
          <w:p w:rsidR="006560F3" w:rsidRPr="0018150A" w:rsidRDefault="006560F3" w:rsidP="008D429A">
            <w:pPr>
              <w:spacing w:line="300" w:lineRule="exact"/>
              <w:ind w:left="367" w:hanging="367"/>
              <w:rPr>
                <w:rFonts w:ascii="標楷體" w:hAnsi="標楷體" w:cs="新細明體"/>
              </w:rPr>
            </w:pPr>
            <w:r w:rsidRPr="0018150A">
              <w:rPr>
                <w:rFonts w:ascii="標楷體" w:hAnsi="標楷體" w:cs="新細明體"/>
              </w:rPr>
              <w:t>(3)查核金額：工程、財物：5,000萬元；勞務：1,000萬元。</w:t>
            </w:r>
          </w:p>
          <w:p w:rsidR="00ED4D72" w:rsidRPr="0018150A" w:rsidRDefault="006560F3" w:rsidP="008D429A">
            <w:pPr>
              <w:spacing w:line="300" w:lineRule="exact"/>
              <w:ind w:left="367" w:hanging="367"/>
              <w:rPr>
                <w:rFonts w:ascii="標楷體" w:hAnsi="標楷體" w:cs="新細明體"/>
              </w:rPr>
            </w:pPr>
            <w:r w:rsidRPr="0018150A">
              <w:rPr>
                <w:rFonts w:ascii="標楷體" w:hAnsi="標楷體" w:cs="新細明體"/>
              </w:rPr>
              <w:t>(4)巨額：工程：2億元以上；財物：1億元以上；勞務：2,000萬元以上。</w:t>
            </w:r>
          </w:p>
        </w:tc>
      </w:tr>
      <w:tr w:rsidR="0018150A" w:rsidRPr="0018150A" w:rsidTr="002C2982">
        <w:trPr>
          <w:trHeight w:val="4248"/>
        </w:trPr>
        <w:tc>
          <w:tcPr>
            <w:tcW w:w="128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F01C6" w:rsidRPr="0018150A" w:rsidRDefault="00EF01C6" w:rsidP="0013777C">
            <w:pPr>
              <w:spacing w:line="240" w:lineRule="atLeast"/>
              <w:rPr>
                <w:rFonts w:ascii="標楷體" w:hAnsi="標楷體"/>
              </w:rPr>
            </w:pPr>
            <w:r w:rsidRPr="0018150A">
              <w:rPr>
                <w:rFonts w:ascii="標楷體" w:hAnsi="標楷體" w:hint="eastAsia"/>
              </w:rPr>
              <w:t>(二)查核金額以上採購</w:t>
            </w:r>
            <w:r w:rsidR="005A521B" w:rsidRPr="0018150A">
              <w:rPr>
                <w:rFonts w:ascii="標楷體" w:hAnsi="標楷體" w:hint="eastAsia"/>
              </w:rPr>
              <w:t>(無則免)</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F01C6" w:rsidRPr="0018150A" w:rsidRDefault="00EF01C6" w:rsidP="009F2A2C">
            <w:pPr>
              <w:spacing w:line="300" w:lineRule="exact"/>
              <w:ind w:left="331" w:hanging="331"/>
              <w:rPr>
                <w:rFonts w:ascii="標楷體" w:hAnsi="標楷體"/>
              </w:rPr>
            </w:pPr>
            <w:r w:rsidRPr="0018150A">
              <w:rPr>
                <w:rFonts w:ascii="標楷體" w:hAnsi="標楷體" w:hint="eastAsia"/>
              </w:rPr>
              <w:t>1.</w:t>
            </w:r>
            <w:r w:rsidRPr="0018150A">
              <w:rPr>
                <w:rFonts w:ascii="標楷體" w:hAnsi="標楷體"/>
              </w:rPr>
              <w:t>□</w:t>
            </w:r>
            <w:proofErr w:type="gramStart"/>
            <w:r w:rsidRPr="0018150A">
              <w:rPr>
                <w:rFonts w:ascii="標楷體" w:hAnsi="標楷體"/>
              </w:rPr>
              <w:t>是□否辦理</w:t>
            </w:r>
            <w:proofErr w:type="gramEnd"/>
            <w:r w:rsidRPr="0018150A">
              <w:rPr>
                <w:rFonts w:ascii="標楷體" w:hAnsi="標楷體"/>
              </w:rPr>
              <w:t>公開閱覽</w:t>
            </w:r>
          </w:p>
          <w:p w:rsidR="00EF01C6" w:rsidRPr="0018150A" w:rsidRDefault="00EF01C6" w:rsidP="00CE2D5A">
            <w:pPr>
              <w:pStyle w:val="a7"/>
              <w:numPr>
                <w:ilvl w:val="0"/>
                <w:numId w:val="1"/>
              </w:numPr>
              <w:spacing w:line="300" w:lineRule="exact"/>
              <w:ind w:leftChars="0"/>
              <w:rPr>
                <w:rFonts w:ascii="標楷體" w:hAnsi="標楷體"/>
              </w:rPr>
            </w:pPr>
            <w:r w:rsidRPr="0018150A">
              <w:rPr>
                <w:rFonts w:ascii="標楷體" w:hAnsi="標楷體"/>
              </w:rPr>
              <w:t>閱覽之期限□</w:t>
            </w:r>
            <w:proofErr w:type="gramStart"/>
            <w:r w:rsidRPr="0018150A">
              <w:rPr>
                <w:rFonts w:ascii="標楷體" w:hAnsi="標楷體"/>
              </w:rPr>
              <w:t>是□否至少</w:t>
            </w:r>
            <w:proofErr w:type="gramEnd"/>
            <w:r w:rsidRPr="0018150A">
              <w:rPr>
                <w:rFonts w:ascii="標楷體" w:hAnsi="標楷體"/>
              </w:rPr>
              <w:t>5工作天。</w:t>
            </w:r>
          </w:p>
          <w:p w:rsidR="00EF01C6" w:rsidRPr="0018150A" w:rsidRDefault="00EF01C6" w:rsidP="00CE2D5A">
            <w:pPr>
              <w:pStyle w:val="a7"/>
              <w:numPr>
                <w:ilvl w:val="0"/>
                <w:numId w:val="1"/>
              </w:numPr>
              <w:spacing w:line="300" w:lineRule="exact"/>
              <w:ind w:leftChars="0"/>
              <w:rPr>
                <w:rFonts w:ascii="標楷體" w:hAnsi="標楷體"/>
              </w:rPr>
            </w:pPr>
            <w:r w:rsidRPr="0018150A">
              <w:rPr>
                <w:rFonts w:ascii="標楷體" w:hAnsi="標楷體"/>
              </w:rPr>
              <w:t>廠商或民眾意見送達期限□</w:t>
            </w:r>
            <w:proofErr w:type="gramStart"/>
            <w:r w:rsidRPr="0018150A">
              <w:rPr>
                <w:rFonts w:ascii="標楷體" w:hAnsi="標楷體"/>
              </w:rPr>
              <w:t>是□否至少</w:t>
            </w:r>
            <w:proofErr w:type="gramEnd"/>
            <w:r w:rsidRPr="0018150A">
              <w:rPr>
                <w:rFonts w:ascii="標楷體" w:hAnsi="標楷體"/>
              </w:rPr>
              <w:t>開放至截止日後3日。</w:t>
            </w:r>
          </w:p>
          <w:p w:rsidR="00EF01C6" w:rsidRPr="0018150A" w:rsidRDefault="00EF01C6" w:rsidP="00CE2D5A">
            <w:pPr>
              <w:pStyle w:val="a7"/>
              <w:numPr>
                <w:ilvl w:val="0"/>
                <w:numId w:val="1"/>
              </w:numPr>
              <w:spacing w:line="300" w:lineRule="exact"/>
              <w:ind w:leftChars="0"/>
              <w:rPr>
                <w:rFonts w:ascii="標楷體" w:hAnsi="標楷體"/>
              </w:rPr>
            </w:pPr>
            <w:r w:rsidRPr="0018150A">
              <w:rPr>
                <w:rFonts w:ascii="標楷體" w:hAnsi="標楷體"/>
              </w:rPr>
              <w:t>公開閱覽之文件□是</w:t>
            </w:r>
            <w:proofErr w:type="gramStart"/>
            <w:r w:rsidRPr="0018150A">
              <w:rPr>
                <w:rFonts w:ascii="標楷體" w:hAnsi="標楷體"/>
              </w:rPr>
              <w:t>□否置</w:t>
            </w:r>
            <w:proofErr w:type="gramEnd"/>
            <w:r w:rsidRPr="0018150A">
              <w:rPr>
                <w:rFonts w:ascii="標楷體" w:hAnsi="標楷體"/>
              </w:rPr>
              <w:t>於指定之適當處所，或以電子化方式公開於</w:t>
            </w:r>
            <w:r w:rsidR="00E17342">
              <w:rPr>
                <w:rFonts w:ascii="標楷體" w:hAnsi="標楷體"/>
              </w:rPr>
              <w:t>政府採購法</w:t>
            </w:r>
            <w:r w:rsidRPr="0018150A">
              <w:rPr>
                <w:rFonts w:ascii="標楷體" w:hAnsi="標楷體"/>
              </w:rPr>
              <w:t>主管機關之政府採購資訊網站。</w:t>
            </w:r>
          </w:p>
          <w:p w:rsidR="00EF01C6" w:rsidRPr="0018150A" w:rsidRDefault="00EF01C6" w:rsidP="00CE2D5A">
            <w:pPr>
              <w:pStyle w:val="a7"/>
              <w:numPr>
                <w:ilvl w:val="0"/>
                <w:numId w:val="1"/>
              </w:numPr>
              <w:spacing w:line="300" w:lineRule="exact"/>
              <w:ind w:leftChars="0"/>
              <w:rPr>
                <w:rFonts w:ascii="標楷體" w:hAnsi="標楷體"/>
              </w:rPr>
            </w:pPr>
            <w:r w:rsidRPr="0018150A">
              <w:rPr>
                <w:rFonts w:ascii="標楷體" w:hAnsi="標楷體"/>
              </w:rPr>
              <w:t>廠商或民眾意見之處理</w:t>
            </w:r>
          </w:p>
          <w:p w:rsidR="009F2A2C" w:rsidRPr="0018150A" w:rsidRDefault="00EF01C6" w:rsidP="00D34D8F">
            <w:pPr>
              <w:pStyle w:val="a7"/>
              <w:spacing w:line="300" w:lineRule="exact"/>
              <w:ind w:leftChars="0" w:left="360"/>
              <w:rPr>
                <w:rFonts w:ascii="標楷體" w:hAnsi="標楷體"/>
              </w:rPr>
            </w:pPr>
            <w:r w:rsidRPr="0018150A">
              <w:rPr>
                <w:rFonts w:ascii="標楷體" w:hAnsi="標楷體"/>
              </w:rPr>
              <w:t>□</w:t>
            </w:r>
            <w:proofErr w:type="gramStart"/>
            <w:r w:rsidRPr="0018150A">
              <w:rPr>
                <w:rFonts w:ascii="標楷體" w:hAnsi="標楷體"/>
              </w:rPr>
              <w:t>是□否以</w:t>
            </w:r>
            <w:proofErr w:type="gramEnd"/>
            <w:r w:rsidRPr="0018150A">
              <w:rPr>
                <w:rFonts w:ascii="標楷體" w:hAnsi="標楷體"/>
              </w:rPr>
              <w:t>公開方式辦理。</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F01C6" w:rsidRPr="0018150A" w:rsidRDefault="00EF01C6" w:rsidP="0013777C">
            <w:pPr>
              <w:spacing w:line="300" w:lineRule="exact"/>
              <w:ind w:left="240" w:hanging="240"/>
              <w:rPr>
                <w:rFonts w:ascii="標楷體" w:hAnsi="標楷體"/>
              </w:rPr>
            </w:pPr>
            <w:r w:rsidRPr="0018150A">
              <w:rPr>
                <w:rFonts w:ascii="標楷體" w:hAnsi="標楷體"/>
              </w:rPr>
              <w:t>□符合</w:t>
            </w:r>
          </w:p>
          <w:p w:rsidR="00EF01C6" w:rsidRPr="0018150A" w:rsidRDefault="00EF01C6" w:rsidP="0013777C">
            <w:pPr>
              <w:spacing w:line="300" w:lineRule="exact"/>
              <w:ind w:left="240" w:hanging="240"/>
              <w:rPr>
                <w:rFonts w:ascii="標楷體" w:hAnsi="標楷體"/>
              </w:rPr>
            </w:pPr>
            <w:r w:rsidRPr="0018150A">
              <w:rPr>
                <w:rFonts w:ascii="標楷體" w:hAnsi="標楷體"/>
              </w:rPr>
              <w:t>□不符合</w:t>
            </w:r>
          </w:p>
          <w:p w:rsidR="005A521B" w:rsidRPr="0018150A" w:rsidRDefault="005A521B" w:rsidP="005A521B">
            <w:pPr>
              <w:spacing w:line="300" w:lineRule="exact"/>
              <w:rPr>
                <w:rFonts w:ascii="標楷體" w:hAnsi="標楷體"/>
              </w:rPr>
            </w:pPr>
          </w:p>
        </w:tc>
        <w:tc>
          <w:tcPr>
            <w:tcW w:w="43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F01C6" w:rsidRPr="0018150A" w:rsidRDefault="00EF01C6" w:rsidP="00CE2D5A">
            <w:pPr>
              <w:pStyle w:val="a7"/>
              <w:numPr>
                <w:ilvl w:val="0"/>
                <w:numId w:val="3"/>
              </w:numPr>
              <w:spacing w:line="300" w:lineRule="exact"/>
              <w:ind w:leftChars="0" w:left="269" w:hanging="269"/>
              <w:rPr>
                <w:rFonts w:ascii="標楷體" w:hAnsi="標楷體" w:cs="新細明體"/>
                <w:kern w:val="0"/>
              </w:rPr>
            </w:pPr>
            <w:r w:rsidRPr="0018150A">
              <w:rPr>
                <w:rFonts w:ascii="標楷體" w:hAnsi="標楷體" w:cs="新細明體" w:hint="eastAsia"/>
                <w:kern w:val="0"/>
              </w:rPr>
              <w:t>依據</w:t>
            </w:r>
            <w:r w:rsidRPr="0018150A">
              <w:rPr>
                <w:rFonts w:ascii="標楷體" w:hAnsi="標楷體" w:cs="新細明體"/>
              </w:rPr>
              <w:t>公共工程招標文件公開閱覽制度實施要點第2點</w:t>
            </w:r>
            <w:r w:rsidRPr="0018150A">
              <w:rPr>
                <w:rFonts w:ascii="標楷體" w:hAnsi="標楷體" w:cs="新細明體" w:hint="eastAsia"/>
              </w:rPr>
              <w:t>：</w:t>
            </w:r>
            <w:r w:rsidRPr="0018150A">
              <w:rPr>
                <w:rFonts w:ascii="標楷體" w:hAnsi="標楷體" w:cs="新細明體"/>
                <w:kern w:val="0"/>
              </w:rPr>
              <w:t>應於公告招標前辦理招標文件之公開閱覽。但有下列情形之</w:t>
            </w:r>
            <w:proofErr w:type="gramStart"/>
            <w:r w:rsidRPr="0018150A">
              <w:rPr>
                <w:rFonts w:ascii="標楷體" w:hAnsi="標楷體" w:cs="新細明體"/>
                <w:kern w:val="0"/>
              </w:rPr>
              <w:t>一</w:t>
            </w:r>
            <w:proofErr w:type="gramEnd"/>
            <w:r w:rsidRPr="0018150A">
              <w:rPr>
                <w:rFonts w:ascii="標楷體" w:hAnsi="標楷體" w:cs="新細明體"/>
                <w:kern w:val="0"/>
              </w:rPr>
              <w:t>者，不在此限</w:t>
            </w:r>
            <w:r w:rsidRPr="0018150A">
              <w:rPr>
                <w:rFonts w:ascii="標楷體" w:hAnsi="標楷體" w:cs="新細明體" w:hint="eastAsia"/>
                <w:kern w:val="0"/>
              </w:rPr>
              <w:t>(未辦理公開閱覽者，請確認是否符合相關例外情形)。</w:t>
            </w:r>
          </w:p>
          <w:p w:rsidR="00EF01C6" w:rsidRPr="0018150A" w:rsidRDefault="009F2A2C" w:rsidP="00CE2D5A">
            <w:pPr>
              <w:pStyle w:val="a7"/>
              <w:numPr>
                <w:ilvl w:val="0"/>
                <w:numId w:val="3"/>
              </w:numPr>
              <w:spacing w:line="300" w:lineRule="exact"/>
              <w:ind w:leftChars="0" w:left="269" w:hanging="269"/>
              <w:rPr>
                <w:rFonts w:ascii="標楷體" w:hAnsi="標楷體" w:cs="新細明體"/>
                <w:kern w:val="0"/>
              </w:rPr>
            </w:pPr>
            <w:proofErr w:type="gramStart"/>
            <w:r w:rsidRPr="0018150A">
              <w:rPr>
                <w:rFonts w:ascii="標楷體" w:hAnsi="標楷體" w:cs="新細明體" w:hint="eastAsia"/>
              </w:rPr>
              <w:t>餘</w:t>
            </w:r>
            <w:r w:rsidR="00EF01C6" w:rsidRPr="0018150A">
              <w:rPr>
                <w:rFonts w:ascii="標楷體" w:hAnsi="標楷體" w:cs="新細明體" w:hint="eastAsia"/>
              </w:rPr>
              <w:t>請參考</w:t>
            </w:r>
            <w:proofErr w:type="gramEnd"/>
            <w:r w:rsidR="00EF01C6" w:rsidRPr="0018150A">
              <w:rPr>
                <w:rFonts w:ascii="標楷體" w:hAnsi="標楷體" w:cs="新細明體" w:hint="eastAsia"/>
              </w:rPr>
              <w:t>上開要點</w:t>
            </w:r>
            <w:r w:rsidR="00EF01C6" w:rsidRPr="0018150A">
              <w:rPr>
                <w:rFonts w:ascii="標楷體" w:hAnsi="標楷體" w:cs="新細明體"/>
              </w:rPr>
              <w:t>第</w:t>
            </w:r>
            <w:r w:rsidR="00EF01C6" w:rsidRPr="0018150A">
              <w:rPr>
                <w:rFonts w:ascii="標楷體" w:hAnsi="標楷體" w:cs="新細明體" w:hint="eastAsia"/>
              </w:rPr>
              <w:t>4、</w:t>
            </w:r>
            <w:r w:rsidR="00EF01C6" w:rsidRPr="0018150A">
              <w:rPr>
                <w:rFonts w:ascii="標楷體" w:hAnsi="標楷體" w:cs="新細明體"/>
              </w:rPr>
              <w:t>5</w:t>
            </w:r>
            <w:r w:rsidR="00EF01C6" w:rsidRPr="0018150A">
              <w:rPr>
                <w:rFonts w:ascii="標楷體" w:hAnsi="標楷體" w:cs="新細明體" w:hint="eastAsia"/>
              </w:rPr>
              <w:t>、7、8</w:t>
            </w:r>
            <w:r w:rsidR="00EF01C6" w:rsidRPr="0018150A">
              <w:rPr>
                <w:rFonts w:ascii="標楷體" w:hAnsi="標楷體" w:cs="新細明體"/>
              </w:rPr>
              <w:t>點</w:t>
            </w:r>
            <w:r w:rsidR="00EF01C6" w:rsidRPr="0018150A">
              <w:rPr>
                <w:rFonts w:ascii="標楷體" w:hAnsi="標楷體" w:cs="新細明體" w:hint="eastAsia"/>
              </w:rPr>
              <w:t>規定。</w:t>
            </w:r>
          </w:p>
        </w:tc>
      </w:tr>
      <w:tr w:rsidR="0018150A" w:rsidRPr="0018150A" w:rsidTr="002C2982">
        <w:trPr>
          <w:trHeight w:val="2821"/>
        </w:trPr>
        <w:tc>
          <w:tcPr>
            <w:tcW w:w="128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F01C6" w:rsidRPr="0018150A" w:rsidRDefault="00EF01C6" w:rsidP="0013777C">
            <w:pPr>
              <w:spacing w:line="240" w:lineRule="atLeast"/>
              <w:rPr>
                <w:rFonts w:ascii="標楷體" w:hAnsi="標楷體"/>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C18" w:rsidRPr="0018150A" w:rsidRDefault="00EF01C6" w:rsidP="00EF5208">
            <w:pPr>
              <w:spacing w:line="300" w:lineRule="exact"/>
              <w:ind w:left="238" w:hanging="238"/>
              <w:rPr>
                <w:rFonts w:ascii="標楷體" w:hAnsi="標楷體"/>
              </w:rPr>
            </w:pPr>
            <w:r w:rsidRPr="0018150A">
              <w:rPr>
                <w:rFonts w:ascii="標楷體" w:hAnsi="標楷體" w:hint="eastAsia"/>
              </w:rPr>
              <w:t>2.</w:t>
            </w:r>
            <w:r w:rsidRPr="0018150A">
              <w:rPr>
                <w:rFonts w:ascii="標楷體" w:hAnsi="標楷體"/>
              </w:rPr>
              <w:t>□是□否</w:t>
            </w:r>
          </w:p>
          <w:p w:rsidR="00EF01C6" w:rsidRPr="0018150A" w:rsidRDefault="00090C18" w:rsidP="00EF5208">
            <w:pPr>
              <w:spacing w:line="300" w:lineRule="exact"/>
              <w:ind w:left="238" w:hanging="238"/>
              <w:rPr>
                <w:rFonts w:ascii="標楷體" w:hAnsi="標楷體"/>
              </w:rPr>
            </w:pPr>
            <w:r w:rsidRPr="0018150A">
              <w:rPr>
                <w:rFonts w:ascii="標楷體" w:hAnsi="標楷體" w:hint="eastAsia"/>
              </w:rPr>
              <w:t xml:space="preserve">  </w:t>
            </w:r>
            <w:r w:rsidR="00EF01C6" w:rsidRPr="0018150A">
              <w:rPr>
                <w:rFonts w:ascii="標楷體" w:hAnsi="標楷體" w:hint="eastAsia"/>
              </w:rPr>
              <w:t>報請上級機關派員監辦</w:t>
            </w:r>
            <w:r w:rsidRPr="0018150A">
              <w:rPr>
                <w:rFonts w:ascii="標楷體" w:hAnsi="標楷體" w:hint="eastAsia"/>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11BED" w:rsidRPr="0018150A" w:rsidRDefault="00211BED" w:rsidP="00211BED">
            <w:pPr>
              <w:spacing w:line="300" w:lineRule="exact"/>
              <w:ind w:left="240" w:hanging="240"/>
              <w:rPr>
                <w:rFonts w:ascii="標楷體" w:hAnsi="標楷體"/>
              </w:rPr>
            </w:pPr>
            <w:r w:rsidRPr="0018150A">
              <w:rPr>
                <w:rFonts w:ascii="標楷體" w:hAnsi="標楷體"/>
              </w:rPr>
              <w:t>□符合</w:t>
            </w:r>
          </w:p>
          <w:p w:rsidR="00EF01C6" w:rsidRPr="0018150A" w:rsidRDefault="00211BED" w:rsidP="00211BED">
            <w:pPr>
              <w:spacing w:line="300" w:lineRule="exact"/>
              <w:ind w:left="240" w:hanging="240"/>
              <w:rPr>
                <w:rFonts w:ascii="標楷體" w:hAnsi="標楷體"/>
              </w:rPr>
            </w:pPr>
            <w:r w:rsidRPr="0018150A">
              <w:rPr>
                <w:rFonts w:ascii="標楷體" w:hAnsi="標楷體"/>
              </w:rPr>
              <w:t>□不符合</w:t>
            </w:r>
          </w:p>
        </w:tc>
        <w:tc>
          <w:tcPr>
            <w:tcW w:w="43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F01C6" w:rsidRPr="0018150A" w:rsidRDefault="00EF01C6" w:rsidP="00CE2D5A">
            <w:pPr>
              <w:pStyle w:val="a7"/>
              <w:numPr>
                <w:ilvl w:val="0"/>
                <w:numId w:val="4"/>
              </w:numPr>
              <w:spacing w:line="300" w:lineRule="exact"/>
              <w:ind w:leftChars="0" w:left="283" w:hanging="283"/>
              <w:jc w:val="both"/>
              <w:rPr>
                <w:rFonts w:ascii="標楷體" w:hAnsi="標楷體" w:cs="新細明體"/>
                <w:kern w:val="0"/>
              </w:rPr>
            </w:pPr>
            <w:r w:rsidRPr="0018150A">
              <w:rPr>
                <w:rFonts w:ascii="標楷體" w:hAnsi="標楷體" w:cs="新細明體" w:hint="eastAsia"/>
                <w:kern w:val="0"/>
              </w:rPr>
              <w:t>機關辦理查核金額以上採購之開標、比價、議價、決標及驗收時，應於規定期限內，檢送相關文件報請上級機關派員監辦；上級機關得視事實需要訂定授權條件，由機關自行辦理。</w:t>
            </w:r>
          </w:p>
          <w:p w:rsidR="00EF01C6" w:rsidRPr="0018150A" w:rsidRDefault="00EF01C6" w:rsidP="0018150A">
            <w:pPr>
              <w:pStyle w:val="a7"/>
              <w:numPr>
                <w:ilvl w:val="0"/>
                <w:numId w:val="4"/>
              </w:numPr>
              <w:spacing w:line="300" w:lineRule="exact"/>
              <w:ind w:leftChars="0" w:left="283" w:hanging="283"/>
              <w:jc w:val="both"/>
              <w:rPr>
                <w:rFonts w:ascii="標楷體" w:hAnsi="標楷體" w:cs="新細明體"/>
                <w:kern w:val="0"/>
              </w:rPr>
            </w:pPr>
            <w:r w:rsidRPr="0018150A">
              <w:rPr>
                <w:rFonts w:ascii="標楷體" w:hAnsi="標楷體" w:cs="新細明體" w:hint="eastAsia"/>
                <w:kern w:val="0"/>
              </w:rPr>
              <w:t>相關程序請參考</w:t>
            </w:r>
            <w:r w:rsidRPr="0018150A">
              <w:rPr>
                <w:rFonts w:ascii="標楷體" w:hAnsi="標楷體" w:cs="新細明體"/>
                <w:kern w:val="0"/>
              </w:rPr>
              <w:t>公共工程招標文件公開閱覽制度實施要點</w:t>
            </w:r>
            <w:r w:rsidRPr="0018150A">
              <w:rPr>
                <w:rFonts w:ascii="標楷體" w:hAnsi="標楷體" w:cs="新細明體" w:hint="eastAsia"/>
                <w:kern w:val="0"/>
              </w:rPr>
              <w:t>。</w:t>
            </w:r>
          </w:p>
        </w:tc>
      </w:tr>
      <w:tr w:rsidR="0018150A" w:rsidRPr="0018150A" w:rsidTr="002C2982">
        <w:tc>
          <w:tcPr>
            <w:tcW w:w="128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D59DD" w:rsidRPr="0018150A" w:rsidRDefault="009D59DD" w:rsidP="0013777C">
            <w:pPr>
              <w:spacing w:line="240" w:lineRule="atLeast"/>
              <w:rPr>
                <w:rFonts w:ascii="標楷體" w:hAnsi="標楷體"/>
              </w:rPr>
            </w:pPr>
            <w:r w:rsidRPr="0018150A">
              <w:rPr>
                <w:rFonts w:ascii="標楷體" w:hAnsi="標楷體" w:hint="eastAsia"/>
              </w:rPr>
              <w:t>(三)招標文件</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D59DD" w:rsidRPr="0018150A" w:rsidRDefault="009D59DD" w:rsidP="00EF5208">
            <w:pPr>
              <w:spacing w:line="300" w:lineRule="exact"/>
              <w:ind w:left="238" w:hanging="238"/>
              <w:rPr>
                <w:rFonts w:ascii="標楷體" w:hAnsi="標楷體"/>
              </w:rPr>
            </w:pPr>
            <w:r w:rsidRPr="0018150A">
              <w:rPr>
                <w:rFonts w:ascii="標楷體" w:hAnsi="標楷體"/>
              </w:rPr>
              <w:t>1.廠商資格</w:t>
            </w:r>
          </w:p>
          <w:p w:rsidR="009D59DD" w:rsidRPr="0018150A" w:rsidRDefault="009D59DD" w:rsidP="00CE2D5A">
            <w:pPr>
              <w:pStyle w:val="a7"/>
              <w:numPr>
                <w:ilvl w:val="0"/>
                <w:numId w:val="2"/>
              </w:numPr>
              <w:spacing w:line="300" w:lineRule="exact"/>
              <w:ind w:leftChars="0"/>
              <w:rPr>
                <w:rFonts w:ascii="標楷體" w:hAnsi="標楷體"/>
              </w:rPr>
            </w:pPr>
            <w:r w:rsidRPr="0018150A">
              <w:rPr>
                <w:rFonts w:ascii="標楷體" w:hAnsi="標楷體" w:hint="eastAsia"/>
              </w:rPr>
              <w:t xml:space="preserve">招標公告□是□否 </w:t>
            </w:r>
          </w:p>
          <w:p w:rsidR="009D59DD" w:rsidRPr="0018150A" w:rsidRDefault="009D59DD" w:rsidP="008D429A">
            <w:pPr>
              <w:pStyle w:val="a7"/>
              <w:spacing w:line="300" w:lineRule="exact"/>
              <w:ind w:leftChars="0" w:left="360"/>
              <w:rPr>
                <w:rFonts w:ascii="標楷體" w:hAnsi="標楷體"/>
              </w:rPr>
            </w:pPr>
            <w:r w:rsidRPr="0018150A">
              <w:rPr>
                <w:rFonts w:ascii="標楷體" w:hAnsi="標楷體" w:hint="eastAsia"/>
              </w:rPr>
              <w:t>載明投標廠商資格摘要。</w:t>
            </w:r>
          </w:p>
          <w:p w:rsidR="009D59DD" w:rsidRPr="0018150A" w:rsidRDefault="009D59DD" w:rsidP="00CE2D5A">
            <w:pPr>
              <w:pStyle w:val="a7"/>
              <w:numPr>
                <w:ilvl w:val="0"/>
                <w:numId w:val="2"/>
              </w:numPr>
              <w:spacing w:line="300" w:lineRule="exact"/>
              <w:ind w:leftChars="0"/>
              <w:rPr>
                <w:rFonts w:ascii="標楷體" w:hAnsi="標楷體"/>
              </w:rPr>
            </w:pPr>
            <w:r w:rsidRPr="0018150A">
              <w:rPr>
                <w:rFonts w:ascii="標楷體" w:hAnsi="標楷體"/>
              </w:rPr>
              <w:t>招標公告</w:t>
            </w:r>
            <w:r w:rsidRPr="0018150A">
              <w:rPr>
                <w:rFonts w:ascii="標楷體" w:hAnsi="標楷體" w:hint="eastAsia"/>
              </w:rPr>
              <w:t>、</w:t>
            </w:r>
            <w:r w:rsidRPr="0018150A">
              <w:rPr>
                <w:rFonts w:ascii="標楷體" w:hAnsi="標楷體"/>
              </w:rPr>
              <w:t>投標須知</w:t>
            </w:r>
            <w:r w:rsidRPr="0018150A">
              <w:rPr>
                <w:rFonts w:ascii="標楷體" w:hAnsi="標楷體" w:hint="eastAsia"/>
              </w:rPr>
              <w:t>及資格審查表，</w:t>
            </w:r>
            <w:r w:rsidRPr="0018150A">
              <w:rPr>
                <w:rFonts w:ascii="標楷體" w:hAnsi="標楷體"/>
              </w:rPr>
              <w:t>所載</w:t>
            </w:r>
            <w:r w:rsidRPr="0018150A">
              <w:rPr>
                <w:rFonts w:ascii="標楷體" w:hAnsi="標楷體"/>
                <w:bCs/>
              </w:rPr>
              <w:t>投標</w:t>
            </w:r>
            <w:r w:rsidRPr="0018150A">
              <w:rPr>
                <w:rFonts w:ascii="標楷體" w:hAnsi="標楷體"/>
              </w:rPr>
              <w:t>廠商資格內容</w:t>
            </w:r>
            <w:r w:rsidRPr="0018150A">
              <w:rPr>
                <w:rFonts w:ascii="標楷體" w:hAnsi="標楷體"/>
                <w:bCs/>
              </w:rPr>
              <w:t>□</w:t>
            </w:r>
            <w:proofErr w:type="gramStart"/>
            <w:r w:rsidRPr="0018150A">
              <w:rPr>
                <w:rFonts w:ascii="標楷體" w:hAnsi="標楷體"/>
                <w:bCs/>
              </w:rPr>
              <w:t>是□否</w:t>
            </w:r>
            <w:r w:rsidRPr="0018150A">
              <w:rPr>
                <w:rFonts w:ascii="標楷體" w:hAnsi="標楷體"/>
              </w:rPr>
              <w:t>一致</w:t>
            </w:r>
            <w:proofErr w:type="gramEnd"/>
            <w:r w:rsidRPr="0018150A">
              <w:rPr>
                <w:rFonts w:ascii="標楷體" w:hAnsi="標楷體"/>
              </w:rPr>
              <w:t>。</w:t>
            </w:r>
          </w:p>
          <w:p w:rsidR="009D59DD" w:rsidRPr="0018150A" w:rsidRDefault="009D59DD" w:rsidP="00CE2D5A">
            <w:pPr>
              <w:pStyle w:val="a7"/>
              <w:numPr>
                <w:ilvl w:val="0"/>
                <w:numId w:val="2"/>
              </w:numPr>
              <w:spacing w:line="300" w:lineRule="exact"/>
              <w:ind w:leftChars="0"/>
              <w:rPr>
                <w:rFonts w:ascii="標楷體" w:hAnsi="標楷體"/>
              </w:rPr>
            </w:pPr>
            <w:r w:rsidRPr="0018150A">
              <w:rPr>
                <w:rFonts w:ascii="標楷體" w:hAnsi="標楷體" w:hint="eastAsia"/>
              </w:rPr>
              <w:lastRenderedPageBreak/>
              <w:t>特定資格：</w:t>
            </w:r>
          </w:p>
          <w:p w:rsidR="009D59DD" w:rsidRPr="0018150A" w:rsidRDefault="00090C18" w:rsidP="003008C6">
            <w:pPr>
              <w:pStyle w:val="a7"/>
              <w:spacing w:line="300" w:lineRule="exact"/>
              <w:ind w:leftChars="0" w:left="360"/>
              <w:rPr>
                <w:rFonts w:ascii="標楷體" w:hAnsi="標楷體"/>
              </w:rPr>
            </w:pPr>
            <w:r w:rsidRPr="0018150A">
              <w:rPr>
                <w:rFonts w:ascii="標楷體" w:hAnsi="標楷體" w:hint="eastAsia"/>
              </w:rPr>
              <w:t>□相當經驗或實績</w:t>
            </w:r>
          </w:p>
          <w:p w:rsidR="009D59DD" w:rsidRPr="0018150A" w:rsidRDefault="009D59DD" w:rsidP="003008C6">
            <w:pPr>
              <w:pStyle w:val="a7"/>
              <w:spacing w:line="300" w:lineRule="exact"/>
              <w:ind w:leftChars="0" w:left="360"/>
              <w:rPr>
                <w:rFonts w:ascii="標楷體" w:hAnsi="標楷體"/>
              </w:rPr>
            </w:pPr>
            <w:r w:rsidRPr="0018150A">
              <w:rPr>
                <w:rFonts w:ascii="標楷體" w:hAnsi="標楷體" w:hint="eastAsia"/>
              </w:rPr>
              <w:t>□相當人力</w:t>
            </w:r>
          </w:p>
          <w:p w:rsidR="009D59DD" w:rsidRPr="0018150A" w:rsidRDefault="009D59DD" w:rsidP="003008C6">
            <w:pPr>
              <w:pStyle w:val="a7"/>
              <w:spacing w:line="300" w:lineRule="exact"/>
              <w:ind w:leftChars="0" w:left="360"/>
              <w:rPr>
                <w:rFonts w:ascii="標楷體" w:hAnsi="標楷體"/>
              </w:rPr>
            </w:pPr>
            <w:r w:rsidRPr="0018150A">
              <w:rPr>
                <w:rFonts w:ascii="標楷體" w:hAnsi="標楷體" w:hint="eastAsia"/>
              </w:rPr>
              <w:t>□相當財力</w:t>
            </w:r>
          </w:p>
          <w:p w:rsidR="009D59DD" w:rsidRPr="0018150A" w:rsidRDefault="009D59DD" w:rsidP="003008C6">
            <w:pPr>
              <w:pStyle w:val="a7"/>
              <w:spacing w:line="300" w:lineRule="exact"/>
              <w:ind w:leftChars="0" w:left="360"/>
              <w:rPr>
                <w:rFonts w:ascii="標楷體" w:hAnsi="標楷體"/>
              </w:rPr>
            </w:pPr>
            <w:r w:rsidRPr="0018150A">
              <w:rPr>
                <w:rFonts w:ascii="標楷體" w:hAnsi="標楷體" w:hint="eastAsia"/>
              </w:rPr>
              <w:t>□相當設備</w:t>
            </w:r>
          </w:p>
          <w:p w:rsidR="00090C18" w:rsidRPr="0018150A" w:rsidRDefault="009D59DD" w:rsidP="003008C6">
            <w:pPr>
              <w:pStyle w:val="a7"/>
              <w:spacing w:line="300" w:lineRule="exact"/>
              <w:ind w:leftChars="0" w:left="360"/>
              <w:rPr>
                <w:rFonts w:ascii="標楷體" w:hAnsi="標楷體"/>
              </w:rPr>
            </w:pPr>
            <w:r w:rsidRPr="0018150A">
              <w:rPr>
                <w:rFonts w:ascii="標楷體" w:hAnsi="標楷體" w:hint="eastAsia"/>
              </w:rPr>
              <w:t>□符合國際或國家品質管</w:t>
            </w:r>
          </w:p>
          <w:p w:rsidR="009D59DD" w:rsidRPr="0018150A" w:rsidRDefault="009D59DD" w:rsidP="00090C18">
            <w:pPr>
              <w:pStyle w:val="a7"/>
              <w:spacing w:line="300" w:lineRule="exact"/>
              <w:ind w:leftChars="0" w:left="360" w:firstLineChars="100" w:firstLine="240"/>
              <w:rPr>
                <w:rFonts w:ascii="標楷體" w:hAnsi="標楷體"/>
              </w:rPr>
            </w:pPr>
            <w:r w:rsidRPr="0018150A">
              <w:rPr>
                <w:rFonts w:ascii="標楷體" w:hAnsi="標楷體" w:hint="eastAsia"/>
              </w:rPr>
              <w:t>理之驗證文件</w:t>
            </w:r>
          </w:p>
          <w:p w:rsidR="009D59DD" w:rsidRPr="0018150A" w:rsidRDefault="009D59DD" w:rsidP="003008C6">
            <w:pPr>
              <w:pStyle w:val="a7"/>
              <w:spacing w:line="300" w:lineRule="exact"/>
              <w:ind w:leftChars="0" w:left="360"/>
              <w:rPr>
                <w:rFonts w:ascii="標楷體" w:hAnsi="標楷體"/>
              </w:rPr>
            </w:pPr>
            <w:r w:rsidRPr="0018150A">
              <w:rPr>
                <w:rFonts w:ascii="標楷體" w:hAnsi="標楷體" w:hint="eastAsia"/>
              </w:rPr>
              <w:t>□其他</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D59DD" w:rsidRPr="0018150A" w:rsidRDefault="009D59DD" w:rsidP="00EF73D2">
            <w:pPr>
              <w:spacing w:line="300" w:lineRule="exact"/>
              <w:ind w:left="238" w:hangingChars="99" w:hanging="238"/>
              <w:rPr>
                <w:rFonts w:ascii="標楷體" w:hAnsi="標楷體"/>
              </w:rPr>
            </w:pPr>
            <w:r w:rsidRPr="0018150A">
              <w:rPr>
                <w:rFonts w:ascii="標楷體" w:hAnsi="標楷體"/>
              </w:rPr>
              <w:lastRenderedPageBreak/>
              <w:t>□符合</w:t>
            </w:r>
          </w:p>
          <w:p w:rsidR="009D59DD" w:rsidRPr="0018150A" w:rsidRDefault="009D59DD" w:rsidP="00EF73D2">
            <w:pPr>
              <w:spacing w:line="300" w:lineRule="exact"/>
              <w:ind w:left="238" w:hangingChars="99" w:hanging="238"/>
              <w:rPr>
                <w:rFonts w:ascii="標楷體" w:hAnsi="標楷體"/>
              </w:rPr>
            </w:pPr>
            <w:r w:rsidRPr="0018150A">
              <w:rPr>
                <w:rFonts w:ascii="標楷體" w:hAnsi="標楷體"/>
              </w:rPr>
              <w:t>□不符合</w:t>
            </w:r>
          </w:p>
          <w:p w:rsidR="009D59DD" w:rsidRPr="0018150A" w:rsidRDefault="009D59DD" w:rsidP="008D429A">
            <w:pPr>
              <w:spacing w:line="300" w:lineRule="exact"/>
              <w:ind w:left="238" w:hangingChars="99" w:hanging="238"/>
              <w:rPr>
                <w:rFonts w:ascii="標楷體" w:hAnsi="標楷體"/>
              </w:rPr>
            </w:pPr>
          </w:p>
        </w:tc>
        <w:tc>
          <w:tcPr>
            <w:tcW w:w="43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D59DD" w:rsidRPr="0018150A" w:rsidRDefault="009D59DD" w:rsidP="00CE2D5A">
            <w:pPr>
              <w:pStyle w:val="a7"/>
              <w:numPr>
                <w:ilvl w:val="0"/>
                <w:numId w:val="5"/>
              </w:numPr>
              <w:spacing w:line="300" w:lineRule="exact"/>
              <w:ind w:leftChars="0" w:left="297" w:hanging="297"/>
              <w:rPr>
                <w:rFonts w:ascii="標楷體" w:hAnsi="標楷體" w:cs="新細明體"/>
                <w:kern w:val="0"/>
              </w:rPr>
            </w:pPr>
            <w:r w:rsidRPr="0018150A">
              <w:rPr>
                <w:rFonts w:ascii="標楷體" w:hAnsi="標楷體" w:cs="新細明體" w:hint="eastAsia"/>
                <w:kern w:val="0"/>
              </w:rPr>
              <w:t>政府</w:t>
            </w:r>
            <w:r w:rsidR="00E17342">
              <w:rPr>
                <w:rFonts w:ascii="標楷體" w:hAnsi="標楷體" w:cs="新細明體" w:hint="eastAsia"/>
                <w:kern w:val="0"/>
              </w:rPr>
              <w:t>採購法</w:t>
            </w:r>
            <w:r w:rsidRPr="0018150A">
              <w:rPr>
                <w:rFonts w:ascii="標楷體" w:hAnsi="標楷體" w:cs="新細明體" w:hint="eastAsia"/>
                <w:kern w:val="0"/>
              </w:rPr>
              <w:t>第36、37條。</w:t>
            </w:r>
          </w:p>
          <w:p w:rsidR="009D59DD" w:rsidRPr="0018150A" w:rsidRDefault="009D59DD" w:rsidP="00CE2D5A">
            <w:pPr>
              <w:pStyle w:val="a7"/>
              <w:numPr>
                <w:ilvl w:val="0"/>
                <w:numId w:val="5"/>
              </w:numPr>
              <w:spacing w:line="300" w:lineRule="exact"/>
              <w:ind w:leftChars="0" w:left="297" w:hanging="297"/>
              <w:rPr>
                <w:rFonts w:ascii="標楷體" w:hAnsi="標楷體" w:cs="新細明體"/>
                <w:kern w:val="0"/>
              </w:rPr>
            </w:pPr>
            <w:r w:rsidRPr="0018150A">
              <w:rPr>
                <w:rFonts w:ascii="標楷體" w:hAnsi="標楷體" w:cs="新細明體" w:hint="eastAsia"/>
                <w:kern w:val="0"/>
              </w:rPr>
              <w:t>投標廠商資格與特殊或巨額採購認定標準。</w:t>
            </w:r>
          </w:p>
          <w:p w:rsidR="009D59DD" w:rsidRPr="0018150A" w:rsidRDefault="00E17342" w:rsidP="00CE2D5A">
            <w:pPr>
              <w:pStyle w:val="a7"/>
              <w:numPr>
                <w:ilvl w:val="0"/>
                <w:numId w:val="5"/>
              </w:numPr>
              <w:spacing w:line="300" w:lineRule="exact"/>
              <w:ind w:leftChars="0" w:left="297" w:hanging="297"/>
              <w:rPr>
                <w:rFonts w:ascii="標楷體" w:hAnsi="標楷體" w:cs="新細明體"/>
                <w:kern w:val="0"/>
              </w:rPr>
            </w:pPr>
            <w:r>
              <w:rPr>
                <w:rFonts w:ascii="標楷體" w:hAnsi="標楷體" w:cs="新細明體" w:hint="eastAsia"/>
                <w:kern w:val="0"/>
              </w:rPr>
              <w:t>政府採購公告及公報</w:t>
            </w:r>
            <w:r w:rsidR="009D59DD" w:rsidRPr="0018150A">
              <w:rPr>
                <w:rFonts w:ascii="標楷體" w:hAnsi="標楷體" w:cs="新細明體" w:hint="eastAsia"/>
                <w:kern w:val="0"/>
              </w:rPr>
              <w:t>發行辦法第7條：依本法第二十七條第一項規定辦理之招標公告，應登載廠商資格條件摘要。</w:t>
            </w:r>
          </w:p>
          <w:p w:rsidR="009D59DD" w:rsidRPr="0018150A" w:rsidRDefault="009D59DD" w:rsidP="00CE2D5A">
            <w:pPr>
              <w:pStyle w:val="a7"/>
              <w:numPr>
                <w:ilvl w:val="0"/>
                <w:numId w:val="5"/>
              </w:numPr>
              <w:spacing w:line="300" w:lineRule="exact"/>
              <w:ind w:leftChars="0" w:left="297" w:hanging="297"/>
              <w:rPr>
                <w:rFonts w:ascii="標楷體" w:hAnsi="標楷體" w:cs="新細明體"/>
                <w:kern w:val="0"/>
              </w:rPr>
            </w:pPr>
            <w:r w:rsidRPr="0018150A">
              <w:rPr>
                <w:rFonts w:ascii="標楷體" w:hAnsi="標楷體" w:cs="新細明體" w:hint="eastAsia"/>
                <w:kern w:val="0"/>
              </w:rPr>
              <w:lastRenderedPageBreak/>
              <w:t>政府採購錯誤行為態樣</w:t>
            </w:r>
            <w:proofErr w:type="gramStart"/>
            <w:r w:rsidRPr="0018150A">
              <w:rPr>
                <w:rFonts w:ascii="標楷體" w:hAnsi="標楷體" w:cs="新細明體" w:hint="eastAsia"/>
                <w:kern w:val="0"/>
              </w:rPr>
              <w:t>一</w:t>
            </w:r>
            <w:proofErr w:type="gramEnd"/>
            <w:r w:rsidRPr="0018150A">
              <w:rPr>
                <w:rFonts w:ascii="標楷體" w:hAnsi="標楷體" w:cs="新細明體" w:hint="eastAsia"/>
                <w:kern w:val="0"/>
              </w:rPr>
              <w:t>(九)：招標文件中之資料錯誤，例如：數量或數據有誤；前後矛盾；引用過時或失效之資料。</w:t>
            </w:r>
          </w:p>
          <w:p w:rsidR="009D59DD" w:rsidRPr="0018150A" w:rsidRDefault="009D59DD" w:rsidP="00D34D8F">
            <w:pPr>
              <w:pStyle w:val="a7"/>
              <w:numPr>
                <w:ilvl w:val="0"/>
                <w:numId w:val="5"/>
              </w:numPr>
              <w:spacing w:line="300" w:lineRule="exact"/>
              <w:ind w:leftChars="0" w:left="297" w:hanging="297"/>
              <w:rPr>
                <w:rFonts w:ascii="標楷體" w:hAnsi="標楷體" w:cs="新細明體"/>
                <w:kern w:val="0"/>
              </w:rPr>
            </w:pPr>
            <w:r w:rsidRPr="0018150A">
              <w:rPr>
                <w:rFonts w:ascii="標楷體" w:hAnsi="標楷體" w:cs="新細明體"/>
              </w:rPr>
              <w:t>投標廠商資格與特殊或巨額採購認定標準第5條：機關辦理特殊或巨額採購得擇定投標廠商之特定資格包含相當經驗或實績、相當人力、相當財力、相當設備、符合國際或國家品質管理之驗證文件。非屬特殊或巨額採購，不得訂定投標廠商之特定資格。</w:t>
            </w:r>
            <w:proofErr w:type="gramStart"/>
            <w:r w:rsidRPr="0018150A">
              <w:rPr>
                <w:rFonts w:ascii="標楷體" w:hAnsi="標楷體" w:cs="新細明體"/>
              </w:rPr>
              <w:t>（</w:t>
            </w:r>
            <w:proofErr w:type="gramEnd"/>
            <w:r w:rsidRPr="0018150A">
              <w:rPr>
                <w:rFonts w:ascii="標楷體" w:hAnsi="標楷體" w:cs="新細明體"/>
              </w:rPr>
              <w:t>例如：規定所無或過嚴之條件</w:t>
            </w:r>
            <w:proofErr w:type="gramStart"/>
            <w:r w:rsidRPr="0018150A">
              <w:rPr>
                <w:rFonts w:ascii="標楷體" w:hAnsi="標楷體" w:cs="新細明體"/>
              </w:rPr>
              <w:t>）</w:t>
            </w:r>
            <w:proofErr w:type="gramEnd"/>
            <w:r w:rsidRPr="0018150A">
              <w:rPr>
                <w:rFonts w:ascii="標楷體" w:hAnsi="標楷體" w:cs="新細明體" w:hint="eastAsia"/>
              </w:rPr>
              <w:t>。</w:t>
            </w:r>
          </w:p>
          <w:p w:rsidR="002C2982" w:rsidRPr="0018150A" w:rsidRDefault="002C2982" w:rsidP="002C2982">
            <w:pPr>
              <w:spacing w:line="300" w:lineRule="exact"/>
              <w:rPr>
                <w:rFonts w:ascii="標楷體" w:hAnsi="標楷體" w:cs="新細明體"/>
                <w:kern w:val="0"/>
              </w:rPr>
            </w:pPr>
          </w:p>
        </w:tc>
      </w:tr>
      <w:tr w:rsidR="0018150A" w:rsidRPr="0018150A" w:rsidTr="002C2982">
        <w:trPr>
          <w:trHeight w:val="7294"/>
        </w:trPr>
        <w:tc>
          <w:tcPr>
            <w:tcW w:w="128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D59DD" w:rsidRPr="0018150A" w:rsidRDefault="009D59DD" w:rsidP="009F2A2C">
            <w:pPr>
              <w:spacing w:line="240" w:lineRule="atLeast"/>
              <w:rPr>
                <w:rFonts w:ascii="標楷體" w:hAnsi="標楷體"/>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D59DD" w:rsidRPr="0018150A" w:rsidRDefault="009D59DD" w:rsidP="00CE2D5A">
            <w:pPr>
              <w:pStyle w:val="a7"/>
              <w:numPr>
                <w:ilvl w:val="0"/>
                <w:numId w:val="24"/>
              </w:numPr>
              <w:topLinePunct/>
              <w:spacing w:line="300" w:lineRule="exact"/>
              <w:ind w:leftChars="0" w:left="266" w:hanging="266"/>
              <w:jc w:val="both"/>
              <w:rPr>
                <w:rFonts w:ascii="標楷體" w:hAnsi="標楷體"/>
              </w:rPr>
            </w:pPr>
            <w:r w:rsidRPr="0018150A">
              <w:rPr>
                <w:rFonts w:ascii="標楷體" w:hAnsi="標楷體" w:hint="eastAsia"/>
              </w:rPr>
              <w:t>相關文件</w:t>
            </w:r>
          </w:p>
          <w:p w:rsidR="009D59DD" w:rsidRPr="0018150A" w:rsidRDefault="009D59DD" w:rsidP="00CE2D5A">
            <w:pPr>
              <w:pStyle w:val="a7"/>
              <w:numPr>
                <w:ilvl w:val="0"/>
                <w:numId w:val="25"/>
              </w:numPr>
              <w:topLinePunct/>
              <w:spacing w:line="300" w:lineRule="exact"/>
              <w:ind w:leftChars="0" w:left="364" w:hanging="364"/>
              <w:jc w:val="both"/>
              <w:rPr>
                <w:rFonts w:ascii="標楷體" w:hAnsi="標楷體"/>
              </w:rPr>
            </w:pPr>
            <w:r w:rsidRPr="0018150A">
              <w:rPr>
                <w:rFonts w:ascii="標楷體" w:hAnsi="標楷體" w:hint="eastAsia"/>
              </w:rPr>
              <w:t>工程會範本引用</w:t>
            </w:r>
          </w:p>
          <w:p w:rsidR="009D59DD" w:rsidRPr="0018150A" w:rsidRDefault="009D59DD" w:rsidP="001F2F55">
            <w:pPr>
              <w:pStyle w:val="a7"/>
              <w:topLinePunct/>
              <w:spacing w:line="300" w:lineRule="exact"/>
              <w:ind w:leftChars="0" w:left="364"/>
              <w:jc w:val="both"/>
              <w:rPr>
                <w:rFonts w:ascii="標楷體" w:hAnsi="標楷體"/>
              </w:rPr>
            </w:pPr>
            <w:r w:rsidRPr="0018150A">
              <w:rPr>
                <w:rFonts w:ascii="標楷體" w:hAnsi="標楷體" w:hint="eastAsia"/>
              </w:rPr>
              <w:t>□是□否</w:t>
            </w:r>
          </w:p>
          <w:p w:rsidR="009D59DD" w:rsidRPr="0018150A" w:rsidRDefault="009D59DD" w:rsidP="001F2F55">
            <w:pPr>
              <w:pStyle w:val="a7"/>
              <w:topLinePunct/>
              <w:spacing w:line="300" w:lineRule="exact"/>
              <w:ind w:leftChars="0" w:left="364"/>
              <w:jc w:val="both"/>
              <w:rPr>
                <w:rFonts w:ascii="標楷體" w:hAnsi="標楷體"/>
              </w:rPr>
            </w:pPr>
            <w:r w:rsidRPr="0018150A">
              <w:rPr>
                <w:rFonts w:ascii="標楷體" w:hAnsi="標楷體" w:hint="eastAsia"/>
              </w:rPr>
              <w:t>為最新版本(投標須知、採購契約、</w:t>
            </w:r>
            <w:r w:rsidRPr="0018150A">
              <w:rPr>
                <w:rFonts w:ascii="標楷體" w:hAnsi="標楷體"/>
              </w:rPr>
              <w:t>投標廠商聲明書範本</w:t>
            </w:r>
            <w:r w:rsidRPr="0018150A">
              <w:rPr>
                <w:rFonts w:ascii="標楷體" w:hAnsi="標楷體" w:hint="eastAsia"/>
              </w:rPr>
              <w:t>等)。</w:t>
            </w:r>
          </w:p>
          <w:p w:rsidR="009D59DD" w:rsidRPr="0018150A" w:rsidRDefault="009D59DD" w:rsidP="00CE2D5A">
            <w:pPr>
              <w:pStyle w:val="a7"/>
              <w:numPr>
                <w:ilvl w:val="0"/>
                <w:numId w:val="25"/>
              </w:numPr>
              <w:topLinePunct/>
              <w:spacing w:line="300" w:lineRule="exact"/>
              <w:ind w:leftChars="0" w:left="364" w:hanging="364"/>
              <w:jc w:val="both"/>
              <w:rPr>
                <w:rFonts w:ascii="標楷體" w:hAnsi="標楷體"/>
              </w:rPr>
            </w:pPr>
            <w:r w:rsidRPr="0018150A">
              <w:rPr>
                <w:rFonts w:ascii="標楷體" w:hAnsi="標楷體" w:hint="eastAsia"/>
              </w:rPr>
              <w:t>資格審查表</w:t>
            </w:r>
          </w:p>
          <w:p w:rsidR="009D59DD" w:rsidRPr="0018150A" w:rsidRDefault="009D59DD" w:rsidP="001F2F55">
            <w:pPr>
              <w:pStyle w:val="a7"/>
              <w:topLinePunct/>
              <w:spacing w:line="300" w:lineRule="exact"/>
              <w:ind w:leftChars="0" w:left="364"/>
              <w:jc w:val="both"/>
              <w:rPr>
                <w:rFonts w:ascii="標楷體" w:hAnsi="標楷體"/>
              </w:rPr>
            </w:pPr>
            <w:r w:rsidRPr="0018150A">
              <w:rPr>
                <w:rFonts w:ascii="標楷體" w:hAnsi="標楷體" w:hint="eastAsia"/>
              </w:rPr>
              <w:t>□是□否</w:t>
            </w:r>
          </w:p>
          <w:p w:rsidR="009D59DD" w:rsidRPr="0018150A" w:rsidRDefault="009D59DD" w:rsidP="001F2F55">
            <w:pPr>
              <w:pStyle w:val="a7"/>
              <w:topLinePunct/>
              <w:spacing w:line="300" w:lineRule="exact"/>
              <w:ind w:leftChars="0" w:left="364"/>
              <w:jc w:val="both"/>
              <w:rPr>
                <w:rFonts w:ascii="標楷體" w:hAnsi="標楷體"/>
              </w:rPr>
            </w:pPr>
            <w:r w:rsidRPr="0018150A">
              <w:rPr>
                <w:rFonts w:ascii="標楷體" w:hAnsi="標楷體" w:hint="eastAsia"/>
              </w:rPr>
              <w:t>列有工程會函釋不得作為不合格審查之事項。</w:t>
            </w:r>
          </w:p>
          <w:p w:rsidR="009D59DD" w:rsidRPr="0018150A" w:rsidRDefault="009D59DD" w:rsidP="00CE2D5A">
            <w:pPr>
              <w:pStyle w:val="a7"/>
              <w:numPr>
                <w:ilvl w:val="0"/>
                <w:numId w:val="25"/>
              </w:numPr>
              <w:topLinePunct/>
              <w:spacing w:line="300" w:lineRule="exact"/>
              <w:ind w:leftChars="0" w:left="364" w:hanging="364"/>
              <w:jc w:val="both"/>
              <w:rPr>
                <w:rFonts w:ascii="標楷體" w:hAnsi="標楷體"/>
              </w:rPr>
            </w:pPr>
            <w:r w:rsidRPr="0018150A">
              <w:rPr>
                <w:rFonts w:ascii="標楷體" w:hAnsi="標楷體" w:hint="eastAsia"/>
              </w:rPr>
              <w:t>切結書</w:t>
            </w:r>
          </w:p>
          <w:p w:rsidR="009D59DD" w:rsidRPr="0018150A" w:rsidRDefault="009D59DD" w:rsidP="001F2F55">
            <w:pPr>
              <w:pStyle w:val="a7"/>
              <w:topLinePunct/>
              <w:spacing w:line="300" w:lineRule="exact"/>
              <w:ind w:leftChars="0" w:left="364"/>
              <w:jc w:val="both"/>
              <w:rPr>
                <w:rFonts w:ascii="標楷體" w:hAnsi="標楷體"/>
              </w:rPr>
            </w:pPr>
            <w:r w:rsidRPr="0018150A">
              <w:rPr>
                <w:rFonts w:ascii="標楷體" w:hAnsi="標楷體" w:hint="eastAsia"/>
              </w:rPr>
              <w:t>□是□否</w:t>
            </w:r>
          </w:p>
          <w:p w:rsidR="009D59DD" w:rsidRPr="0018150A" w:rsidRDefault="009D59DD" w:rsidP="001F2F55">
            <w:pPr>
              <w:pStyle w:val="a7"/>
              <w:topLinePunct/>
              <w:spacing w:line="300" w:lineRule="exact"/>
              <w:ind w:leftChars="0" w:left="364"/>
              <w:jc w:val="both"/>
              <w:rPr>
                <w:rFonts w:ascii="標楷體" w:hAnsi="標楷體"/>
              </w:rPr>
            </w:pPr>
            <w:r w:rsidRPr="0018150A">
              <w:rPr>
                <w:rFonts w:ascii="標楷體" w:hAnsi="標楷體" w:hint="eastAsia"/>
              </w:rPr>
              <w:t>有文字敘述矛盾之情形。</w:t>
            </w:r>
          </w:p>
          <w:p w:rsidR="00EA31BC" w:rsidRPr="0018150A" w:rsidRDefault="00EA31BC" w:rsidP="00EA31BC">
            <w:pPr>
              <w:pStyle w:val="a7"/>
              <w:numPr>
                <w:ilvl w:val="0"/>
                <w:numId w:val="25"/>
              </w:numPr>
              <w:topLinePunct/>
              <w:spacing w:line="300" w:lineRule="exact"/>
              <w:ind w:leftChars="0" w:left="362" w:hanging="362"/>
              <w:jc w:val="both"/>
              <w:rPr>
                <w:rFonts w:ascii="標楷體" w:hAnsi="標楷體"/>
              </w:rPr>
            </w:pPr>
            <w:r w:rsidRPr="0018150A">
              <w:rPr>
                <w:rFonts w:ascii="標楷體" w:hAnsi="標楷體" w:hint="eastAsia"/>
              </w:rPr>
              <w:t>電子領標憑據</w:t>
            </w:r>
          </w:p>
          <w:p w:rsidR="009D59DD" w:rsidRPr="00E17342" w:rsidRDefault="00EA31BC" w:rsidP="00E17342">
            <w:pPr>
              <w:pStyle w:val="a7"/>
              <w:topLinePunct/>
              <w:spacing w:line="300" w:lineRule="exact"/>
              <w:ind w:leftChars="0" w:left="364"/>
              <w:jc w:val="both"/>
              <w:rPr>
                <w:rFonts w:ascii="標楷體" w:hAnsi="標楷體"/>
              </w:rPr>
            </w:pPr>
            <w:r w:rsidRPr="0018150A">
              <w:rPr>
                <w:rFonts w:ascii="標楷體" w:hAnsi="標楷體" w:hint="eastAsia"/>
              </w:rPr>
              <w:t>□是□否</w:t>
            </w:r>
          </w:p>
          <w:p w:rsidR="00D34D8F" w:rsidRPr="0018150A" w:rsidRDefault="00EA31BC" w:rsidP="00D34D8F">
            <w:pPr>
              <w:pStyle w:val="a7"/>
              <w:numPr>
                <w:ilvl w:val="0"/>
                <w:numId w:val="25"/>
              </w:numPr>
              <w:topLinePunct/>
              <w:spacing w:line="300" w:lineRule="exact"/>
              <w:ind w:leftChars="0" w:left="362" w:hanging="362"/>
              <w:jc w:val="both"/>
              <w:rPr>
                <w:rFonts w:ascii="標楷體" w:hAnsi="標楷體"/>
              </w:rPr>
            </w:pPr>
            <w:r w:rsidRPr="0018150A">
              <w:rPr>
                <w:rFonts w:ascii="標楷體" w:hAnsi="標楷體" w:hint="eastAsia"/>
              </w:rPr>
              <w:t>廠商間重大異常關聯</w:t>
            </w:r>
          </w:p>
          <w:p w:rsidR="00D34D8F" w:rsidRPr="0018150A" w:rsidRDefault="00EA31BC" w:rsidP="00D34D8F">
            <w:pPr>
              <w:pStyle w:val="a7"/>
              <w:topLinePunct/>
              <w:spacing w:line="300" w:lineRule="exact"/>
              <w:ind w:leftChars="0" w:left="362"/>
              <w:jc w:val="both"/>
              <w:rPr>
                <w:rFonts w:ascii="標楷體" w:hAnsi="標楷體"/>
              </w:rPr>
            </w:pPr>
            <w:r w:rsidRPr="0018150A">
              <w:rPr>
                <w:rFonts w:ascii="標楷體" w:hAnsi="標楷體" w:hint="eastAsia"/>
              </w:rPr>
              <w:t>□是□否</w:t>
            </w:r>
          </w:p>
          <w:p w:rsidR="00D34D8F" w:rsidRPr="0018150A" w:rsidRDefault="00EA31BC" w:rsidP="00D34D8F">
            <w:pPr>
              <w:pStyle w:val="a7"/>
              <w:topLinePunct/>
              <w:spacing w:line="300" w:lineRule="exact"/>
              <w:ind w:leftChars="0" w:left="362"/>
              <w:jc w:val="both"/>
              <w:rPr>
                <w:rFonts w:ascii="標楷體" w:hAnsi="標楷體"/>
              </w:rPr>
            </w:pPr>
            <w:r w:rsidRPr="0018150A">
              <w:rPr>
                <w:rFonts w:ascii="標楷體" w:hAnsi="標楷體" w:hint="eastAsia"/>
              </w:rPr>
              <w:t>於開標時進行確認。</w:t>
            </w:r>
          </w:p>
          <w:p w:rsidR="00AE581E" w:rsidRPr="0018150A" w:rsidRDefault="00D34D8F" w:rsidP="00D34D8F">
            <w:pPr>
              <w:pStyle w:val="a7"/>
              <w:numPr>
                <w:ilvl w:val="0"/>
                <w:numId w:val="25"/>
              </w:numPr>
              <w:topLinePunct/>
              <w:spacing w:line="300" w:lineRule="exact"/>
              <w:ind w:leftChars="0" w:left="362" w:hanging="362"/>
              <w:jc w:val="both"/>
              <w:rPr>
                <w:rFonts w:ascii="標楷體" w:hAnsi="標楷體"/>
              </w:rPr>
            </w:pPr>
            <w:r w:rsidRPr="0018150A">
              <w:rPr>
                <w:rFonts w:ascii="標楷體" w:hAnsi="標楷體" w:hint="eastAsia"/>
              </w:rPr>
              <w:t>公告上網之招標需求</w:t>
            </w:r>
          </w:p>
          <w:p w:rsidR="00D34D8F" w:rsidRPr="0018150A" w:rsidRDefault="00D34D8F" w:rsidP="00AE581E">
            <w:pPr>
              <w:pStyle w:val="a7"/>
              <w:topLinePunct/>
              <w:spacing w:line="300" w:lineRule="exact"/>
              <w:ind w:leftChars="0" w:left="362"/>
              <w:jc w:val="both"/>
              <w:rPr>
                <w:rFonts w:ascii="標楷體" w:hAnsi="標楷體"/>
              </w:rPr>
            </w:pPr>
            <w:r w:rsidRPr="0018150A">
              <w:rPr>
                <w:rFonts w:ascii="標楷體" w:hAnsi="標楷體" w:hint="eastAsia"/>
              </w:rPr>
              <w:t>(包括預算及設計範圍)</w:t>
            </w:r>
          </w:p>
          <w:p w:rsidR="00D34D8F" w:rsidRPr="0018150A" w:rsidRDefault="00D34D8F" w:rsidP="00D34D8F">
            <w:pPr>
              <w:pStyle w:val="a7"/>
              <w:topLinePunct/>
              <w:spacing w:line="300" w:lineRule="exact"/>
              <w:ind w:leftChars="0" w:left="362"/>
              <w:jc w:val="both"/>
              <w:rPr>
                <w:rFonts w:ascii="標楷體" w:hAnsi="標楷體"/>
              </w:rPr>
            </w:pPr>
            <w:r w:rsidRPr="0018150A">
              <w:rPr>
                <w:rFonts w:ascii="標楷體" w:hAnsi="標楷體" w:hint="eastAsia"/>
              </w:rPr>
              <w:t>□</w:t>
            </w:r>
            <w:proofErr w:type="gramStart"/>
            <w:r w:rsidRPr="0018150A">
              <w:rPr>
                <w:rFonts w:ascii="標楷體" w:hAnsi="標楷體" w:hint="eastAsia"/>
              </w:rPr>
              <w:t>是□否</w:t>
            </w:r>
            <w:proofErr w:type="gramEnd"/>
            <w:r w:rsidR="00C1709F" w:rsidRPr="0018150A">
              <w:rPr>
                <w:rFonts w:ascii="標楷體" w:hAnsi="標楷體" w:hint="eastAsia"/>
              </w:rPr>
              <w:t xml:space="preserve"> </w:t>
            </w:r>
            <w:r w:rsidRPr="0018150A">
              <w:rPr>
                <w:rFonts w:ascii="標楷體" w:hAnsi="標楷體" w:hint="eastAsia"/>
              </w:rPr>
              <w:t>明確知悉</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D59DD" w:rsidRPr="0018150A" w:rsidRDefault="009D59DD" w:rsidP="009F2A2C">
            <w:pPr>
              <w:spacing w:line="300" w:lineRule="exact"/>
              <w:ind w:left="240" w:hanging="240"/>
              <w:rPr>
                <w:rFonts w:ascii="標楷體" w:hAnsi="標楷體"/>
              </w:rPr>
            </w:pPr>
            <w:r w:rsidRPr="0018150A">
              <w:rPr>
                <w:rFonts w:ascii="標楷體" w:hAnsi="標楷體" w:hint="eastAsia"/>
              </w:rPr>
              <w:t>□符合</w:t>
            </w:r>
          </w:p>
          <w:p w:rsidR="009D59DD" w:rsidRPr="0018150A" w:rsidRDefault="009D59DD" w:rsidP="009F2A2C">
            <w:pPr>
              <w:spacing w:line="300" w:lineRule="exact"/>
              <w:ind w:left="240" w:hanging="240"/>
              <w:rPr>
                <w:rFonts w:ascii="標楷體" w:hAnsi="標楷體"/>
              </w:rPr>
            </w:pPr>
            <w:r w:rsidRPr="0018150A">
              <w:rPr>
                <w:rFonts w:ascii="標楷體" w:hAnsi="標楷體" w:hint="eastAsia"/>
              </w:rPr>
              <w:t>□不符合</w:t>
            </w:r>
          </w:p>
        </w:tc>
        <w:tc>
          <w:tcPr>
            <w:tcW w:w="43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D59DD" w:rsidRPr="0018150A" w:rsidRDefault="009D59DD" w:rsidP="00CE2D5A">
            <w:pPr>
              <w:pStyle w:val="a7"/>
              <w:numPr>
                <w:ilvl w:val="0"/>
                <w:numId w:val="26"/>
              </w:numPr>
              <w:wordWrap w:val="0"/>
              <w:spacing w:line="300" w:lineRule="exact"/>
              <w:ind w:leftChars="0" w:left="283" w:hanging="283"/>
              <w:rPr>
                <w:kern w:val="0"/>
              </w:rPr>
            </w:pPr>
            <w:r w:rsidRPr="0018150A">
              <w:rPr>
                <w:rFonts w:ascii="標楷體" w:hAnsi="標楷體" w:cs="新細明體" w:hint="eastAsia"/>
                <w:kern w:val="0"/>
              </w:rPr>
              <w:t>請參考「公共工程委員會網站」/「</w:t>
            </w:r>
            <w:r w:rsidRPr="0018150A">
              <w:t>招標相關文件及表格</w:t>
            </w:r>
            <w:r w:rsidRPr="0018150A">
              <w:rPr>
                <w:rFonts w:hint="eastAsia"/>
              </w:rPr>
              <w:t>」提供之範本進行確認</w:t>
            </w:r>
            <w:r w:rsidRPr="0018150A">
              <w:rPr>
                <w:kern w:val="0"/>
              </w:rPr>
              <w:t>(</w:t>
            </w:r>
            <w:r w:rsidRPr="0018150A">
              <w:rPr>
                <w:rFonts w:hint="eastAsia"/>
                <w:kern w:val="0"/>
              </w:rPr>
              <w:t>網址：</w:t>
            </w:r>
            <w:hyperlink r:id="rId8" w:history="1">
              <w:r w:rsidRPr="0018150A">
                <w:rPr>
                  <w:rStyle w:val="a8"/>
                  <w:color w:val="auto"/>
                  <w:kern w:val="0"/>
                </w:rPr>
                <w:t>https://www.pcc.gov.tw/cp.aspx?n=99E24DAAC84279E4</w:t>
              </w:r>
            </w:hyperlink>
            <w:r w:rsidRPr="0018150A">
              <w:rPr>
                <w:kern w:val="0"/>
              </w:rPr>
              <w:t>)</w:t>
            </w:r>
            <w:r w:rsidRPr="0018150A">
              <w:rPr>
                <w:rFonts w:hint="eastAsia"/>
                <w:kern w:val="0"/>
              </w:rPr>
              <w:t>。</w:t>
            </w:r>
          </w:p>
          <w:p w:rsidR="009D59DD" w:rsidRPr="0018150A" w:rsidRDefault="009D59DD" w:rsidP="00CE2D5A">
            <w:pPr>
              <w:pStyle w:val="a7"/>
              <w:numPr>
                <w:ilvl w:val="0"/>
                <w:numId w:val="26"/>
              </w:numPr>
              <w:wordWrap w:val="0"/>
              <w:spacing w:line="300" w:lineRule="exact"/>
              <w:ind w:leftChars="0" w:left="283" w:hanging="283"/>
              <w:rPr>
                <w:kern w:val="0"/>
              </w:rPr>
            </w:pPr>
            <w:r w:rsidRPr="0018150A">
              <w:rPr>
                <w:rFonts w:hint="eastAsia"/>
                <w:kern w:val="0"/>
              </w:rPr>
              <w:t>資格審查表：</w:t>
            </w:r>
          </w:p>
          <w:p w:rsidR="009D59DD" w:rsidRPr="0018150A" w:rsidRDefault="009D59DD" w:rsidP="00E17342">
            <w:pPr>
              <w:pStyle w:val="a7"/>
              <w:wordWrap w:val="0"/>
              <w:spacing w:line="300" w:lineRule="exact"/>
              <w:ind w:leftChars="0" w:left="283"/>
              <w:rPr>
                <w:rFonts w:ascii="標楷體" w:hAnsi="標楷體" w:cs="新細明體"/>
                <w:kern w:val="0"/>
              </w:rPr>
            </w:pPr>
            <w:r w:rsidRPr="0018150A">
              <w:rPr>
                <w:rFonts w:ascii="標楷體" w:hAnsi="標楷體" w:cs="新細明體" w:hint="eastAsia"/>
                <w:kern w:val="0"/>
              </w:rPr>
              <w:t>依據行政院公共工程委員會96年5月8日</w:t>
            </w:r>
            <w:proofErr w:type="gramStart"/>
            <w:r w:rsidRPr="0018150A">
              <w:rPr>
                <w:rFonts w:ascii="標楷體" w:hAnsi="標楷體" w:cs="新細明體" w:hint="eastAsia"/>
                <w:kern w:val="0"/>
              </w:rPr>
              <w:t>工程企字第9600182563號</w:t>
            </w:r>
            <w:proofErr w:type="gramEnd"/>
            <w:r w:rsidRPr="0018150A">
              <w:rPr>
                <w:rFonts w:ascii="標楷體" w:hAnsi="標楷體" w:cs="新細明體" w:hint="eastAsia"/>
                <w:kern w:val="0"/>
              </w:rPr>
              <w:t>、97年2月15日</w:t>
            </w:r>
            <w:proofErr w:type="gramStart"/>
            <w:r w:rsidRPr="0018150A">
              <w:rPr>
                <w:rFonts w:ascii="標楷體" w:hAnsi="標楷體" w:cs="新細明體" w:hint="eastAsia"/>
                <w:kern w:val="0"/>
              </w:rPr>
              <w:t>工程企字第9700061013號</w:t>
            </w:r>
            <w:proofErr w:type="gramEnd"/>
            <w:r w:rsidRPr="0018150A">
              <w:rPr>
                <w:rFonts w:ascii="標楷體" w:hAnsi="標楷體" w:cs="新細明體" w:hint="eastAsia"/>
                <w:kern w:val="0"/>
              </w:rPr>
              <w:t>函，機關辦理採購不得判定為不合格之情形。</w:t>
            </w:r>
          </w:p>
          <w:p w:rsidR="00D34D8F" w:rsidRDefault="00D34D8F" w:rsidP="00D34D8F">
            <w:pPr>
              <w:pStyle w:val="a7"/>
              <w:numPr>
                <w:ilvl w:val="0"/>
                <w:numId w:val="26"/>
              </w:numPr>
              <w:spacing w:line="300" w:lineRule="exact"/>
              <w:ind w:leftChars="0" w:left="283" w:hanging="283"/>
              <w:jc w:val="both"/>
              <w:rPr>
                <w:kern w:val="0"/>
              </w:rPr>
            </w:pPr>
            <w:r w:rsidRPr="0018150A">
              <w:rPr>
                <w:rFonts w:hint="eastAsia"/>
                <w:kern w:val="0"/>
              </w:rPr>
              <w:t>承辦單位及工作小組應確實</w:t>
            </w:r>
            <w:r w:rsidR="00AE581E" w:rsidRPr="0018150A">
              <w:rPr>
                <w:rFonts w:hint="eastAsia"/>
                <w:kern w:val="0"/>
              </w:rPr>
              <w:t>於「開標</w:t>
            </w:r>
            <w:r w:rsidR="00981AEA" w:rsidRPr="0018150A">
              <w:rPr>
                <w:rFonts w:hint="eastAsia"/>
                <w:kern w:val="0"/>
              </w:rPr>
              <w:t>後評選</w:t>
            </w:r>
            <w:r w:rsidR="00AE581E" w:rsidRPr="0018150A">
              <w:rPr>
                <w:rFonts w:hint="eastAsia"/>
                <w:kern w:val="0"/>
              </w:rPr>
              <w:t>前</w:t>
            </w:r>
            <w:r w:rsidR="00981AEA" w:rsidRPr="0018150A">
              <w:rPr>
                <w:rFonts w:hint="eastAsia"/>
                <w:kern w:val="0"/>
              </w:rPr>
              <w:t>」</w:t>
            </w:r>
            <w:r w:rsidRPr="0018150A">
              <w:rPr>
                <w:rFonts w:hint="eastAsia"/>
                <w:kern w:val="0"/>
              </w:rPr>
              <w:t>審認廠商投標文件</w:t>
            </w:r>
            <w:r w:rsidRPr="0018150A">
              <w:rPr>
                <w:rFonts w:hint="eastAsia"/>
                <w:kern w:val="0"/>
              </w:rPr>
              <w:t>(</w:t>
            </w:r>
            <w:r w:rsidRPr="0018150A">
              <w:rPr>
                <w:rFonts w:hint="eastAsia"/>
                <w:kern w:val="0"/>
              </w:rPr>
              <w:t>含服務建議書</w:t>
            </w:r>
            <w:r w:rsidRPr="0018150A">
              <w:rPr>
                <w:rFonts w:hint="eastAsia"/>
                <w:kern w:val="0"/>
              </w:rPr>
              <w:t>)</w:t>
            </w:r>
            <w:r w:rsidRPr="0018150A">
              <w:rPr>
                <w:rFonts w:hint="eastAsia"/>
                <w:kern w:val="0"/>
              </w:rPr>
              <w:t>有無超出機關預算或需求設計之情形，並依政府</w:t>
            </w:r>
            <w:r w:rsidR="00E17342">
              <w:rPr>
                <w:rFonts w:hint="eastAsia"/>
                <w:kern w:val="0"/>
              </w:rPr>
              <w:t>採購法</w:t>
            </w:r>
            <w:r w:rsidRPr="0018150A">
              <w:rPr>
                <w:rFonts w:hint="eastAsia"/>
                <w:kern w:val="0"/>
              </w:rPr>
              <w:t>第</w:t>
            </w:r>
            <w:r w:rsidRPr="0018150A">
              <w:rPr>
                <w:rFonts w:hint="eastAsia"/>
                <w:kern w:val="0"/>
              </w:rPr>
              <w:t>50</w:t>
            </w:r>
            <w:r w:rsidRPr="0018150A">
              <w:rPr>
                <w:rFonts w:hint="eastAsia"/>
                <w:kern w:val="0"/>
              </w:rPr>
              <w:t>條規定</w:t>
            </w:r>
            <w:r w:rsidR="00AE581E" w:rsidRPr="0018150A">
              <w:rPr>
                <w:rFonts w:hint="eastAsia"/>
                <w:kern w:val="0"/>
              </w:rPr>
              <w:t>(</w:t>
            </w:r>
            <w:r w:rsidR="00AE581E" w:rsidRPr="0018150A">
              <w:rPr>
                <w:rFonts w:hint="eastAsia"/>
                <w:kern w:val="0"/>
              </w:rPr>
              <w:t>不予開標</w:t>
            </w:r>
            <w:r w:rsidR="00AE581E" w:rsidRPr="0018150A">
              <w:rPr>
                <w:rFonts w:hint="eastAsia"/>
                <w:kern w:val="0"/>
              </w:rPr>
              <w:t>/</w:t>
            </w:r>
            <w:r w:rsidR="00AE581E" w:rsidRPr="0018150A">
              <w:rPr>
                <w:rFonts w:hint="eastAsia"/>
                <w:kern w:val="0"/>
              </w:rPr>
              <w:t>決標或廢標</w:t>
            </w:r>
            <w:r w:rsidR="00AE581E" w:rsidRPr="0018150A">
              <w:rPr>
                <w:rFonts w:hint="eastAsia"/>
                <w:kern w:val="0"/>
              </w:rPr>
              <w:t>)</w:t>
            </w:r>
            <w:r w:rsidRPr="0018150A">
              <w:rPr>
                <w:rFonts w:hint="eastAsia"/>
                <w:kern w:val="0"/>
              </w:rPr>
              <w:t>辦理。</w:t>
            </w:r>
          </w:p>
          <w:p w:rsidR="00E17342" w:rsidRPr="0018150A" w:rsidRDefault="00E17342" w:rsidP="00E17342">
            <w:pPr>
              <w:pStyle w:val="a7"/>
              <w:numPr>
                <w:ilvl w:val="0"/>
                <w:numId w:val="26"/>
              </w:numPr>
              <w:spacing w:line="300" w:lineRule="exact"/>
              <w:ind w:leftChars="0" w:left="242" w:hanging="242"/>
              <w:jc w:val="both"/>
              <w:rPr>
                <w:kern w:val="0"/>
              </w:rPr>
            </w:pPr>
            <w:r>
              <w:rPr>
                <w:rFonts w:hint="eastAsia"/>
                <w:kern w:val="0"/>
              </w:rPr>
              <w:t>依據行政院公共工程委員會</w:t>
            </w:r>
            <w:r w:rsidRPr="00E17342">
              <w:rPr>
                <w:rFonts w:hint="eastAsia"/>
                <w:kern w:val="0"/>
              </w:rPr>
              <w:t>96</w:t>
            </w:r>
            <w:r w:rsidRPr="00E17342">
              <w:rPr>
                <w:rFonts w:hint="eastAsia"/>
                <w:kern w:val="0"/>
              </w:rPr>
              <w:t>年</w:t>
            </w:r>
            <w:r w:rsidRPr="00E17342">
              <w:rPr>
                <w:rFonts w:hint="eastAsia"/>
                <w:kern w:val="0"/>
              </w:rPr>
              <w:t>05</w:t>
            </w:r>
            <w:r w:rsidRPr="00E17342">
              <w:rPr>
                <w:rFonts w:hint="eastAsia"/>
                <w:kern w:val="0"/>
              </w:rPr>
              <w:t>月</w:t>
            </w:r>
            <w:r w:rsidRPr="00E17342">
              <w:rPr>
                <w:rFonts w:hint="eastAsia"/>
                <w:kern w:val="0"/>
              </w:rPr>
              <w:t>08</w:t>
            </w:r>
            <w:r w:rsidRPr="00E17342">
              <w:rPr>
                <w:rFonts w:hint="eastAsia"/>
                <w:kern w:val="0"/>
              </w:rPr>
              <w:t>日</w:t>
            </w:r>
            <w:proofErr w:type="gramStart"/>
            <w:r w:rsidRPr="00E17342">
              <w:rPr>
                <w:rFonts w:hint="eastAsia"/>
                <w:kern w:val="0"/>
              </w:rPr>
              <w:t>工程企字第</w:t>
            </w:r>
            <w:r w:rsidRPr="00E17342">
              <w:rPr>
                <w:rFonts w:hint="eastAsia"/>
                <w:kern w:val="0"/>
              </w:rPr>
              <w:t>09600182560</w:t>
            </w:r>
            <w:r w:rsidRPr="00E17342">
              <w:rPr>
                <w:rFonts w:hint="eastAsia"/>
                <w:kern w:val="0"/>
              </w:rPr>
              <w:t>號</w:t>
            </w:r>
            <w:proofErr w:type="gramEnd"/>
            <w:r>
              <w:rPr>
                <w:rFonts w:hint="eastAsia"/>
                <w:kern w:val="0"/>
              </w:rPr>
              <w:t>函規定，機關不得於招標文件規定廠商須檢附電子領標憑據。建議於開標前查詢拒絕往來廠商同時，檢視</w:t>
            </w:r>
            <w:proofErr w:type="gramStart"/>
            <w:r>
              <w:rPr>
                <w:rFonts w:hint="eastAsia"/>
                <w:kern w:val="0"/>
              </w:rPr>
              <w:t>本次領標</w:t>
            </w:r>
            <w:proofErr w:type="gramEnd"/>
            <w:r>
              <w:rPr>
                <w:rFonts w:hint="eastAsia"/>
                <w:kern w:val="0"/>
              </w:rPr>
              <w:t>廠商家數是否大於</w:t>
            </w:r>
            <w:r>
              <w:rPr>
                <w:rFonts w:hint="eastAsia"/>
                <w:kern w:val="0"/>
              </w:rPr>
              <w:t>(</w:t>
            </w:r>
            <w:r>
              <w:rPr>
                <w:rFonts w:hint="eastAsia"/>
                <w:kern w:val="0"/>
              </w:rPr>
              <w:t>等於</w:t>
            </w:r>
            <w:r>
              <w:rPr>
                <w:rFonts w:hint="eastAsia"/>
                <w:kern w:val="0"/>
              </w:rPr>
              <w:t>)</w:t>
            </w:r>
            <w:r>
              <w:rPr>
                <w:rFonts w:hint="eastAsia"/>
                <w:kern w:val="0"/>
              </w:rPr>
              <w:t>投標家數。</w:t>
            </w:r>
          </w:p>
        </w:tc>
      </w:tr>
      <w:tr w:rsidR="0018150A" w:rsidRPr="0018150A" w:rsidTr="002C2982">
        <w:trPr>
          <w:trHeight w:val="1058"/>
        </w:trPr>
        <w:tc>
          <w:tcPr>
            <w:tcW w:w="128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D59DD" w:rsidRPr="0018150A" w:rsidRDefault="009D59DD" w:rsidP="0013777C">
            <w:pPr>
              <w:spacing w:line="240" w:lineRule="atLeast"/>
              <w:rPr>
                <w:rFonts w:ascii="標楷體" w:hAnsi="標楷體"/>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D59DD" w:rsidRPr="0018150A" w:rsidRDefault="009D59DD" w:rsidP="00CE2D5A">
            <w:pPr>
              <w:pStyle w:val="a7"/>
              <w:numPr>
                <w:ilvl w:val="0"/>
                <w:numId w:val="24"/>
              </w:numPr>
              <w:spacing w:line="300" w:lineRule="exact"/>
              <w:ind w:leftChars="0" w:left="252" w:hanging="252"/>
              <w:rPr>
                <w:rFonts w:ascii="標楷體" w:hAnsi="標楷體"/>
              </w:rPr>
            </w:pPr>
            <w:r w:rsidRPr="0018150A">
              <w:rPr>
                <w:rFonts w:ascii="標楷體" w:hAnsi="標楷體" w:hint="eastAsia"/>
              </w:rPr>
              <w:t>工程廠商資格設定</w:t>
            </w:r>
          </w:p>
          <w:p w:rsidR="00090C18" w:rsidRPr="0018150A" w:rsidRDefault="009D59DD" w:rsidP="00890AEA">
            <w:pPr>
              <w:pStyle w:val="a7"/>
              <w:spacing w:line="300" w:lineRule="exact"/>
              <w:ind w:leftChars="0" w:left="266"/>
              <w:rPr>
                <w:rFonts w:ascii="標楷體" w:hAnsi="標楷體"/>
              </w:rPr>
            </w:pPr>
            <w:r w:rsidRPr="0018150A">
              <w:rPr>
                <w:rFonts w:ascii="標楷體" w:hAnsi="標楷體" w:hint="eastAsia"/>
              </w:rPr>
              <w:t>□是□否</w:t>
            </w:r>
          </w:p>
          <w:p w:rsidR="009D59DD" w:rsidRPr="0018150A" w:rsidRDefault="009D59DD" w:rsidP="00890AEA">
            <w:pPr>
              <w:pStyle w:val="a7"/>
              <w:spacing w:line="300" w:lineRule="exact"/>
              <w:ind w:leftChars="0" w:left="266"/>
              <w:rPr>
                <w:rFonts w:ascii="標楷體" w:hAnsi="標楷體"/>
              </w:rPr>
            </w:pPr>
            <w:r w:rsidRPr="0018150A">
              <w:rPr>
                <w:rFonts w:ascii="標楷體" w:hAnsi="標楷體" w:hint="eastAsia"/>
              </w:rPr>
              <w:t>符合「營造業承攬工程造價限額工程規模範圍申報淨值及一定期間承攬總額認定辦法」之規定</w:t>
            </w:r>
            <w:r w:rsidR="00090C18" w:rsidRPr="0018150A">
              <w:rPr>
                <w:rFonts w:ascii="標楷體" w:hAnsi="標楷體" w:hint="eastAsia"/>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D59DD" w:rsidRPr="0018150A" w:rsidRDefault="009D59DD" w:rsidP="00EF73D2">
            <w:pPr>
              <w:spacing w:line="300" w:lineRule="exact"/>
              <w:ind w:left="240" w:hanging="240"/>
              <w:rPr>
                <w:rFonts w:ascii="標楷體" w:hAnsi="標楷體"/>
              </w:rPr>
            </w:pPr>
            <w:r w:rsidRPr="0018150A">
              <w:rPr>
                <w:rFonts w:ascii="標楷體" w:hAnsi="標楷體"/>
              </w:rPr>
              <w:t>□符合</w:t>
            </w:r>
          </w:p>
          <w:p w:rsidR="009D59DD" w:rsidRPr="0018150A" w:rsidRDefault="009D59DD" w:rsidP="00EF73D2">
            <w:pPr>
              <w:spacing w:line="300" w:lineRule="exact"/>
              <w:ind w:left="240" w:hanging="240"/>
              <w:rPr>
                <w:rFonts w:ascii="標楷體" w:hAnsi="標楷體"/>
              </w:rPr>
            </w:pPr>
            <w:r w:rsidRPr="0018150A">
              <w:rPr>
                <w:rFonts w:ascii="標楷體" w:hAnsi="標楷體"/>
              </w:rPr>
              <w:t>□不符合</w:t>
            </w:r>
          </w:p>
          <w:p w:rsidR="009D59DD" w:rsidRPr="0018150A" w:rsidRDefault="009D59DD" w:rsidP="00EF73D2">
            <w:pPr>
              <w:spacing w:line="300" w:lineRule="exact"/>
              <w:rPr>
                <w:rFonts w:ascii="標楷體" w:hAnsi="標楷體"/>
              </w:rPr>
            </w:pPr>
          </w:p>
        </w:tc>
        <w:tc>
          <w:tcPr>
            <w:tcW w:w="43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D59DD" w:rsidRPr="0018150A" w:rsidRDefault="009D59DD" w:rsidP="00CE2D5A">
            <w:pPr>
              <w:pStyle w:val="a7"/>
              <w:numPr>
                <w:ilvl w:val="0"/>
                <w:numId w:val="6"/>
              </w:numPr>
              <w:spacing w:line="300" w:lineRule="exact"/>
              <w:ind w:leftChars="0" w:left="311" w:hanging="311"/>
              <w:rPr>
                <w:rFonts w:ascii="標楷體" w:hAnsi="標楷體" w:cs="新細明體"/>
                <w:kern w:val="0"/>
              </w:rPr>
            </w:pPr>
            <w:r w:rsidRPr="0018150A">
              <w:rPr>
                <w:rFonts w:ascii="標楷體" w:hAnsi="標楷體" w:cs="新細明體" w:hint="eastAsia"/>
                <w:kern w:val="0"/>
              </w:rPr>
              <w:t>依據「</w:t>
            </w:r>
            <w:r w:rsidRPr="0018150A">
              <w:rPr>
                <w:rFonts w:ascii="標楷體" w:hAnsi="標楷體" w:hint="eastAsia"/>
              </w:rPr>
              <w:t>營造業承攬工程造價限額工程規模範圍申報淨值及一定期間承攬總額認定辦法」進行承攬造價限額及工程規模之審查認定(附件5)。</w:t>
            </w:r>
          </w:p>
          <w:p w:rsidR="009D59DD" w:rsidRPr="0018150A" w:rsidRDefault="009D59DD" w:rsidP="00CE2D5A">
            <w:pPr>
              <w:pStyle w:val="a7"/>
              <w:numPr>
                <w:ilvl w:val="0"/>
                <w:numId w:val="6"/>
              </w:numPr>
              <w:spacing w:line="300" w:lineRule="exact"/>
              <w:ind w:leftChars="0" w:left="311" w:hanging="311"/>
              <w:rPr>
                <w:rFonts w:ascii="標楷體" w:hAnsi="標楷體" w:cs="新細明體"/>
                <w:kern w:val="0"/>
              </w:rPr>
            </w:pPr>
            <w:r w:rsidRPr="0018150A">
              <w:rPr>
                <w:rFonts w:ascii="標楷體" w:hAnsi="標楷體" w:cs="新細明體" w:hint="eastAsia"/>
                <w:kern w:val="0"/>
              </w:rPr>
              <w:t>承攬造價限額原則：</w:t>
            </w:r>
          </w:p>
          <w:p w:rsidR="009D59DD" w:rsidRPr="0018150A" w:rsidRDefault="009D59DD" w:rsidP="00CE2D5A">
            <w:pPr>
              <w:pStyle w:val="a7"/>
              <w:numPr>
                <w:ilvl w:val="0"/>
                <w:numId w:val="7"/>
              </w:numPr>
              <w:spacing w:line="300" w:lineRule="exact"/>
              <w:ind w:leftChars="0"/>
              <w:rPr>
                <w:rFonts w:ascii="標楷體" w:hAnsi="標楷體"/>
              </w:rPr>
            </w:pPr>
            <w:r w:rsidRPr="0018150A">
              <w:rPr>
                <w:rFonts w:ascii="標楷體" w:hAnsi="標楷體" w:hint="eastAsia"/>
              </w:rPr>
              <w:t>土木包工業：720萬元。</w:t>
            </w:r>
          </w:p>
          <w:p w:rsidR="009D59DD" w:rsidRPr="0018150A" w:rsidRDefault="009D59DD" w:rsidP="00CE2D5A">
            <w:pPr>
              <w:pStyle w:val="a7"/>
              <w:numPr>
                <w:ilvl w:val="0"/>
                <w:numId w:val="7"/>
              </w:numPr>
              <w:spacing w:line="300" w:lineRule="exact"/>
              <w:ind w:leftChars="0"/>
              <w:rPr>
                <w:rFonts w:ascii="標楷體" w:hAnsi="標楷體" w:cs="新細明體"/>
                <w:kern w:val="0"/>
              </w:rPr>
            </w:pPr>
            <w:r w:rsidRPr="0018150A">
              <w:rPr>
                <w:rFonts w:ascii="標楷體" w:hAnsi="標楷體"/>
              </w:rPr>
              <w:lastRenderedPageBreak/>
              <w:t>丙等綜合營造業</w:t>
            </w:r>
            <w:r w:rsidRPr="0018150A">
              <w:rPr>
                <w:rFonts w:ascii="標楷體" w:hAnsi="標楷體" w:hint="eastAsia"/>
              </w:rPr>
              <w:t>：2700萬元。</w:t>
            </w:r>
          </w:p>
          <w:p w:rsidR="009D59DD" w:rsidRPr="0018150A" w:rsidRDefault="009D59DD" w:rsidP="00CE2D5A">
            <w:pPr>
              <w:pStyle w:val="a7"/>
              <w:numPr>
                <w:ilvl w:val="0"/>
                <w:numId w:val="7"/>
              </w:numPr>
              <w:spacing w:line="300" w:lineRule="exact"/>
              <w:ind w:leftChars="0"/>
              <w:rPr>
                <w:rFonts w:ascii="標楷體" w:hAnsi="標楷體" w:cs="新細明體"/>
                <w:kern w:val="0"/>
              </w:rPr>
            </w:pPr>
            <w:r w:rsidRPr="0018150A">
              <w:rPr>
                <w:rFonts w:ascii="標楷體" w:hAnsi="標楷體" w:cs="新細明體" w:hint="eastAsia"/>
                <w:kern w:val="0"/>
              </w:rPr>
              <w:t>乙等</w:t>
            </w:r>
            <w:r w:rsidRPr="0018150A">
              <w:rPr>
                <w:rFonts w:ascii="標楷體" w:hAnsi="標楷體"/>
              </w:rPr>
              <w:t>綜合營造業</w:t>
            </w:r>
            <w:r w:rsidRPr="0018150A">
              <w:rPr>
                <w:rFonts w:ascii="標楷體" w:hAnsi="標楷體" w:hint="eastAsia"/>
              </w:rPr>
              <w:t>：9000萬元。</w:t>
            </w:r>
          </w:p>
          <w:p w:rsidR="009D59DD" w:rsidRPr="0018150A" w:rsidRDefault="009D59DD" w:rsidP="00CE2D5A">
            <w:pPr>
              <w:pStyle w:val="a7"/>
              <w:numPr>
                <w:ilvl w:val="0"/>
                <w:numId w:val="7"/>
              </w:numPr>
              <w:spacing w:line="300" w:lineRule="exact"/>
              <w:ind w:leftChars="0"/>
              <w:rPr>
                <w:rFonts w:ascii="標楷體" w:hAnsi="標楷體" w:cs="新細明體"/>
                <w:kern w:val="0"/>
              </w:rPr>
            </w:pPr>
            <w:r w:rsidRPr="0018150A">
              <w:rPr>
                <w:rFonts w:ascii="標楷體" w:hAnsi="標楷體" w:hint="eastAsia"/>
              </w:rPr>
              <w:t>甲等</w:t>
            </w:r>
            <w:r w:rsidRPr="0018150A">
              <w:rPr>
                <w:rFonts w:ascii="標楷體" w:hAnsi="標楷體"/>
              </w:rPr>
              <w:t>綜合營造業</w:t>
            </w:r>
            <w:r w:rsidRPr="0018150A">
              <w:rPr>
                <w:rFonts w:ascii="標楷體" w:hAnsi="標楷體" w:hint="eastAsia"/>
              </w:rPr>
              <w:t>：</w:t>
            </w:r>
            <w:r w:rsidRPr="0018150A">
              <w:rPr>
                <w:rFonts w:ascii="標楷體" w:hAnsi="標楷體"/>
              </w:rPr>
              <w:t>其資本額之十倍</w:t>
            </w:r>
            <w:r w:rsidRPr="0018150A">
              <w:rPr>
                <w:rFonts w:ascii="標楷體" w:hAnsi="標楷體" w:hint="eastAsia"/>
              </w:rPr>
              <w:t>。</w:t>
            </w:r>
          </w:p>
        </w:tc>
      </w:tr>
      <w:tr w:rsidR="0018150A" w:rsidRPr="0018150A" w:rsidTr="002C2982">
        <w:trPr>
          <w:trHeight w:val="4289"/>
        </w:trPr>
        <w:tc>
          <w:tcPr>
            <w:tcW w:w="128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D59DD" w:rsidRPr="0018150A" w:rsidRDefault="009D59DD" w:rsidP="0013777C">
            <w:pPr>
              <w:spacing w:line="240" w:lineRule="atLeast"/>
              <w:rPr>
                <w:rFonts w:ascii="標楷體" w:hAnsi="標楷體"/>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D59DD" w:rsidRPr="0018150A" w:rsidRDefault="009D59DD" w:rsidP="00CE2D5A">
            <w:pPr>
              <w:pStyle w:val="a7"/>
              <w:numPr>
                <w:ilvl w:val="0"/>
                <w:numId w:val="24"/>
              </w:numPr>
              <w:spacing w:line="300" w:lineRule="exact"/>
              <w:ind w:leftChars="0" w:left="266" w:hanging="266"/>
              <w:rPr>
                <w:rFonts w:ascii="標楷體" w:hAnsi="標楷體"/>
              </w:rPr>
            </w:pPr>
            <w:r w:rsidRPr="0018150A">
              <w:rPr>
                <w:rFonts w:ascii="標楷體" w:hAnsi="標楷體" w:hint="eastAsia"/>
              </w:rPr>
              <w:t>技術服務廠商資格設定</w:t>
            </w:r>
          </w:p>
          <w:p w:rsidR="009D59DD" w:rsidRPr="0018150A" w:rsidRDefault="009D59DD" w:rsidP="00CE2D5A">
            <w:pPr>
              <w:pStyle w:val="a7"/>
              <w:numPr>
                <w:ilvl w:val="0"/>
                <w:numId w:val="8"/>
              </w:numPr>
              <w:spacing w:line="300" w:lineRule="exact"/>
              <w:ind w:leftChars="0"/>
              <w:rPr>
                <w:rFonts w:ascii="標楷體" w:hAnsi="標楷體"/>
              </w:rPr>
            </w:pPr>
            <w:r w:rsidRPr="0018150A">
              <w:rPr>
                <w:rFonts w:ascii="標楷體" w:hAnsi="標楷體" w:hint="eastAsia"/>
              </w:rPr>
              <w:t>本案資格設定</w:t>
            </w:r>
          </w:p>
          <w:p w:rsidR="009D59DD" w:rsidRPr="0018150A" w:rsidRDefault="009D59DD" w:rsidP="007E6094">
            <w:pPr>
              <w:pStyle w:val="a7"/>
              <w:tabs>
                <w:tab w:val="left" w:pos="1268"/>
              </w:tabs>
              <w:topLinePunct/>
              <w:spacing w:line="300" w:lineRule="exact"/>
              <w:ind w:leftChars="92" w:left="459" w:hangingChars="99" w:hanging="238"/>
              <w:jc w:val="both"/>
              <w:rPr>
                <w:rFonts w:ascii="標楷體" w:hAnsi="標楷體"/>
              </w:rPr>
            </w:pPr>
            <w:r w:rsidRPr="0018150A">
              <w:rPr>
                <w:rFonts w:ascii="標楷體" w:hAnsi="標楷體" w:hint="eastAsia"/>
              </w:rPr>
              <w:t>□</w:t>
            </w:r>
            <w:r w:rsidRPr="0018150A">
              <w:rPr>
                <w:rFonts w:ascii="標楷體" w:hAnsi="標楷體"/>
              </w:rPr>
              <w:t>依法登記開業之工程（設計）顧問機構</w:t>
            </w:r>
            <w:r w:rsidR="00090C18" w:rsidRPr="0018150A">
              <w:rPr>
                <w:rFonts w:ascii="標楷體" w:hAnsi="標楷體" w:hint="eastAsia"/>
              </w:rPr>
              <w:t>。</w:t>
            </w:r>
          </w:p>
          <w:p w:rsidR="009D59DD" w:rsidRPr="0018150A" w:rsidRDefault="009D59DD" w:rsidP="007E6094">
            <w:pPr>
              <w:pStyle w:val="a7"/>
              <w:tabs>
                <w:tab w:val="left" w:pos="1268"/>
              </w:tabs>
              <w:topLinePunct/>
              <w:spacing w:line="300" w:lineRule="exact"/>
              <w:ind w:leftChars="92" w:left="459" w:hangingChars="99" w:hanging="238"/>
              <w:jc w:val="both"/>
              <w:rPr>
                <w:rFonts w:ascii="標楷體" w:hAnsi="標楷體"/>
              </w:rPr>
            </w:pPr>
            <w:r w:rsidRPr="0018150A">
              <w:rPr>
                <w:rFonts w:ascii="標楷體" w:hAnsi="標楷體" w:hint="eastAsia"/>
              </w:rPr>
              <w:t>□</w:t>
            </w:r>
            <w:r w:rsidRPr="0018150A">
              <w:rPr>
                <w:rFonts w:ascii="標楷體" w:hAnsi="標楷體"/>
              </w:rPr>
              <w:t>依法開業之建築師事務所</w:t>
            </w:r>
            <w:r w:rsidR="00090C18" w:rsidRPr="0018150A">
              <w:rPr>
                <w:rFonts w:ascii="標楷體" w:hAnsi="標楷體" w:hint="eastAsia"/>
              </w:rPr>
              <w:t>。</w:t>
            </w:r>
          </w:p>
          <w:p w:rsidR="009D59DD" w:rsidRPr="0018150A" w:rsidRDefault="009D59DD" w:rsidP="001F2F55">
            <w:pPr>
              <w:pStyle w:val="a7"/>
              <w:tabs>
                <w:tab w:val="left" w:pos="1268"/>
              </w:tabs>
              <w:topLinePunct/>
              <w:spacing w:line="300" w:lineRule="exact"/>
              <w:ind w:leftChars="92" w:left="459" w:hangingChars="99" w:hanging="238"/>
              <w:jc w:val="both"/>
              <w:rPr>
                <w:rFonts w:ascii="標楷體" w:hAnsi="標楷體"/>
              </w:rPr>
            </w:pPr>
            <w:r w:rsidRPr="0018150A">
              <w:rPr>
                <w:rFonts w:ascii="標楷體" w:hAnsi="標楷體" w:hint="eastAsia"/>
              </w:rPr>
              <w:t>□其他(</w:t>
            </w:r>
            <w:proofErr w:type="gramStart"/>
            <w:r w:rsidRPr="0018150A">
              <w:rPr>
                <w:rFonts w:ascii="標楷體" w:hAnsi="標楷體" w:hint="eastAsia"/>
              </w:rPr>
              <w:t>請敘明</w:t>
            </w:r>
            <w:proofErr w:type="gramEnd"/>
            <w:r w:rsidRPr="0018150A">
              <w:rPr>
                <w:rFonts w:ascii="標楷體" w:hAnsi="標楷體" w:hint="eastAsia"/>
              </w:rPr>
              <w:t>)；</w:t>
            </w:r>
          </w:p>
          <w:p w:rsidR="009D59DD" w:rsidRPr="0018150A" w:rsidRDefault="009D59DD" w:rsidP="00912C25">
            <w:pPr>
              <w:spacing w:line="300" w:lineRule="exact"/>
              <w:jc w:val="both"/>
              <w:rPr>
                <w:rFonts w:ascii="標楷體" w:hAnsi="標楷體"/>
              </w:rPr>
            </w:pPr>
            <w:r w:rsidRPr="0018150A">
              <w:rPr>
                <w:rFonts w:ascii="標楷體" w:hAnsi="標楷體" w:hint="eastAsia"/>
              </w:rPr>
              <w:t>(2)上開資格設定□是□否</w:t>
            </w:r>
          </w:p>
          <w:p w:rsidR="009D59DD" w:rsidRPr="0018150A" w:rsidRDefault="009D59DD" w:rsidP="007E6094">
            <w:pPr>
              <w:spacing w:line="300" w:lineRule="exact"/>
              <w:ind w:leftChars="145" w:left="348" w:firstLineChars="4" w:firstLine="10"/>
              <w:jc w:val="both"/>
              <w:rPr>
                <w:rFonts w:ascii="標楷體" w:hAnsi="標楷體"/>
              </w:rPr>
            </w:pPr>
            <w:r w:rsidRPr="0018150A">
              <w:rPr>
                <w:rFonts w:ascii="標楷體" w:hAnsi="標楷體" w:hint="eastAsia"/>
              </w:rPr>
              <w:t>就個案工程性質</w:t>
            </w:r>
            <w:proofErr w:type="gramStart"/>
            <w:r w:rsidRPr="0018150A">
              <w:rPr>
                <w:rFonts w:ascii="標楷體" w:hAnsi="標楷體" w:hint="eastAsia"/>
              </w:rPr>
              <w:t>及各專技</w:t>
            </w:r>
            <w:proofErr w:type="gramEnd"/>
            <w:r w:rsidRPr="0018150A">
              <w:rPr>
                <w:rFonts w:ascii="標楷體" w:hAnsi="標楷體" w:hint="eastAsia"/>
              </w:rPr>
              <w:t>人員執業範圍規定進行審認。</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D59DD" w:rsidRPr="0018150A" w:rsidRDefault="009D59DD" w:rsidP="002F3320">
            <w:pPr>
              <w:spacing w:line="300" w:lineRule="exact"/>
              <w:ind w:left="240" w:hanging="240"/>
              <w:rPr>
                <w:rFonts w:ascii="標楷體" w:hAnsi="標楷體"/>
              </w:rPr>
            </w:pPr>
            <w:r w:rsidRPr="0018150A">
              <w:rPr>
                <w:rFonts w:ascii="標楷體" w:hAnsi="標楷體" w:hint="eastAsia"/>
              </w:rPr>
              <w:t>□符合</w:t>
            </w:r>
          </w:p>
          <w:p w:rsidR="005A521B" w:rsidRPr="0018150A" w:rsidRDefault="009D59DD" w:rsidP="005A521B">
            <w:pPr>
              <w:spacing w:line="300" w:lineRule="exact"/>
              <w:ind w:left="240" w:hanging="240"/>
              <w:rPr>
                <w:rFonts w:ascii="標楷體" w:hAnsi="標楷體"/>
              </w:rPr>
            </w:pPr>
            <w:r w:rsidRPr="0018150A">
              <w:rPr>
                <w:rFonts w:ascii="標楷體" w:hAnsi="標楷體" w:hint="eastAsia"/>
              </w:rPr>
              <w:t>□不符合</w:t>
            </w:r>
          </w:p>
          <w:p w:rsidR="005A521B" w:rsidRPr="0018150A" w:rsidRDefault="005A521B" w:rsidP="002F3320">
            <w:pPr>
              <w:spacing w:line="300" w:lineRule="exact"/>
              <w:ind w:left="240" w:hanging="240"/>
              <w:rPr>
                <w:rFonts w:ascii="標楷體" w:hAnsi="標楷體"/>
              </w:rPr>
            </w:pPr>
          </w:p>
        </w:tc>
        <w:tc>
          <w:tcPr>
            <w:tcW w:w="43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D59DD" w:rsidRPr="0018150A" w:rsidRDefault="009D59DD" w:rsidP="00CE2D5A">
            <w:pPr>
              <w:pStyle w:val="a7"/>
              <w:numPr>
                <w:ilvl w:val="0"/>
                <w:numId w:val="9"/>
              </w:numPr>
              <w:spacing w:line="300" w:lineRule="exact"/>
              <w:ind w:leftChars="0" w:left="311" w:hanging="311"/>
              <w:rPr>
                <w:rFonts w:ascii="標楷體" w:hAnsi="標楷體" w:cs="新細明體"/>
                <w:kern w:val="0"/>
              </w:rPr>
            </w:pPr>
            <w:r w:rsidRPr="0018150A">
              <w:rPr>
                <w:rFonts w:ascii="標楷體" w:hAnsi="標楷體" w:cs="新細明體" w:hint="eastAsia"/>
                <w:kern w:val="0"/>
              </w:rPr>
              <w:t>公共工程委員會108.11.1政府採購稽核發現缺失實例彙編壹.四.13。</w:t>
            </w:r>
          </w:p>
          <w:p w:rsidR="009D59DD" w:rsidRPr="0018150A" w:rsidRDefault="009D59DD" w:rsidP="00CE2D5A">
            <w:pPr>
              <w:pStyle w:val="a7"/>
              <w:numPr>
                <w:ilvl w:val="0"/>
                <w:numId w:val="9"/>
              </w:numPr>
              <w:spacing w:line="300" w:lineRule="exact"/>
              <w:ind w:leftChars="0" w:left="311" w:hanging="311"/>
              <w:rPr>
                <w:rFonts w:ascii="標楷體" w:hAnsi="標楷體" w:cs="新細明體"/>
                <w:kern w:val="0"/>
              </w:rPr>
            </w:pPr>
            <w:r w:rsidRPr="0018150A">
              <w:rPr>
                <w:rFonts w:ascii="標楷體" w:hAnsi="標楷體" w:cs="新細明體" w:hint="eastAsia"/>
                <w:kern w:val="0"/>
              </w:rPr>
              <w:t>請確實</w:t>
            </w:r>
            <w:proofErr w:type="gramStart"/>
            <w:r w:rsidRPr="0018150A">
              <w:rPr>
                <w:rFonts w:ascii="標楷體" w:hAnsi="標楷體" w:cs="新細明體" w:hint="eastAsia"/>
                <w:kern w:val="0"/>
              </w:rPr>
              <w:t>依各專技</w:t>
            </w:r>
            <w:proofErr w:type="gramEnd"/>
            <w:r w:rsidRPr="0018150A">
              <w:rPr>
                <w:rFonts w:ascii="標楷體" w:hAnsi="標楷體" w:cs="新細明體" w:hint="eastAsia"/>
                <w:kern w:val="0"/>
              </w:rPr>
              <w:t>人員執業範圍相關法令規定，進行廠商資格設定審查。</w:t>
            </w:r>
          </w:p>
          <w:p w:rsidR="009D59DD" w:rsidRPr="0018150A" w:rsidRDefault="009D59DD" w:rsidP="00CE2D5A">
            <w:pPr>
              <w:pStyle w:val="a7"/>
              <w:numPr>
                <w:ilvl w:val="0"/>
                <w:numId w:val="9"/>
              </w:numPr>
              <w:spacing w:line="300" w:lineRule="exact"/>
              <w:ind w:leftChars="0" w:left="311" w:hanging="311"/>
              <w:rPr>
                <w:rFonts w:ascii="標楷體" w:hAnsi="標楷體" w:cs="新細明體"/>
                <w:kern w:val="0"/>
              </w:rPr>
            </w:pPr>
            <w:r w:rsidRPr="0018150A">
              <w:rPr>
                <w:rFonts w:ascii="標楷體" w:hAnsi="標楷體" w:cs="新細明體" w:hint="eastAsia"/>
                <w:kern w:val="0"/>
              </w:rPr>
              <w:t>舉例：</w:t>
            </w:r>
          </w:p>
          <w:p w:rsidR="009D59DD" w:rsidRPr="0018150A" w:rsidRDefault="009D59DD" w:rsidP="00CE2D5A">
            <w:pPr>
              <w:pStyle w:val="a7"/>
              <w:numPr>
                <w:ilvl w:val="0"/>
                <w:numId w:val="10"/>
              </w:numPr>
              <w:spacing w:line="300" w:lineRule="exact"/>
              <w:ind w:leftChars="0"/>
              <w:rPr>
                <w:rFonts w:ascii="標楷體" w:hAnsi="標楷體" w:cs="新細明體"/>
                <w:kern w:val="0"/>
              </w:rPr>
            </w:pPr>
            <w:r w:rsidRPr="0018150A">
              <w:rPr>
                <w:rFonts w:ascii="標楷體" w:hAnsi="標楷體" w:cs="新細明體" w:hint="eastAsia"/>
                <w:kern w:val="0"/>
              </w:rPr>
              <w:t>公共工程專業技師簽證規則第5條規定所列工程，應實施技師簽證。</w:t>
            </w:r>
          </w:p>
          <w:p w:rsidR="009D59DD" w:rsidRPr="0018150A" w:rsidRDefault="009D59DD" w:rsidP="004A2047">
            <w:pPr>
              <w:pStyle w:val="a7"/>
              <w:numPr>
                <w:ilvl w:val="0"/>
                <w:numId w:val="10"/>
              </w:numPr>
              <w:spacing w:line="300" w:lineRule="exact"/>
              <w:ind w:leftChars="0"/>
              <w:rPr>
                <w:rFonts w:ascii="標楷體" w:hAnsi="標楷體" w:cs="新細明體"/>
                <w:kern w:val="0"/>
              </w:rPr>
            </w:pPr>
            <w:r w:rsidRPr="0018150A">
              <w:rPr>
                <w:rFonts w:ascii="標楷體" w:hAnsi="標楷體" w:cs="新細明體" w:hint="eastAsia"/>
                <w:kern w:val="0"/>
              </w:rPr>
              <w:t>建築法第13條規定，建築物設計人及監造人為建築師，以依法登記開業之建築師為限。但有關建築物結構及設備等專業工程部分，除五層以下非供公眾使用之建築物外，應由承辦建築師交由依法登記開業之專業工業技師負責辦理，建築師並負連帶責任。</w:t>
            </w:r>
          </w:p>
        </w:tc>
      </w:tr>
      <w:tr w:rsidR="0018150A" w:rsidRPr="0018150A" w:rsidTr="002C2982">
        <w:trPr>
          <w:trHeight w:val="3101"/>
        </w:trPr>
        <w:tc>
          <w:tcPr>
            <w:tcW w:w="128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D59DD" w:rsidRPr="0018150A" w:rsidRDefault="009D59DD" w:rsidP="0013777C">
            <w:pPr>
              <w:spacing w:line="240" w:lineRule="atLeast"/>
              <w:rPr>
                <w:rFonts w:ascii="標楷體" w:hAnsi="標楷體"/>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D59DD" w:rsidRPr="0018150A" w:rsidRDefault="009D59DD" w:rsidP="00CE2D5A">
            <w:pPr>
              <w:pStyle w:val="a7"/>
              <w:numPr>
                <w:ilvl w:val="0"/>
                <w:numId w:val="24"/>
              </w:numPr>
              <w:topLinePunct/>
              <w:spacing w:line="300" w:lineRule="exact"/>
              <w:ind w:leftChars="0" w:left="266" w:hangingChars="111" w:hanging="266"/>
              <w:jc w:val="both"/>
              <w:rPr>
                <w:rFonts w:ascii="標楷體" w:hAnsi="標楷體"/>
              </w:rPr>
            </w:pPr>
            <w:proofErr w:type="gramStart"/>
            <w:r w:rsidRPr="0018150A">
              <w:rPr>
                <w:rFonts w:ascii="標楷體" w:hAnsi="標楷體"/>
                <w:bCs/>
              </w:rPr>
              <w:t>押</w:t>
            </w:r>
            <w:proofErr w:type="gramEnd"/>
            <w:r w:rsidRPr="0018150A">
              <w:rPr>
                <w:rFonts w:ascii="標楷體" w:hAnsi="標楷體"/>
                <w:bCs/>
              </w:rPr>
              <w:t>標金、履約</w:t>
            </w:r>
            <w:r w:rsidRPr="0018150A">
              <w:rPr>
                <w:rFonts w:ascii="標楷體" w:hAnsi="標楷體" w:hint="eastAsia"/>
                <w:bCs/>
              </w:rPr>
              <w:t>保證金、</w:t>
            </w:r>
            <w:r w:rsidRPr="0018150A">
              <w:rPr>
                <w:rFonts w:ascii="標楷體" w:hAnsi="標楷體"/>
                <w:bCs/>
              </w:rPr>
              <w:t>保固保證金</w:t>
            </w:r>
          </w:p>
          <w:p w:rsidR="009D59DD" w:rsidRPr="0018150A" w:rsidRDefault="009D59DD" w:rsidP="00CE2D5A">
            <w:pPr>
              <w:pStyle w:val="a7"/>
              <w:numPr>
                <w:ilvl w:val="0"/>
                <w:numId w:val="14"/>
              </w:numPr>
              <w:topLinePunct/>
              <w:spacing w:line="300" w:lineRule="exact"/>
              <w:ind w:leftChars="0"/>
              <w:jc w:val="both"/>
              <w:rPr>
                <w:rFonts w:ascii="標楷體" w:hAnsi="標楷體"/>
                <w:bCs/>
              </w:rPr>
            </w:pPr>
            <w:r w:rsidRPr="0018150A">
              <w:rPr>
                <w:rFonts w:ascii="標楷體" w:hAnsi="標楷體" w:hint="eastAsia"/>
                <w:bCs/>
              </w:rPr>
              <w:t>□</w:t>
            </w:r>
            <w:proofErr w:type="gramStart"/>
            <w:r w:rsidRPr="0018150A">
              <w:rPr>
                <w:rFonts w:ascii="標楷體" w:hAnsi="標楷體" w:hint="eastAsia"/>
                <w:bCs/>
              </w:rPr>
              <w:t>是□否規定</w:t>
            </w:r>
            <w:proofErr w:type="gramEnd"/>
            <w:r w:rsidRPr="0018150A">
              <w:rPr>
                <w:rFonts w:ascii="標楷體" w:hAnsi="標楷體" w:hint="eastAsia"/>
                <w:bCs/>
              </w:rPr>
              <w:t>須繳納</w:t>
            </w:r>
            <w:r w:rsidR="00090C18" w:rsidRPr="0018150A">
              <w:rPr>
                <w:rFonts w:ascii="標楷體" w:hAnsi="標楷體" w:hint="eastAsia"/>
                <w:bCs/>
              </w:rPr>
              <w:t>。</w:t>
            </w:r>
          </w:p>
          <w:p w:rsidR="009D59DD" w:rsidRPr="0018150A" w:rsidRDefault="009D59DD" w:rsidP="00CE2D5A">
            <w:pPr>
              <w:pStyle w:val="a7"/>
              <w:numPr>
                <w:ilvl w:val="0"/>
                <w:numId w:val="14"/>
              </w:numPr>
              <w:topLinePunct/>
              <w:spacing w:line="300" w:lineRule="exact"/>
              <w:ind w:leftChars="0"/>
              <w:jc w:val="both"/>
              <w:rPr>
                <w:rFonts w:ascii="標楷體" w:hAnsi="標楷體"/>
                <w:bCs/>
              </w:rPr>
            </w:pPr>
            <w:r w:rsidRPr="0018150A">
              <w:rPr>
                <w:rFonts w:ascii="標楷體" w:hAnsi="標楷體" w:cs="新細明體"/>
              </w:rPr>
              <w:t>繳納額度及方式</w:t>
            </w:r>
          </w:p>
          <w:p w:rsidR="009D59DD" w:rsidRPr="0018150A" w:rsidRDefault="009D59DD" w:rsidP="008D429A">
            <w:pPr>
              <w:pStyle w:val="a7"/>
              <w:topLinePunct/>
              <w:spacing w:line="300" w:lineRule="exact"/>
              <w:ind w:leftChars="0" w:left="360"/>
              <w:jc w:val="both"/>
              <w:rPr>
                <w:rFonts w:ascii="標楷體" w:hAnsi="標楷體"/>
                <w:bCs/>
              </w:rPr>
            </w:pPr>
            <w:r w:rsidRPr="0018150A">
              <w:rPr>
                <w:rFonts w:ascii="標楷體" w:hAnsi="標楷體" w:cs="新細明體"/>
              </w:rPr>
              <w:t>□</w:t>
            </w:r>
            <w:proofErr w:type="gramStart"/>
            <w:r w:rsidRPr="0018150A">
              <w:rPr>
                <w:rFonts w:ascii="標楷體" w:hAnsi="標楷體" w:cs="新細明體"/>
              </w:rPr>
              <w:t>是□否符合</w:t>
            </w:r>
            <w:proofErr w:type="gramEnd"/>
            <w:r w:rsidRPr="0018150A">
              <w:rPr>
                <w:rFonts w:ascii="標楷體" w:hAnsi="標楷體" w:cs="新細明體"/>
              </w:rPr>
              <w:t>「押標金保證金暨其他擔保作業辦法」相關規定。</w:t>
            </w:r>
          </w:p>
          <w:p w:rsidR="009D59DD" w:rsidRPr="0018150A" w:rsidRDefault="009D59DD" w:rsidP="00D34D8F">
            <w:pPr>
              <w:pStyle w:val="a7"/>
              <w:numPr>
                <w:ilvl w:val="0"/>
                <w:numId w:val="14"/>
              </w:numPr>
              <w:topLinePunct/>
              <w:spacing w:line="300" w:lineRule="exact"/>
              <w:ind w:leftChars="0"/>
              <w:jc w:val="both"/>
              <w:rPr>
                <w:rFonts w:ascii="標楷體" w:hAnsi="標楷體"/>
                <w:bCs/>
              </w:rPr>
            </w:pPr>
            <w:r w:rsidRPr="0018150A">
              <w:rPr>
                <w:rFonts w:ascii="標楷體" w:hAnsi="標楷體"/>
                <w:bCs/>
              </w:rPr>
              <w:t>免繳納</w:t>
            </w:r>
            <w:proofErr w:type="gramStart"/>
            <w:r w:rsidRPr="0018150A">
              <w:rPr>
                <w:rFonts w:ascii="標楷體" w:hAnsi="標楷體"/>
                <w:bCs/>
              </w:rPr>
              <w:t>押</w:t>
            </w:r>
            <w:proofErr w:type="gramEnd"/>
            <w:r w:rsidRPr="0018150A">
              <w:rPr>
                <w:rFonts w:ascii="標楷體" w:hAnsi="標楷體"/>
                <w:bCs/>
              </w:rPr>
              <w:t>標金或保證金之依據：符合</w:t>
            </w:r>
            <w:r w:rsidR="00E17342">
              <w:rPr>
                <w:rFonts w:ascii="標楷體" w:hAnsi="標楷體"/>
                <w:bCs/>
              </w:rPr>
              <w:t>政府採購法</w:t>
            </w:r>
            <w:r w:rsidRPr="0018150A">
              <w:rPr>
                <w:rFonts w:ascii="標楷體" w:hAnsi="標楷體"/>
                <w:bCs/>
              </w:rPr>
              <w:t>第30條第1</w:t>
            </w:r>
            <w:r w:rsidRPr="0018150A">
              <w:rPr>
                <w:rFonts w:ascii="標楷體" w:hAnsi="標楷體" w:hint="eastAsia"/>
                <w:bCs/>
              </w:rPr>
              <w:t>項</w:t>
            </w:r>
            <w:r w:rsidRPr="0018150A">
              <w:rPr>
                <w:rFonts w:ascii="標楷體" w:hAnsi="標楷體"/>
                <w:bCs/>
              </w:rPr>
              <w:t>第</w:t>
            </w:r>
            <w:r w:rsidRPr="0018150A">
              <w:rPr>
                <w:rFonts w:ascii="標楷體" w:hAnsi="標楷體" w:hint="eastAsia"/>
                <w:bCs/>
              </w:rPr>
              <w:t>______</w:t>
            </w:r>
            <w:r w:rsidRPr="0018150A">
              <w:rPr>
                <w:rFonts w:ascii="標楷體" w:hAnsi="標楷體"/>
                <w:bCs/>
              </w:rPr>
              <w:t>款。</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D59DD" w:rsidRPr="0018150A" w:rsidRDefault="009D59DD" w:rsidP="00202C5F">
            <w:pPr>
              <w:spacing w:line="300" w:lineRule="exact"/>
              <w:rPr>
                <w:rFonts w:ascii="標楷體" w:hAnsi="標楷體"/>
              </w:rPr>
            </w:pPr>
            <w:r w:rsidRPr="0018150A">
              <w:rPr>
                <w:rFonts w:ascii="標楷體" w:hAnsi="標楷體"/>
              </w:rPr>
              <w:t>□符合</w:t>
            </w:r>
          </w:p>
          <w:p w:rsidR="009D59DD" w:rsidRPr="0018150A" w:rsidRDefault="009D59DD" w:rsidP="00202C5F">
            <w:pPr>
              <w:spacing w:line="300" w:lineRule="exact"/>
              <w:ind w:left="240" w:hanging="240"/>
              <w:rPr>
                <w:rFonts w:ascii="標楷體" w:hAnsi="標楷體"/>
              </w:rPr>
            </w:pPr>
            <w:r w:rsidRPr="0018150A">
              <w:rPr>
                <w:rFonts w:ascii="標楷體" w:hAnsi="標楷體"/>
              </w:rPr>
              <w:t>□不符合</w:t>
            </w:r>
          </w:p>
        </w:tc>
        <w:tc>
          <w:tcPr>
            <w:tcW w:w="43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D59DD" w:rsidRPr="0018150A" w:rsidRDefault="009D59DD" w:rsidP="008D429A">
            <w:pPr>
              <w:spacing w:line="300" w:lineRule="exact"/>
              <w:rPr>
                <w:rFonts w:ascii="標楷體" w:hAnsi="標楷體" w:cs="新細明體"/>
                <w:kern w:val="0"/>
              </w:rPr>
            </w:pPr>
            <w:r w:rsidRPr="0018150A">
              <w:rPr>
                <w:rFonts w:ascii="標楷體" w:hAnsi="標楷體" w:cs="新細明體" w:hint="eastAsia"/>
                <w:kern w:val="0"/>
              </w:rPr>
              <w:t>1.政府</w:t>
            </w:r>
            <w:r w:rsidR="00E17342">
              <w:rPr>
                <w:rFonts w:ascii="標楷體" w:hAnsi="標楷體" w:cs="新細明體" w:hint="eastAsia"/>
                <w:kern w:val="0"/>
              </w:rPr>
              <w:t>採購法</w:t>
            </w:r>
            <w:r w:rsidRPr="0018150A">
              <w:rPr>
                <w:rFonts w:ascii="標楷體" w:hAnsi="標楷體" w:cs="新細明體" w:hint="eastAsia"/>
                <w:kern w:val="0"/>
              </w:rPr>
              <w:t>第30條。</w:t>
            </w:r>
          </w:p>
          <w:p w:rsidR="009D59DD" w:rsidRPr="0018150A" w:rsidRDefault="009D59DD" w:rsidP="008D429A">
            <w:pPr>
              <w:spacing w:line="300" w:lineRule="exact"/>
              <w:rPr>
                <w:rFonts w:ascii="標楷體" w:hAnsi="標楷體" w:cs="新細明體"/>
                <w:kern w:val="0"/>
              </w:rPr>
            </w:pPr>
            <w:r w:rsidRPr="0018150A">
              <w:rPr>
                <w:rFonts w:ascii="標楷體" w:hAnsi="標楷體" w:cs="新細明體" w:hint="eastAsia"/>
                <w:kern w:val="0"/>
              </w:rPr>
              <w:t>2.</w:t>
            </w:r>
            <w:proofErr w:type="gramStart"/>
            <w:r w:rsidRPr="0018150A">
              <w:rPr>
                <w:rFonts w:ascii="標楷體" w:hAnsi="標楷體" w:cs="新細明體"/>
                <w:kern w:val="0"/>
              </w:rPr>
              <w:t>押</w:t>
            </w:r>
            <w:proofErr w:type="gramEnd"/>
            <w:r w:rsidRPr="0018150A">
              <w:rPr>
                <w:rFonts w:ascii="標楷體" w:hAnsi="標楷體" w:cs="新細明體"/>
                <w:kern w:val="0"/>
              </w:rPr>
              <w:t>標金保證金暨其他擔保作業辦法</w:t>
            </w:r>
            <w:r w:rsidRPr="0018150A">
              <w:rPr>
                <w:rFonts w:ascii="標楷體" w:hAnsi="標楷體" w:cs="新細明體" w:hint="eastAsia"/>
                <w:kern w:val="0"/>
              </w:rPr>
              <w:t>。</w:t>
            </w:r>
          </w:p>
          <w:p w:rsidR="009D59DD" w:rsidRPr="0018150A" w:rsidRDefault="009D59DD" w:rsidP="008D429A">
            <w:pPr>
              <w:spacing w:line="300" w:lineRule="exact"/>
              <w:rPr>
                <w:rFonts w:ascii="標楷體" w:hAnsi="標楷體" w:cs="新細明體"/>
                <w:kern w:val="0"/>
              </w:rPr>
            </w:pPr>
          </w:p>
        </w:tc>
      </w:tr>
      <w:tr w:rsidR="0018150A" w:rsidRPr="0018150A" w:rsidTr="002C2982">
        <w:tc>
          <w:tcPr>
            <w:tcW w:w="128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D59DD" w:rsidRPr="0018150A" w:rsidRDefault="009D59DD" w:rsidP="0013777C">
            <w:pPr>
              <w:spacing w:line="240" w:lineRule="atLeast"/>
              <w:rPr>
                <w:rFonts w:ascii="標楷體" w:hAnsi="標楷體"/>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D59DD" w:rsidRPr="0018150A" w:rsidRDefault="009D59DD" w:rsidP="00CE2D5A">
            <w:pPr>
              <w:pStyle w:val="a7"/>
              <w:numPr>
                <w:ilvl w:val="0"/>
                <w:numId w:val="24"/>
              </w:numPr>
              <w:topLinePunct/>
              <w:spacing w:line="300" w:lineRule="exact"/>
              <w:ind w:leftChars="0" w:left="266" w:hangingChars="111" w:hanging="266"/>
              <w:jc w:val="both"/>
              <w:rPr>
                <w:rFonts w:ascii="標楷體" w:hAnsi="標楷體"/>
              </w:rPr>
            </w:pPr>
            <w:r w:rsidRPr="0018150A">
              <w:rPr>
                <w:rFonts w:ascii="標楷體" w:hAnsi="標楷體" w:hint="eastAsia"/>
              </w:rPr>
              <w:t>罰則條款：</w:t>
            </w:r>
          </w:p>
          <w:p w:rsidR="009D59DD" w:rsidRPr="0018150A" w:rsidRDefault="009D59DD" w:rsidP="00CE2D5A">
            <w:pPr>
              <w:pStyle w:val="a7"/>
              <w:numPr>
                <w:ilvl w:val="0"/>
                <w:numId w:val="28"/>
              </w:numPr>
              <w:spacing w:line="300" w:lineRule="exact"/>
              <w:ind w:leftChars="0"/>
              <w:rPr>
                <w:rFonts w:ascii="標楷體" w:hAnsi="標楷體"/>
              </w:rPr>
            </w:pPr>
            <w:r w:rsidRPr="0018150A">
              <w:rPr>
                <w:rFonts w:ascii="標楷體" w:hAnsi="標楷體"/>
              </w:rPr>
              <w:t>□</w:t>
            </w:r>
            <w:r w:rsidRPr="0018150A">
              <w:rPr>
                <w:rFonts w:ascii="標楷體" w:hAnsi="標楷體" w:hint="eastAsia"/>
              </w:rPr>
              <w:t>是□否</w:t>
            </w:r>
          </w:p>
          <w:p w:rsidR="009D59DD" w:rsidRPr="0018150A" w:rsidRDefault="009D59DD" w:rsidP="00512372">
            <w:pPr>
              <w:pStyle w:val="a7"/>
              <w:spacing w:line="300" w:lineRule="exact"/>
              <w:ind w:leftChars="0" w:left="360"/>
              <w:rPr>
                <w:rFonts w:ascii="標楷體" w:hAnsi="標楷體"/>
              </w:rPr>
            </w:pPr>
            <w:r w:rsidRPr="0018150A">
              <w:rPr>
                <w:rFonts w:ascii="標楷體" w:hAnsi="標楷體" w:hint="eastAsia"/>
              </w:rPr>
              <w:t>依案件性質配合訂定相關罰則條款。</w:t>
            </w:r>
          </w:p>
          <w:p w:rsidR="005A521B" w:rsidRPr="0018150A" w:rsidRDefault="009D59DD" w:rsidP="005A521B">
            <w:pPr>
              <w:pStyle w:val="a7"/>
              <w:numPr>
                <w:ilvl w:val="0"/>
                <w:numId w:val="28"/>
              </w:numPr>
              <w:spacing w:line="300" w:lineRule="exact"/>
              <w:ind w:leftChars="0"/>
              <w:rPr>
                <w:rFonts w:ascii="標楷體" w:hAnsi="標楷體"/>
              </w:rPr>
            </w:pPr>
            <w:r w:rsidRPr="0018150A">
              <w:rPr>
                <w:rFonts w:ascii="標楷體" w:hAnsi="標楷體" w:hint="eastAsia"/>
              </w:rPr>
              <w:t>技術服務契約</w:t>
            </w:r>
          </w:p>
          <w:p w:rsidR="009D59DD" w:rsidRPr="0018150A" w:rsidRDefault="009D59DD" w:rsidP="005A521B">
            <w:pPr>
              <w:pStyle w:val="a7"/>
              <w:spacing w:line="300" w:lineRule="exact"/>
              <w:ind w:leftChars="0" w:left="360"/>
              <w:rPr>
                <w:rFonts w:ascii="標楷體" w:hAnsi="標楷體"/>
              </w:rPr>
            </w:pPr>
            <w:r w:rsidRPr="0018150A">
              <w:rPr>
                <w:rFonts w:ascii="標楷體" w:hAnsi="標楷體" w:hint="eastAsia"/>
              </w:rPr>
              <w:t>□是□否</w:t>
            </w:r>
          </w:p>
          <w:p w:rsidR="009D59DD" w:rsidRPr="0018150A" w:rsidRDefault="009D59DD" w:rsidP="00512372">
            <w:pPr>
              <w:pStyle w:val="a7"/>
              <w:spacing w:line="300" w:lineRule="exact"/>
              <w:ind w:leftChars="0" w:left="360"/>
              <w:rPr>
                <w:rFonts w:ascii="標楷體" w:hAnsi="標楷體"/>
              </w:rPr>
            </w:pPr>
            <w:r w:rsidRPr="0018150A">
              <w:rPr>
                <w:rFonts w:ascii="標楷體" w:hAnsi="標楷體" w:hint="eastAsia"/>
              </w:rPr>
              <w:t>訂定罰則條款。</w:t>
            </w:r>
          </w:p>
          <w:p w:rsidR="009D59DD" w:rsidRPr="0018150A" w:rsidRDefault="009D59DD" w:rsidP="00A15481">
            <w:pPr>
              <w:pStyle w:val="a7"/>
              <w:numPr>
                <w:ilvl w:val="0"/>
                <w:numId w:val="28"/>
              </w:numPr>
              <w:spacing w:line="300" w:lineRule="exact"/>
              <w:ind w:leftChars="0"/>
              <w:rPr>
                <w:rFonts w:ascii="標楷體" w:hAnsi="標楷體"/>
              </w:rPr>
            </w:pPr>
            <w:r w:rsidRPr="0018150A">
              <w:rPr>
                <w:rFonts w:ascii="標楷體" w:hAnsi="標楷體" w:hint="eastAsia"/>
              </w:rPr>
              <w:t>□是□否</w:t>
            </w:r>
          </w:p>
          <w:p w:rsidR="009D59DD" w:rsidRPr="0018150A" w:rsidRDefault="009D59DD" w:rsidP="00D34D8F">
            <w:pPr>
              <w:pStyle w:val="a7"/>
              <w:spacing w:line="300" w:lineRule="exact"/>
              <w:ind w:leftChars="0" w:left="360"/>
              <w:rPr>
                <w:rFonts w:ascii="標楷體" w:hAnsi="標楷體"/>
              </w:rPr>
            </w:pPr>
            <w:r w:rsidRPr="0018150A">
              <w:rPr>
                <w:rFonts w:ascii="標楷體" w:hAnsi="標楷體" w:hint="eastAsia"/>
              </w:rPr>
              <w:t>針對保險事項訂定罰則條款。</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D59DD" w:rsidRPr="0018150A" w:rsidRDefault="009D59DD" w:rsidP="00512372">
            <w:pPr>
              <w:spacing w:line="300" w:lineRule="exact"/>
              <w:ind w:left="240" w:hanging="240"/>
              <w:rPr>
                <w:rFonts w:ascii="標楷體" w:hAnsi="標楷體"/>
              </w:rPr>
            </w:pPr>
            <w:r w:rsidRPr="0018150A">
              <w:rPr>
                <w:rFonts w:ascii="標楷體" w:hAnsi="標楷體"/>
              </w:rPr>
              <w:t>□符合</w:t>
            </w:r>
          </w:p>
          <w:p w:rsidR="009D59DD" w:rsidRPr="0018150A" w:rsidRDefault="009D59DD" w:rsidP="00512372">
            <w:pPr>
              <w:spacing w:line="300" w:lineRule="exact"/>
              <w:ind w:left="240" w:hanging="240"/>
              <w:rPr>
                <w:rFonts w:ascii="標楷體" w:hAnsi="標楷體"/>
              </w:rPr>
            </w:pPr>
            <w:r w:rsidRPr="0018150A">
              <w:rPr>
                <w:rFonts w:ascii="標楷體" w:hAnsi="標楷體"/>
              </w:rPr>
              <w:t>□不符合</w:t>
            </w:r>
          </w:p>
        </w:tc>
        <w:tc>
          <w:tcPr>
            <w:tcW w:w="43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D59DD" w:rsidRPr="0018150A" w:rsidRDefault="009D59DD" w:rsidP="00CE2D5A">
            <w:pPr>
              <w:pStyle w:val="a7"/>
              <w:numPr>
                <w:ilvl w:val="0"/>
                <w:numId w:val="13"/>
              </w:numPr>
              <w:spacing w:line="300" w:lineRule="exact"/>
              <w:ind w:leftChars="0" w:left="283" w:hanging="283"/>
              <w:rPr>
                <w:rFonts w:ascii="標楷體" w:hAnsi="標楷體" w:cs="新細明體"/>
                <w:kern w:val="0"/>
              </w:rPr>
            </w:pPr>
            <w:r w:rsidRPr="0018150A">
              <w:rPr>
                <w:rFonts w:ascii="標楷體" w:hAnsi="標楷體" w:cs="新細明體" w:hint="eastAsia"/>
                <w:kern w:val="0"/>
              </w:rPr>
              <w:t>依據公共工程施工品質管理作業要點第9點：機關委託監造，應於招標文件內訂定下列事項：…（二）廠商監造不實或管理不善，致機關遭受損害之責任及罰則。</w:t>
            </w:r>
          </w:p>
          <w:p w:rsidR="009D59DD" w:rsidRPr="0018150A" w:rsidRDefault="0018150A" w:rsidP="00576C91">
            <w:pPr>
              <w:pStyle w:val="a7"/>
              <w:numPr>
                <w:ilvl w:val="0"/>
                <w:numId w:val="13"/>
              </w:numPr>
              <w:spacing w:line="300" w:lineRule="exact"/>
              <w:ind w:leftChars="0" w:left="297" w:hanging="297"/>
              <w:rPr>
                <w:rFonts w:ascii="標楷體" w:hAnsi="標楷體" w:cs="新細明體"/>
                <w:kern w:val="0"/>
              </w:rPr>
            </w:pPr>
            <w:r w:rsidRPr="0018150A">
              <w:rPr>
                <w:rFonts w:ascii="標楷體" w:hAnsi="標楷體" w:cs="新細明體" w:hint="eastAsia"/>
                <w:kern w:val="0"/>
              </w:rPr>
              <w:t>設計</w:t>
            </w:r>
            <w:proofErr w:type="gramStart"/>
            <w:r w:rsidRPr="0018150A">
              <w:rPr>
                <w:rFonts w:ascii="標楷體" w:hAnsi="標楷體" w:cs="新細明體" w:hint="eastAsia"/>
                <w:kern w:val="0"/>
              </w:rPr>
              <w:t>監造扣罰</w:t>
            </w:r>
            <w:proofErr w:type="gramEnd"/>
            <w:r w:rsidRPr="0018150A">
              <w:rPr>
                <w:rFonts w:ascii="標楷體" w:hAnsi="標楷體" w:cs="新細明體" w:hint="eastAsia"/>
                <w:kern w:val="0"/>
              </w:rPr>
              <w:t>機制得參考本府111年</w:t>
            </w:r>
            <w:r w:rsidR="00576C91">
              <w:rPr>
                <w:rFonts w:ascii="標楷體" w:hAnsi="標楷體" w:cs="新細明體" w:hint="eastAsia"/>
                <w:kern w:val="0"/>
              </w:rPr>
              <w:t>10月13日</w:t>
            </w:r>
            <w:r w:rsidR="00576C91" w:rsidRPr="00576C91">
              <w:rPr>
                <w:rFonts w:ascii="標楷體" w:hAnsi="標楷體" w:cs="新細明體" w:hint="eastAsia"/>
                <w:kern w:val="0"/>
              </w:rPr>
              <w:t>府</w:t>
            </w:r>
            <w:proofErr w:type="gramStart"/>
            <w:r w:rsidR="00576C91" w:rsidRPr="00576C91">
              <w:rPr>
                <w:rFonts w:ascii="標楷體" w:hAnsi="標楷體" w:cs="新細明體" w:hint="eastAsia"/>
                <w:kern w:val="0"/>
              </w:rPr>
              <w:t>採稽</w:t>
            </w:r>
            <w:proofErr w:type="gramEnd"/>
            <w:r w:rsidR="00576C91" w:rsidRPr="00576C91">
              <w:rPr>
                <w:rFonts w:ascii="標楷體" w:hAnsi="標楷體" w:cs="新細明體" w:hint="eastAsia"/>
                <w:kern w:val="0"/>
              </w:rPr>
              <w:t>字第1115010492號</w:t>
            </w:r>
            <w:r w:rsidR="00E17342">
              <w:rPr>
                <w:rFonts w:ascii="標楷體" w:hAnsi="標楷體" w:cs="新細明體" w:hint="eastAsia"/>
                <w:kern w:val="0"/>
              </w:rPr>
              <w:t>函文內容辦理。</w:t>
            </w:r>
          </w:p>
          <w:p w:rsidR="0018150A" w:rsidRPr="0018150A" w:rsidRDefault="0018150A" w:rsidP="00CE2D5A">
            <w:pPr>
              <w:pStyle w:val="a7"/>
              <w:numPr>
                <w:ilvl w:val="0"/>
                <w:numId w:val="13"/>
              </w:numPr>
              <w:spacing w:line="300" w:lineRule="exact"/>
              <w:ind w:leftChars="0" w:left="283" w:hanging="283"/>
              <w:rPr>
                <w:rFonts w:ascii="標楷體" w:hAnsi="標楷體" w:cs="新細明體"/>
                <w:kern w:val="0"/>
              </w:rPr>
            </w:pPr>
            <w:r w:rsidRPr="0018150A">
              <w:rPr>
                <w:rFonts w:ascii="標楷體" w:hAnsi="標楷體" w:cs="新細明體" w:hint="eastAsia"/>
                <w:kern w:val="0"/>
              </w:rPr>
              <w:t>保險扣罰機制得參考本府111年9月29日</w:t>
            </w:r>
            <w:r w:rsidRPr="0018150A">
              <w:rPr>
                <w:shd w:val="clear" w:color="auto" w:fill="F5F5F5"/>
              </w:rPr>
              <w:t>府</w:t>
            </w:r>
            <w:proofErr w:type="gramStart"/>
            <w:r w:rsidRPr="0018150A">
              <w:rPr>
                <w:shd w:val="clear" w:color="auto" w:fill="F5F5F5"/>
              </w:rPr>
              <w:t>採稽</w:t>
            </w:r>
            <w:proofErr w:type="gramEnd"/>
            <w:r w:rsidRPr="0018150A">
              <w:rPr>
                <w:shd w:val="clear" w:color="auto" w:fill="F5F5F5"/>
              </w:rPr>
              <w:t>字第</w:t>
            </w:r>
            <w:r w:rsidRPr="0018150A">
              <w:rPr>
                <w:shd w:val="clear" w:color="auto" w:fill="F5F5F5"/>
              </w:rPr>
              <w:t>1115010436</w:t>
            </w:r>
            <w:r w:rsidRPr="0018150A">
              <w:rPr>
                <w:shd w:val="clear" w:color="auto" w:fill="F5F5F5"/>
              </w:rPr>
              <w:t>號</w:t>
            </w:r>
            <w:r w:rsidRPr="0018150A">
              <w:rPr>
                <w:rFonts w:hint="eastAsia"/>
                <w:shd w:val="clear" w:color="auto" w:fill="F5F5F5"/>
              </w:rPr>
              <w:t>函文內容辦理。</w:t>
            </w:r>
          </w:p>
          <w:p w:rsidR="009D59DD" w:rsidRPr="0018150A" w:rsidRDefault="009D59DD" w:rsidP="00512372">
            <w:pPr>
              <w:spacing w:line="300" w:lineRule="exact"/>
              <w:rPr>
                <w:rFonts w:ascii="標楷體" w:hAnsi="標楷體" w:cs="新細明體"/>
                <w:kern w:val="0"/>
              </w:rPr>
            </w:pPr>
          </w:p>
        </w:tc>
      </w:tr>
      <w:tr w:rsidR="0018150A" w:rsidRPr="0018150A" w:rsidTr="002C2982">
        <w:trPr>
          <w:trHeight w:val="1285"/>
        </w:trPr>
        <w:tc>
          <w:tcPr>
            <w:tcW w:w="128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D59DD" w:rsidRPr="0018150A" w:rsidRDefault="009D59DD" w:rsidP="0013777C">
            <w:pPr>
              <w:spacing w:line="240" w:lineRule="atLeast"/>
              <w:rPr>
                <w:rFonts w:ascii="標楷體" w:hAnsi="標楷體"/>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D59DD" w:rsidRPr="0018150A" w:rsidRDefault="009D59DD" w:rsidP="00CE2D5A">
            <w:pPr>
              <w:pStyle w:val="a7"/>
              <w:numPr>
                <w:ilvl w:val="0"/>
                <w:numId w:val="24"/>
              </w:numPr>
              <w:topLinePunct/>
              <w:spacing w:line="300" w:lineRule="exact"/>
              <w:ind w:leftChars="0" w:left="266" w:hangingChars="111" w:hanging="266"/>
              <w:jc w:val="both"/>
              <w:rPr>
                <w:rFonts w:ascii="標楷體" w:hAnsi="標楷體"/>
              </w:rPr>
            </w:pPr>
            <w:r w:rsidRPr="0018150A">
              <w:rPr>
                <w:rFonts w:ascii="標楷體" w:hAnsi="標楷體" w:cs="新細明體" w:hint="eastAsia"/>
              </w:rPr>
              <w:t>其他</w:t>
            </w:r>
          </w:p>
          <w:p w:rsidR="009D59DD" w:rsidRPr="0018150A" w:rsidRDefault="009D59DD" w:rsidP="00CE2D5A">
            <w:pPr>
              <w:pStyle w:val="a7"/>
              <w:numPr>
                <w:ilvl w:val="0"/>
                <w:numId w:val="31"/>
              </w:numPr>
              <w:topLinePunct/>
              <w:spacing w:line="300" w:lineRule="exact"/>
              <w:ind w:leftChars="0"/>
              <w:jc w:val="both"/>
              <w:rPr>
                <w:rFonts w:ascii="標楷體" w:hAnsi="標楷體" w:cs="新細明體"/>
              </w:rPr>
            </w:pPr>
            <w:r w:rsidRPr="0018150A">
              <w:rPr>
                <w:rFonts w:ascii="標楷體" w:hAnsi="標楷體" w:cs="新細明體"/>
              </w:rPr>
              <w:t>□是□否</w:t>
            </w:r>
            <w:r w:rsidRPr="0018150A">
              <w:rPr>
                <w:rFonts w:ascii="標楷體" w:hAnsi="標楷體" w:cs="新細明體" w:hint="eastAsia"/>
              </w:rPr>
              <w:t xml:space="preserve"> </w:t>
            </w:r>
          </w:p>
          <w:p w:rsidR="009D59DD" w:rsidRPr="0018150A" w:rsidRDefault="009D59DD" w:rsidP="009D59DD">
            <w:pPr>
              <w:pStyle w:val="a7"/>
              <w:topLinePunct/>
              <w:spacing w:line="300" w:lineRule="exact"/>
              <w:ind w:leftChars="0" w:left="360"/>
              <w:jc w:val="both"/>
              <w:rPr>
                <w:rFonts w:ascii="標楷體" w:hAnsi="標楷體" w:cs="新細明體"/>
              </w:rPr>
            </w:pPr>
            <w:r w:rsidRPr="0018150A">
              <w:rPr>
                <w:rFonts w:ascii="標楷體" w:hAnsi="標楷體" w:cs="新細明體"/>
              </w:rPr>
              <w:t>依採購案特性檢附相關文件，無誤用他案不適用之文件</w:t>
            </w:r>
            <w:r w:rsidR="00090C18" w:rsidRPr="0018150A">
              <w:rPr>
                <w:rFonts w:ascii="標楷體" w:hAnsi="標楷體" w:cs="新細明體" w:hint="eastAsia"/>
              </w:rPr>
              <w:t>。</w:t>
            </w:r>
          </w:p>
          <w:p w:rsidR="009D59DD" w:rsidRPr="0018150A" w:rsidRDefault="009D59DD" w:rsidP="00CE2D5A">
            <w:pPr>
              <w:pStyle w:val="a7"/>
              <w:numPr>
                <w:ilvl w:val="0"/>
                <w:numId w:val="31"/>
              </w:numPr>
              <w:topLinePunct/>
              <w:spacing w:line="300" w:lineRule="exact"/>
              <w:ind w:leftChars="0"/>
              <w:jc w:val="both"/>
              <w:rPr>
                <w:rFonts w:ascii="標楷體" w:hAnsi="標楷體" w:cs="新細明體"/>
              </w:rPr>
            </w:pPr>
            <w:r w:rsidRPr="0018150A">
              <w:rPr>
                <w:rFonts w:ascii="標楷體" w:hAnsi="標楷體" w:cs="新細明體" w:hint="eastAsia"/>
              </w:rPr>
              <w:t>□是□否</w:t>
            </w:r>
          </w:p>
          <w:p w:rsidR="009D59DD" w:rsidRPr="0018150A" w:rsidRDefault="009D59DD" w:rsidP="00211BED">
            <w:pPr>
              <w:pStyle w:val="a7"/>
              <w:topLinePunct/>
              <w:spacing w:line="300" w:lineRule="exact"/>
              <w:ind w:leftChars="0" w:left="360"/>
              <w:jc w:val="both"/>
              <w:rPr>
                <w:rFonts w:ascii="標楷體" w:hAnsi="標楷體" w:cs="新細明體"/>
              </w:rPr>
            </w:pPr>
            <w:r w:rsidRPr="0018150A">
              <w:rPr>
                <w:rFonts w:ascii="標楷體" w:hAnsi="標楷體" w:cs="新細明體" w:hint="eastAsia"/>
              </w:rPr>
              <w:t>針對重大公共工程流標案件，進行相關檢討(</w:t>
            </w:r>
            <w:proofErr w:type="gramStart"/>
            <w:r w:rsidRPr="0018150A">
              <w:rPr>
                <w:rFonts w:ascii="標楷體" w:hAnsi="標楷體" w:cs="新細明體" w:hint="eastAsia"/>
              </w:rPr>
              <w:t>如估驗</w:t>
            </w:r>
            <w:proofErr w:type="gramEnd"/>
            <w:r w:rsidRPr="0018150A">
              <w:rPr>
                <w:rFonts w:ascii="標楷體" w:hAnsi="標楷體" w:cs="新細明體" w:hint="eastAsia"/>
              </w:rPr>
              <w:t>計價方式等)。</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D59DD" w:rsidRPr="0018150A" w:rsidRDefault="009D59DD" w:rsidP="007967F1">
            <w:pPr>
              <w:spacing w:line="300" w:lineRule="exact"/>
              <w:ind w:left="240" w:hanging="240"/>
              <w:rPr>
                <w:rFonts w:ascii="標楷體" w:hAnsi="標楷體"/>
              </w:rPr>
            </w:pPr>
            <w:r w:rsidRPr="0018150A">
              <w:rPr>
                <w:rFonts w:ascii="標楷體" w:hAnsi="標楷體"/>
              </w:rPr>
              <w:t>□符合</w:t>
            </w:r>
          </w:p>
          <w:p w:rsidR="009D59DD" w:rsidRPr="0018150A" w:rsidRDefault="009D59DD" w:rsidP="007967F1">
            <w:pPr>
              <w:spacing w:line="300" w:lineRule="exact"/>
              <w:ind w:left="240" w:hanging="240"/>
              <w:rPr>
                <w:rFonts w:ascii="標楷體" w:hAnsi="標楷體"/>
              </w:rPr>
            </w:pPr>
            <w:r w:rsidRPr="0018150A">
              <w:rPr>
                <w:rFonts w:ascii="標楷體" w:hAnsi="標楷體"/>
              </w:rPr>
              <w:t>□不符合</w:t>
            </w:r>
          </w:p>
        </w:tc>
        <w:tc>
          <w:tcPr>
            <w:tcW w:w="43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D59DD" w:rsidRPr="0018150A" w:rsidRDefault="009D59DD" w:rsidP="008D429A">
            <w:pPr>
              <w:spacing w:line="300" w:lineRule="exact"/>
              <w:rPr>
                <w:rFonts w:ascii="標楷體" w:hAnsi="標楷體" w:cs="新細明體"/>
                <w:kern w:val="0"/>
              </w:rPr>
            </w:pPr>
            <w:r w:rsidRPr="0018150A">
              <w:t>參考歷史標案，應注意現行法規規定，不宜未經檢視即照單全用。</w:t>
            </w:r>
          </w:p>
        </w:tc>
      </w:tr>
      <w:tr w:rsidR="0018150A" w:rsidRPr="0018150A" w:rsidTr="002C2982">
        <w:trPr>
          <w:trHeight w:val="7307"/>
        </w:trPr>
        <w:tc>
          <w:tcPr>
            <w:tcW w:w="128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F2A2C" w:rsidRPr="0018150A" w:rsidRDefault="009F2A2C" w:rsidP="0013777C">
            <w:pPr>
              <w:spacing w:line="240" w:lineRule="atLeast"/>
              <w:rPr>
                <w:rFonts w:ascii="標楷體" w:hAnsi="標楷體"/>
              </w:rPr>
            </w:pPr>
            <w:r w:rsidRPr="0018150A">
              <w:rPr>
                <w:rFonts w:ascii="標楷體" w:hAnsi="標楷體"/>
                <w:bCs/>
              </w:rPr>
              <w:t>(四)</w:t>
            </w:r>
            <w:r w:rsidR="00061950" w:rsidRPr="0018150A">
              <w:rPr>
                <w:rFonts w:ascii="標楷體" w:hAnsi="標楷體"/>
                <w:bCs/>
              </w:rPr>
              <w:t>採購招決標方式</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F2A2C" w:rsidRPr="0018150A" w:rsidRDefault="009F2A2C" w:rsidP="00CE2D5A">
            <w:pPr>
              <w:pStyle w:val="a7"/>
              <w:numPr>
                <w:ilvl w:val="0"/>
                <w:numId w:val="11"/>
              </w:numPr>
              <w:topLinePunct/>
              <w:spacing w:line="300" w:lineRule="exact"/>
              <w:ind w:leftChars="0" w:left="280" w:hanging="280"/>
              <w:jc w:val="both"/>
              <w:rPr>
                <w:rFonts w:ascii="標楷體" w:hAnsi="標楷體"/>
              </w:rPr>
            </w:pPr>
            <w:r w:rsidRPr="0018150A">
              <w:rPr>
                <w:rFonts w:ascii="標楷體" w:hAnsi="標楷體" w:hint="eastAsia"/>
              </w:rPr>
              <w:t>招標方式：(擇</w:t>
            </w:r>
            <w:proofErr w:type="gramStart"/>
            <w:r w:rsidRPr="0018150A">
              <w:rPr>
                <w:rFonts w:ascii="標楷體" w:hAnsi="標楷體" w:hint="eastAsia"/>
              </w:rPr>
              <w:t>一</w:t>
            </w:r>
            <w:proofErr w:type="gramEnd"/>
            <w:r w:rsidRPr="0018150A">
              <w:rPr>
                <w:rFonts w:ascii="標楷體" w:hAnsi="標楷體" w:hint="eastAsia"/>
              </w:rPr>
              <w:t>辦理)</w:t>
            </w:r>
          </w:p>
          <w:p w:rsidR="009F2A2C" w:rsidRPr="0018150A" w:rsidRDefault="009F2A2C" w:rsidP="000408FE">
            <w:pPr>
              <w:topLinePunct/>
              <w:spacing w:line="300" w:lineRule="exact"/>
              <w:jc w:val="both"/>
              <w:rPr>
                <w:rFonts w:ascii="標楷體" w:hAnsi="標楷體"/>
              </w:rPr>
            </w:pPr>
            <w:r w:rsidRPr="0018150A">
              <w:rPr>
                <w:rFonts w:ascii="標楷體" w:hAnsi="標楷體" w:hint="eastAsia"/>
              </w:rPr>
              <w:t>公告金額以上之採購：</w:t>
            </w:r>
          </w:p>
          <w:p w:rsidR="009F2A2C" w:rsidRPr="0018150A" w:rsidRDefault="009F2A2C" w:rsidP="000408FE">
            <w:pPr>
              <w:pStyle w:val="a7"/>
              <w:topLinePunct/>
              <w:spacing w:line="300" w:lineRule="exact"/>
              <w:ind w:leftChars="0" w:left="280"/>
              <w:jc w:val="both"/>
              <w:rPr>
                <w:rFonts w:ascii="標楷體" w:hAnsi="標楷體"/>
              </w:rPr>
            </w:pPr>
            <w:r w:rsidRPr="0018150A">
              <w:rPr>
                <w:rFonts w:ascii="標楷體" w:hAnsi="標楷體" w:hint="eastAsia"/>
              </w:rPr>
              <w:t>□公開招標</w:t>
            </w:r>
          </w:p>
          <w:p w:rsidR="009F2A2C" w:rsidRPr="0018150A" w:rsidRDefault="009F2A2C" w:rsidP="000408FE">
            <w:pPr>
              <w:pStyle w:val="a7"/>
              <w:topLinePunct/>
              <w:spacing w:line="300" w:lineRule="exact"/>
              <w:ind w:leftChars="0" w:left="280"/>
              <w:jc w:val="both"/>
              <w:rPr>
                <w:rFonts w:ascii="標楷體" w:hAnsi="標楷體"/>
              </w:rPr>
            </w:pPr>
            <w:r w:rsidRPr="0018150A">
              <w:rPr>
                <w:rFonts w:ascii="標楷體" w:hAnsi="標楷體" w:hint="eastAsia"/>
              </w:rPr>
              <w:t>□選擇性招標</w:t>
            </w:r>
          </w:p>
          <w:p w:rsidR="009F2A2C" w:rsidRPr="0018150A" w:rsidRDefault="009F2A2C" w:rsidP="000408FE">
            <w:pPr>
              <w:pStyle w:val="a7"/>
              <w:topLinePunct/>
              <w:spacing w:line="300" w:lineRule="exact"/>
              <w:ind w:leftChars="0" w:left="280"/>
              <w:jc w:val="both"/>
              <w:rPr>
                <w:rFonts w:ascii="標楷體" w:hAnsi="標楷體"/>
              </w:rPr>
            </w:pPr>
            <w:r w:rsidRPr="0018150A">
              <w:rPr>
                <w:rFonts w:ascii="標楷體" w:hAnsi="標楷體" w:hint="eastAsia"/>
              </w:rPr>
              <w:t>□限制性招標</w:t>
            </w:r>
          </w:p>
          <w:p w:rsidR="009F2A2C" w:rsidRPr="0018150A" w:rsidRDefault="009F2A2C" w:rsidP="000408FE">
            <w:pPr>
              <w:pStyle w:val="a7"/>
              <w:topLinePunct/>
              <w:spacing w:line="300" w:lineRule="exact"/>
              <w:ind w:leftChars="0" w:left="280"/>
              <w:jc w:val="both"/>
              <w:rPr>
                <w:rFonts w:ascii="標楷體" w:hAnsi="標楷體"/>
              </w:rPr>
            </w:pPr>
            <w:r w:rsidRPr="0018150A">
              <w:rPr>
                <w:rFonts w:ascii="標楷體" w:hAnsi="標楷體" w:hint="eastAsia"/>
              </w:rPr>
              <w:t xml:space="preserve">  □經公開評選 </w:t>
            </w:r>
          </w:p>
          <w:p w:rsidR="009F2A2C" w:rsidRPr="0018150A" w:rsidRDefault="009F2A2C" w:rsidP="000408FE">
            <w:pPr>
              <w:pStyle w:val="a7"/>
              <w:topLinePunct/>
              <w:spacing w:line="300" w:lineRule="exact"/>
              <w:ind w:leftChars="0" w:left="280" w:firstLineChars="99" w:firstLine="238"/>
              <w:jc w:val="both"/>
              <w:rPr>
                <w:rFonts w:ascii="標楷體" w:hAnsi="標楷體"/>
              </w:rPr>
            </w:pPr>
            <w:r w:rsidRPr="0018150A">
              <w:rPr>
                <w:rFonts w:ascii="標楷體" w:hAnsi="標楷體" w:hint="eastAsia"/>
              </w:rPr>
              <w:t>□未經公開評選</w:t>
            </w:r>
          </w:p>
          <w:p w:rsidR="009F2A2C" w:rsidRPr="0018150A" w:rsidRDefault="009F2A2C" w:rsidP="000408FE">
            <w:pPr>
              <w:topLinePunct/>
              <w:spacing w:line="300" w:lineRule="exact"/>
              <w:jc w:val="both"/>
              <w:rPr>
                <w:rFonts w:ascii="標楷體" w:hAnsi="標楷體"/>
              </w:rPr>
            </w:pPr>
            <w:r w:rsidRPr="0018150A">
              <w:rPr>
                <w:rFonts w:ascii="標楷體" w:hAnsi="標楷體" w:hint="eastAsia"/>
              </w:rPr>
              <w:t xml:space="preserve">逾公告金額十分之一未達公告金額之採購： </w:t>
            </w:r>
          </w:p>
          <w:p w:rsidR="009F2A2C" w:rsidRPr="0018150A" w:rsidRDefault="009F2A2C" w:rsidP="000408FE">
            <w:pPr>
              <w:pStyle w:val="a7"/>
              <w:topLinePunct/>
              <w:spacing w:line="300" w:lineRule="exact"/>
              <w:ind w:leftChars="0" w:left="280"/>
              <w:jc w:val="both"/>
              <w:rPr>
                <w:rFonts w:ascii="標楷體" w:hAnsi="標楷體"/>
              </w:rPr>
            </w:pPr>
            <w:r w:rsidRPr="0018150A">
              <w:rPr>
                <w:rFonts w:ascii="標楷體" w:hAnsi="標楷體" w:hint="eastAsia"/>
              </w:rPr>
              <w:t>□中央機關未達公告金額採購招標辦法第2條第1項第1款。</w:t>
            </w:r>
          </w:p>
          <w:p w:rsidR="009F2A2C" w:rsidRDefault="009F2A2C" w:rsidP="000408FE">
            <w:pPr>
              <w:pStyle w:val="a7"/>
              <w:topLinePunct/>
              <w:spacing w:line="300" w:lineRule="exact"/>
              <w:ind w:leftChars="0" w:left="280"/>
              <w:jc w:val="both"/>
              <w:rPr>
                <w:rFonts w:ascii="標楷體" w:hAnsi="標楷體"/>
              </w:rPr>
            </w:pPr>
            <w:r w:rsidRPr="0018150A">
              <w:rPr>
                <w:rFonts w:ascii="標楷體" w:hAnsi="標楷體" w:hint="eastAsia"/>
              </w:rPr>
              <w:t>□中央機關未達公告金額採購招標辦法第2條第1項第2款。</w:t>
            </w:r>
          </w:p>
          <w:p w:rsidR="00E17342" w:rsidRPr="0018150A" w:rsidRDefault="00E17342" w:rsidP="000408FE">
            <w:pPr>
              <w:pStyle w:val="a7"/>
              <w:topLinePunct/>
              <w:spacing w:line="300" w:lineRule="exact"/>
              <w:ind w:leftChars="0" w:left="280"/>
              <w:jc w:val="both"/>
              <w:rPr>
                <w:rFonts w:ascii="標楷體" w:hAnsi="標楷體"/>
              </w:rPr>
            </w:pPr>
            <w:r w:rsidRPr="0018150A">
              <w:rPr>
                <w:rFonts w:ascii="標楷體" w:hAnsi="標楷體" w:hint="eastAsia"/>
              </w:rPr>
              <w:t>□中央機關未達公告金額採購招標辦法第2條第1項第</w:t>
            </w:r>
            <w:r>
              <w:rPr>
                <w:rFonts w:ascii="標楷體" w:hAnsi="標楷體" w:hint="eastAsia"/>
              </w:rPr>
              <w:t>3</w:t>
            </w:r>
            <w:r w:rsidRPr="0018150A">
              <w:rPr>
                <w:rFonts w:ascii="標楷體" w:hAnsi="標楷體" w:hint="eastAsia"/>
              </w:rPr>
              <w:t>款</w:t>
            </w:r>
            <w:r>
              <w:rPr>
                <w:rFonts w:ascii="標楷體" w:hAnsi="標楷體" w:hint="eastAsia"/>
              </w:rPr>
              <w:t>(公開取得報價單或企劃書)</w:t>
            </w:r>
            <w:r w:rsidRPr="0018150A">
              <w:rPr>
                <w:rFonts w:ascii="標楷體" w:hAnsi="標楷體" w:hint="eastAsia"/>
              </w:rPr>
              <w:t>。</w:t>
            </w:r>
          </w:p>
          <w:p w:rsidR="009F2A2C" w:rsidRPr="0018150A" w:rsidRDefault="009F2A2C" w:rsidP="00CE2D5A">
            <w:pPr>
              <w:pStyle w:val="a7"/>
              <w:numPr>
                <w:ilvl w:val="0"/>
                <w:numId w:val="11"/>
              </w:numPr>
              <w:topLinePunct/>
              <w:spacing w:line="300" w:lineRule="exact"/>
              <w:ind w:leftChars="0" w:left="280" w:hanging="280"/>
              <w:jc w:val="both"/>
              <w:rPr>
                <w:rFonts w:ascii="標楷體" w:hAnsi="標楷體"/>
              </w:rPr>
            </w:pPr>
            <w:proofErr w:type="gramStart"/>
            <w:r w:rsidRPr="0018150A">
              <w:rPr>
                <w:rFonts w:ascii="標楷體" w:hAnsi="標楷體"/>
              </w:rPr>
              <w:t>採</w:t>
            </w:r>
            <w:proofErr w:type="gramEnd"/>
            <w:r w:rsidRPr="0018150A">
              <w:rPr>
                <w:rFonts w:ascii="標楷體" w:hAnsi="標楷體"/>
              </w:rPr>
              <w:t>限制性招標非屬公開評選者</w:t>
            </w:r>
            <w:r w:rsidRPr="0018150A">
              <w:rPr>
                <w:rFonts w:ascii="標楷體" w:hAnsi="標楷體" w:hint="eastAsia"/>
              </w:rPr>
              <w:t>，</w:t>
            </w:r>
            <w:r w:rsidRPr="0018150A">
              <w:rPr>
                <w:rFonts w:ascii="標楷體" w:hAnsi="標楷體"/>
              </w:rPr>
              <w:t>請</w:t>
            </w:r>
            <w:r w:rsidRPr="0018150A">
              <w:rPr>
                <w:rFonts w:ascii="標楷體" w:hAnsi="標楷體" w:hint="eastAsia"/>
              </w:rPr>
              <w:t>敘述</w:t>
            </w:r>
            <w:r w:rsidRPr="0018150A">
              <w:rPr>
                <w:rFonts w:hint="eastAsia"/>
              </w:rPr>
              <w:t>符合政府</w:t>
            </w:r>
            <w:r w:rsidR="00E17342">
              <w:rPr>
                <w:rFonts w:hint="eastAsia"/>
              </w:rPr>
              <w:t>採購法</w:t>
            </w:r>
            <w:r w:rsidRPr="0018150A">
              <w:rPr>
                <w:rFonts w:hint="eastAsia"/>
              </w:rPr>
              <w:t>第</w:t>
            </w:r>
            <w:r w:rsidRPr="0018150A">
              <w:rPr>
                <w:rFonts w:hint="eastAsia"/>
              </w:rPr>
              <w:t>22</w:t>
            </w:r>
            <w:r w:rsidRPr="0018150A">
              <w:rPr>
                <w:rFonts w:hint="eastAsia"/>
              </w:rPr>
              <w:t>條第</w:t>
            </w:r>
            <w:r w:rsidRPr="0018150A">
              <w:rPr>
                <w:rFonts w:hint="eastAsia"/>
              </w:rPr>
              <w:t>1</w:t>
            </w:r>
            <w:r w:rsidRPr="0018150A">
              <w:rPr>
                <w:rFonts w:hint="eastAsia"/>
              </w:rPr>
              <w:t>項第</w:t>
            </w:r>
            <w:r w:rsidRPr="0018150A">
              <w:rPr>
                <w:rFonts w:hint="eastAsia"/>
              </w:rPr>
              <w:t>___</w:t>
            </w:r>
            <w:r w:rsidRPr="0018150A">
              <w:rPr>
                <w:rFonts w:hint="eastAsia"/>
              </w:rPr>
              <w:t>款之情形。</w:t>
            </w:r>
          </w:p>
          <w:p w:rsidR="009F2A2C" w:rsidRPr="0018150A" w:rsidRDefault="009F2A2C" w:rsidP="00CE2D5A">
            <w:pPr>
              <w:pStyle w:val="a7"/>
              <w:numPr>
                <w:ilvl w:val="0"/>
                <w:numId w:val="11"/>
              </w:numPr>
              <w:topLinePunct/>
              <w:spacing w:line="300" w:lineRule="exact"/>
              <w:ind w:leftChars="0" w:left="280" w:hanging="280"/>
              <w:jc w:val="both"/>
              <w:rPr>
                <w:rFonts w:ascii="標楷體" w:hAnsi="標楷體"/>
              </w:rPr>
            </w:pPr>
            <w:proofErr w:type="gramStart"/>
            <w:r w:rsidRPr="0018150A">
              <w:rPr>
                <w:rFonts w:ascii="標楷體" w:hAnsi="標楷體"/>
              </w:rPr>
              <w:t>採</w:t>
            </w:r>
            <w:proofErr w:type="gramEnd"/>
            <w:r w:rsidRPr="0018150A">
              <w:rPr>
                <w:rFonts w:ascii="標楷體" w:hAnsi="標楷體"/>
              </w:rPr>
              <w:t>限制性招標未公告者</w:t>
            </w:r>
          </w:p>
          <w:p w:rsidR="009F2A2C" w:rsidRPr="0018150A" w:rsidRDefault="009F2A2C" w:rsidP="00D34D8F">
            <w:pPr>
              <w:pStyle w:val="a7"/>
              <w:topLinePunct/>
              <w:spacing w:line="300" w:lineRule="exact"/>
              <w:ind w:leftChars="0" w:left="280"/>
              <w:jc w:val="both"/>
              <w:rPr>
                <w:rFonts w:ascii="標楷體" w:hAnsi="標楷體"/>
              </w:rPr>
            </w:pPr>
            <w:r w:rsidRPr="0018150A">
              <w:rPr>
                <w:rFonts w:ascii="標楷體" w:hAnsi="標楷體" w:hint="eastAsia"/>
              </w:rPr>
              <w:t>□</w:t>
            </w:r>
            <w:r w:rsidRPr="0018150A">
              <w:rPr>
                <w:rFonts w:hint="eastAsia"/>
              </w:rPr>
              <w:t>有</w:t>
            </w:r>
            <w:r w:rsidRPr="0018150A">
              <w:rPr>
                <w:rFonts w:ascii="標楷體" w:hAnsi="標楷體" w:hint="eastAsia"/>
              </w:rPr>
              <w:t>□</w:t>
            </w:r>
            <w:proofErr w:type="gramStart"/>
            <w:r w:rsidRPr="0018150A">
              <w:t>無簽報</w:t>
            </w:r>
            <w:proofErr w:type="gramEnd"/>
            <w:r w:rsidRPr="0018150A">
              <w:t>機關首長或其授權人員核准</w:t>
            </w:r>
            <w:r w:rsidRPr="0018150A">
              <w:rPr>
                <w:rFonts w:hint="eastAsia"/>
              </w:rPr>
              <w:t>。</w:t>
            </w:r>
            <w:r w:rsidRPr="0018150A">
              <w:rPr>
                <w:rFonts w:ascii="標楷體" w:hAnsi="標楷體" w:hint="eastAsia"/>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F2A2C" w:rsidRPr="0018150A" w:rsidRDefault="009F2A2C" w:rsidP="007A0EAC">
            <w:pPr>
              <w:spacing w:line="300" w:lineRule="exact"/>
              <w:ind w:left="240" w:hanging="240"/>
              <w:rPr>
                <w:rFonts w:ascii="標楷體" w:hAnsi="標楷體"/>
              </w:rPr>
            </w:pPr>
            <w:r w:rsidRPr="0018150A">
              <w:rPr>
                <w:rFonts w:ascii="標楷體" w:hAnsi="標楷體" w:hint="eastAsia"/>
              </w:rPr>
              <w:t>□符合</w:t>
            </w:r>
          </w:p>
          <w:p w:rsidR="009F2A2C" w:rsidRPr="0018150A" w:rsidRDefault="009F2A2C" w:rsidP="007A0EAC">
            <w:pPr>
              <w:spacing w:line="300" w:lineRule="exact"/>
              <w:ind w:left="240" w:hanging="240"/>
              <w:rPr>
                <w:rFonts w:ascii="標楷體" w:hAnsi="標楷體"/>
              </w:rPr>
            </w:pPr>
            <w:r w:rsidRPr="0018150A">
              <w:rPr>
                <w:rFonts w:ascii="標楷體" w:hAnsi="標楷體" w:hint="eastAsia"/>
              </w:rPr>
              <w:t>□不符合</w:t>
            </w:r>
          </w:p>
        </w:tc>
        <w:tc>
          <w:tcPr>
            <w:tcW w:w="43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F2A2C" w:rsidRPr="0018150A" w:rsidRDefault="009F2A2C" w:rsidP="00CE2D5A">
            <w:pPr>
              <w:pStyle w:val="a7"/>
              <w:numPr>
                <w:ilvl w:val="0"/>
                <w:numId w:val="12"/>
              </w:numPr>
              <w:spacing w:line="300" w:lineRule="exact"/>
              <w:ind w:leftChars="0" w:left="241" w:hanging="241"/>
              <w:rPr>
                <w:rFonts w:ascii="標楷體" w:hAnsi="標楷體" w:cs="新細明體"/>
                <w:kern w:val="0"/>
              </w:rPr>
            </w:pPr>
            <w:r w:rsidRPr="0018150A">
              <w:rPr>
                <w:rFonts w:ascii="標楷體" w:hAnsi="標楷體" w:cs="新細明體" w:hint="eastAsia"/>
                <w:kern w:val="0"/>
              </w:rPr>
              <w:t>政府</w:t>
            </w:r>
            <w:r w:rsidR="00E17342">
              <w:rPr>
                <w:rFonts w:ascii="標楷體" w:hAnsi="標楷體" w:cs="新細明體" w:hint="eastAsia"/>
                <w:kern w:val="0"/>
              </w:rPr>
              <w:t>採購法</w:t>
            </w:r>
            <w:r w:rsidRPr="0018150A">
              <w:rPr>
                <w:rFonts w:ascii="標楷體" w:hAnsi="標楷體" w:cs="新細明體" w:hint="eastAsia"/>
                <w:kern w:val="0"/>
              </w:rPr>
              <w:t>第19、20、22條。</w:t>
            </w:r>
          </w:p>
          <w:p w:rsidR="009F2A2C" w:rsidRPr="0018150A" w:rsidRDefault="009F2A2C" w:rsidP="00CE2D5A">
            <w:pPr>
              <w:pStyle w:val="a7"/>
              <w:numPr>
                <w:ilvl w:val="0"/>
                <w:numId w:val="12"/>
              </w:numPr>
              <w:spacing w:line="300" w:lineRule="exact"/>
              <w:ind w:leftChars="0" w:left="241" w:hanging="241"/>
              <w:rPr>
                <w:rFonts w:ascii="標楷體" w:hAnsi="標楷體" w:cs="新細明體"/>
                <w:kern w:val="0"/>
              </w:rPr>
            </w:pPr>
            <w:r w:rsidRPr="0018150A">
              <w:rPr>
                <w:rFonts w:ascii="標楷體" w:hAnsi="標楷體" w:cs="新細明體"/>
                <w:kern w:val="0"/>
              </w:rPr>
              <w:t>中央機關未達公告金額採購招標辦法</w:t>
            </w:r>
            <w:r w:rsidRPr="0018150A">
              <w:rPr>
                <w:rFonts w:ascii="標楷體" w:hAnsi="標楷體" w:cs="新細明體" w:hint="eastAsia"/>
                <w:kern w:val="0"/>
              </w:rPr>
              <w:t>。</w:t>
            </w:r>
          </w:p>
        </w:tc>
      </w:tr>
      <w:tr w:rsidR="0018150A" w:rsidRPr="0018150A" w:rsidTr="000411C7">
        <w:trPr>
          <w:trHeight w:val="3207"/>
        </w:trPr>
        <w:tc>
          <w:tcPr>
            <w:tcW w:w="128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F2A2C" w:rsidRPr="0018150A" w:rsidRDefault="009F2A2C" w:rsidP="0013777C">
            <w:pPr>
              <w:spacing w:line="240" w:lineRule="atLeast"/>
              <w:rPr>
                <w:rFonts w:ascii="標楷體" w:hAnsi="標楷體"/>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F2A2C" w:rsidRPr="0018150A" w:rsidRDefault="00EC4D2E" w:rsidP="007A0EAC">
            <w:pPr>
              <w:spacing w:line="300" w:lineRule="exact"/>
              <w:ind w:left="360" w:hanging="360"/>
              <w:rPr>
                <w:rFonts w:ascii="標楷體" w:hAnsi="標楷體"/>
              </w:rPr>
            </w:pPr>
            <w:r w:rsidRPr="0018150A">
              <w:rPr>
                <w:rFonts w:ascii="標楷體" w:hAnsi="標楷體" w:hint="eastAsia"/>
              </w:rPr>
              <w:t>4.</w:t>
            </w:r>
            <w:r w:rsidR="009F2A2C" w:rsidRPr="0018150A">
              <w:rPr>
                <w:rFonts w:ascii="標楷體" w:hAnsi="標楷體"/>
              </w:rPr>
              <w:t>決標原則：(擇</w:t>
            </w:r>
            <w:proofErr w:type="gramStart"/>
            <w:r w:rsidR="009F2A2C" w:rsidRPr="0018150A">
              <w:rPr>
                <w:rFonts w:ascii="標楷體" w:hAnsi="標楷體"/>
              </w:rPr>
              <w:t>一</w:t>
            </w:r>
            <w:proofErr w:type="gramEnd"/>
            <w:r w:rsidR="009F2A2C" w:rsidRPr="0018150A">
              <w:rPr>
                <w:rFonts w:ascii="標楷體" w:hAnsi="標楷體"/>
              </w:rPr>
              <w:t>辦理)</w:t>
            </w:r>
          </w:p>
          <w:p w:rsidR="009F2A2C" w:rsidRPr="0018150A" w:rsidRDefault="009F2A2C" w:rsidP="007A0EAC">
            <w:pPr>
              <w:spacing w:line="300" w:lineRule="exact"/>
              <w:ind w:left="360" w:hanging="360"/>
              <w:rPr>
                <w:rFonts w:ascii="標楷體" w:hAnsi="標楷體"/>
                <w:b/>
              </w:rPr>
            </w:pPr>
            <w:r w:rsidRPr="0018150A">
              <w:rPr>
                <w:rFonts w:ascii="標楷體" w:hAnsi="標楷體"/>
                <w:b/>
              </w:rPr>
              <w:t>最低標</w:t>
            </w:r>
          </w:p>
          <w:p w:rsidR="009F2A2C" w:rsidRPr="0018150A" w:rsidRDefault="009F2A2C" w:rsidP="007A0EAC">
            <w:pPr>
              <w:spacing w:line="300" w:lineRule="exact"/>
              <w:ind w:left="240" w:hanging="240"/>
              <w:rPr>
                <w:rFonts w:ascii="標楷體" w:hAnsi="標楷體" w:cs="新細明體"/>
              </w:rPr>
            </w:pPr>
            <w:r w:rsidRPr="0018150A">
              <w:rPr>
                <w:rFonts w:ascii="標楷體" w:hAnsi="標楷體" w:cs="新細明體"/>
              </w:rPr>
              <w:t xml:space="preserve">  □同質最低標決標</w:t>
            </w:r>
            <w:r w:rsidR="00090C18" w:rsidRPr="0018150A">
              <w:rPr>
                <w:rFonts w:ascii="標楷體" w:hAnsi="標楷體" w:cs="新細明體" w:hint="eastAsia"/>
              </w:rPr>
              <w:t>。</w:t>
            </w:r>
          </w:p>
          <w:p w:rsidR="00EC4D2E" w:rsidRPr="0018150A" w:rsidRDefault="009F2A2C" w:rsidP="00EC4D2E">
            <w:pPr>
              <w:spacing w:line="300" w:lineRule="exact"/>
              <w:ind w:left="240" w:hanging="240"/>
              <w:rPr>
                <w:rFonts w:ascii="標楷體" w:hAnsi="標楷體" w:cs="新細明體"/>
              </w:rPr>
            </w:pPr>
            <w:r w:rsidRPr="0018150A">
              <w:rPr>
                <w:rFonts w:ascii="標楷體" w:hAnsi="標楷體" w:cs="新細明體"/>
              </w:rPr>
              <w:t xml:space="preserve">  □</w:t>
            </w:r>
            <w:r w:rsidRPr="0018150A">
              <w:rPr>
                <w:rFonts w:ascii="標楷體" w:hAnsi="標楷體" w:cs="新細明體" w:hint="eastAsia"/>
              </w:rPr>
              <w:t>評分及格</w:t>
            </w:r>
            <w:r w:rsidRPr="0018150A">
              <w:rPr>
                <w:rFonts w:ascii="標楷體" w:hAnsi="標楷體" w:cs="新細明體"/>
              </w:rPr>
              <w:t>最低標決標</w:t>
            </w:r>
            <w:r w:rsidR="00090C18" w:rsidRPr="0018150A">
              <w:rPr>
                <w:rFonts w:ascii="標楷體" w:hAnsi="標楷體" w:cs="新細明體" w:hint="eastAsia"/>
              </w:rPr>
              <w:t>。</w:t>
            </w:r>
          </w:p>
          <w:p w:rsidR="009F2A2C" w:rsidRPr="0018150A" w:rsidRDefault="009F2A2C" w:rsidP="007A0EAC">
            <w:pPr>
              <w:spacing w:line="300" w:lineRule="exact"/>
              <w:ind w:left="360" w:hanging="360"/>
              <w:rPr>
                <w:rFonts w:ascii="標楷體" w:hAnsi="標楷體"/>
                <w:b/>
              </w:rPr>
            </w:pPr>
            <w:r w:rsidRPr="0018150A">
              <w:rPr>
                <w:rFonts w:ascii="標楷體" w:hAnsi="標楷體"/>
                <w:b/>
              </w:rPr>
              <w:t>最有利標</w:t>
            </w:r>
          </w:p>
          <w:p w:rsidR="009F2A2C" w:rsidRPr="0018150A" w:rsidRDefault="009F2A2C" w:rsidP="007A0EAC">
            <w:pPr>
              <w:spacing w:line="300" w:lineRule="exact"/>
              <w:ind w:left="240" w:hanging="240"/>
              <w:rPr>
                <w:rFonts w:ascii="標楷體" w:hAnsi="標楷體" w:cs="新細明體"/>
              </w:rPr>
            </w:pPr>
            <w:r w:rsidRPr="0018150A">
              <w:rPr>
                <w:rFonts w:ascii="標楷體" w:hAnsi="標楷體" w:cs="新細明體"/>
              </w:rPr>
              <w:t xml:space="preserve">  □</w:t>
            </w:r>
            <w:r w:rsidR="00090C18" w:rsidRPr="0018150A">
              <w:rPr>
                <w:rFonts w:ascii="標楷體" w:hAnsi="標楷體" w:cs="新細明體"/>
              </w:rPr>
              <w:t>適</w:t>
            </w:r>
            <w:r w:rsidR="00090C18" w:rsidRPr="0018150A">
              <w:rPr>
                <w:rFonts w:ascii="標楷體" w:hAnsi="標楷體" w:cs="新細明體" w:hint="eastAsia"/>
              </w:rPr>
              <w:t>(</w:t>
            </w:r>
            <w:proofErr w:type="gramStart"/>
            <w:r w:rsidRPr="0018150A">
              <w:rPr>
                <w:rFonts w:ascii="標楷體" w:hAnsi="標楷體" w:cs="新細明體"/>
              </w:rPr>
              <w:t>準</w:t>
            </w:r>
            <w:proofErr w:type="gramEnd"/>
            <w:r w:rsidR="00090C18" w:rsidRPr="0018150A">
              <w:rPr>
                <w:rFonts w:ascii="標楷體" w:hAnsi="標楷體" w:cs="新細明體" w:hint="eastAsia"/>
              </w:rPr>
              <w:t>)</w:t>
            </w:r>
            <w:r w:rsidRPr="0018150A">
              <w:rPr>
                <w:rFonts w:ascii="標楷體" w:hAnsi="標楷體" w:cs="新細明體"/>
              </w:rPr>
              <w:t>用最有利標決標</w:t>
            </w:r>
            <w:r w:rsidR="00090C18" w:rsidRPr="0018150A">
              <w:rPr>
                <w:rFonts w:ascii="標楷體" w:hAnsi="標楷體" w:cs="新細明體" w:hint="eastAsia"/>
              </w:rPr>
              <w:t>。</w:t>
            </w:r>
          </w:p>
          <w:p w:rsidR="00253637" w:rsidRPr="0018150A" w:rsidRDefault="009F2A2C" w:rsidP="00EC4D2E">
            <w:pPr>
              <w:spacing w:line="300" w:lineRule="exact"/>
              <w:ind w:left="240" w:hanging="240"/>
              <w:rPr>
                <w:rFonts w:ascii="標楷體" w:hAnsi="標楷體" w:cs="新細明體"/>
              </w:rPr>
            </w:pPr>
            <w:r w:rsidRPr="0018150A">
              <w:rPr>
                <w:rFonts w:ascii="標楷體" w:hAnsi="標楷體" w:cs="新細明體"/>
              </w:rPr>
              <w:t xml:space="preserve">  □</w:t>
            </w:r>
            <w:r w:rsidRPr="0018150A">
              <w:rPr>
                <w:rFonts w:ascii="標楷體" w:hAnsi="標楷體" w:cs="新細明體"/>
                <w:bCs/>
              </w:rPr>
              <w:t>取</w:t>
            </w:r>
            <w:r w:rsidR="006F632F" w:rsidRPr="0018150A">
              <w:rPr>
                <w:rFonts w:ascii="標楷體" w:hAnsi="標楷體" w:cs="新細明體"/>
              </w:rPr>
              <w:t>最有利標精神擇</w:t>
            </w:r>
            <w:r w:rsidRPr="0018150A">
              <w:rPr>
                <w:rFonts w:ascii="標楷體" w:hAnsi="標楷體" w:cs="新細明體"/>
              </w:rPr>
              <w:t>符合需要者比價或議價決標</w:t>
            </w:r>
            <w:r w:rsidR="00090C18" w:rsidRPr="0018150A">
              <w:rPr>
                <w:rFonts w:ascii="標楷體" w:hAnsi="標楷體" w:cs="新細明體" w:hint="eastAsia"/>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F2A2C" w:rsidRPr="0018150A" w:rsidRDefault="009F2A2C" w:rsidP="007A0EAC">
            <w:pPr>
              <w:spacing w:line="300" w:lineRule="exact"/>
              <w:ind w:left="240" w:hanging="240"/>
              <w:rPr>
                <w:rFonts w:ascii="標楷體" w:hAnsi="標楷體"/>
              </w:rPr>
            </w:pPr>
            <w:r w:rsidRPr="0018150A">
              <w:rPr>
                <w:rFonts w:ascii="標楷體" w:hAnsi="標楷體" w:hint="eastAsia"/>
              </w:rPr>
              <w:t>□符合</w:t>
            </w:r>
          </w:p>
          <w:p w:rsidR="009F2A2C" w:rsidRPr="0018150A" w:rsidRDefault="009F2A2C" w:rsidP="007A0EAC">
            <w:pPr>
              <w:spacing w:line="300" w:lineRule="exact"/>
              <w:ind w:left="240" w:hanging="240"/>
              <w:rPr>
                <w:rFonts w:ascii="標楷體" w:hAnsi="標楷體"/>
              </w:rPr>
            </w:pPr>
            <w:r w:rsidRPr="0018150A">
              <w:rPr>
                <w:rFonts w:ascii="標楷體" w:hAnsi="標楷體" w:hint="eastAsia"/>
              </w:rPr>
              <w:t>□不符合</w:t>
            </w:r>
          </w:p>
        </w:tc>
        <w:tc>
          <w:tcPr>
            <w:tcW w:w="43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F2A2C" w:rsidRPr="0018150A" w:rsidRDefault="009F2A2C" w:rsidP="008D429A">
            <w:pPr>
              <w:spacing w:line="300" w:lineRule="exact"/>
              <w:rPr>
                <w:rFonts w:ascii="標楷體" w:hAnsi="標楷體" w:cs="新細明體"/>
                <w:kern w:val="0"/>
              </w:rPr>
            </w:pPr>
            <w:r w:rsidRPr="0018150A">
              <w:rPr>
                <w:rFonts w:ascii="標楷體" w:hAnsi="標楷體" w:cs="新細明體"/>
                <w:kern w:val="0"/>
              </w:rPr>
              <w:t>1.政府</w:t>
            </w:r>
            <w:r w:rsidR="00E17342">
              <w:rPr>
                <w:rFonts w:ascii="標楷體" w:hAnsi="標楷體" w:cs="新細明體"/>
                <w:kern w:val="0"/>
              </w:rPr>
              <w:t>採購法</w:t>
            </w:r>
            <w:r w:rsidRPr="0018150A">
              <w:rPr>
                <w:rFonts w:ascii="標楷體" w:hAnsi="標楷體" w:cs="新細明體"/>
                <w:kern w:val="0"/>
              </w:rPr>
              <w:t>第52條</w:t>
            </w:r>
            <w:r w:rsidR="00512372" w:rsidRPr="0018150A">
              <w:rPr>
                <w:rFonts w:ascii="標楷體" w:hAnsi="標楷體" w:cs="新細明體" w:hint="eastAsia"/>
                <w:kern w:val="0"/>
              </w:rPr>
              <w:t>。</w:t>
            </w:r>
          </w:p>
          <w:p w:rsidR="009F2A2C" w:rsidRPr="0018150A" w:rsidRDefault="009F2A2C" w:rsidP="008D429A">
            <w:pPr>
              <w:spacing w:line="300" w:lineRule="exact"/>
              <w:rPr>
                <w:rFonts w:ascii="標楷體" w:hAnsi="標楷體" w:cs="新細明體"/>
                <w:kern w:val="0"/>
              </w:rPr>
            </w:pPr>
            <w:r w:rsidRPr="0018150A">
              <w:rPr>
                <w:rFonts w:ascii="標楷體" w:hAnsi="標楷體" w:cs="新細明體"/>
                <w:kern w:val="0"/>
              </w:rPr>
              <w:t>2.最有利標評選辦法</w:t>
            </w:r>
            <w:r w:rsidR="00512372" w:rsidRPr="0018150A">
              <w:rPr>
                <w:rFonts w:ascii="標楷體" w:hAnsi="標楷體" w:cs="新細明體" w:hint="eastAsia"/>
                <w:kern w:val="0"/>
              </w:rPr>
              <w:t>。</w:t>
            </w:r>
          </w:p>
          <w:p w:rsidR="009F2A2C" w:rsidRPr="0018150A" w:rsidRDefault="00944F6B" w:rsidP="008D429A">
            <w:pPr>
              <w:spacing w:line="300" w:lineRule="exact"/>
              <w:rPr>
                <w:rFonts w:ascii="標楷體" w:hAnsi="標楷體" w:cs="新細明體"/>
                <w:kern w:val="0"/>
              </w:rPr>
            </w:pPr>
            <w:r>
              <w:rPr>
                <w:rFonts w:ascii="標楷體" w:hAnsi="標楷體" w:cs="新細明體" w:hint="eastAsia"/>
                <w:kern w:val="0"/>
              </w:rPr>
              <w:t>3</w:t>
            </w:r>
            <w:r w:rsidR="009F2A2C" w:rsidRPr="0018150A">
              <w:rPr>
                <w:rFonts w:ascii="標楷體" w:hAnsi="標楷體" w:cs="新細明體"/>
                <w:kern w:val="0"/>
              </w:rPr>
              <w:t>.最有利標作業手冊</w:t>
            </w:r>
            <w:r w:rsidR="00512372" w:rsidRPr="0018150A">
              <w:rPr>
                <w:rFonts w:ascii="標楷體" w:hAnsi="標楷體" w:cs="新細明體" w:hint="eastAsia"/>
                <w:kern w:val="0"/>
              </w:rPr>
              <w:t>。</w:t>
            </w:r>
          </w:p>
          <w:p w:rsidR="009F2A2C" w:rsidRPr="0018150A" w:rsidRDefault="00944F6B" w:rsidP="008D429A">
            <w:pPr>
              <w:spacing w:line="300" w:lineRule="exact"/>
              <w:rPr>
                <w:rFonts w:ascii="標楷體" w:hAnsi="標楷體" w:cs="新細明體"/>
                <w:kern w:val="0"/>
              </w:rPr>
            </w:pPr>
            <w:r>
              <w:rPr>
                <w:rFonts w:ascii="標楷體" w:hAnsi="標楷體" w:cs="新細明體" w:hint="eastAsia"/>
                <w:kern w:val="0"/>
              </w:rPr>
              <w:t>4</w:t>
            </w:r>
            <w:r w:rsidR="009F2A2C" w:rsidRPr="0018150A">
              <w:rPr>
                <w:rFonts w:ascii="標楷體" w:hAnsi="標楷體" w:cs="新細明體"/>
                <w:kern w:val="0"/>
              </w:rPr>
              <w:t>.未達公告金額招標辦法</w:t>
            </w:r>
            <w:r w:rsidR="00512372" w:rsidRPr="0018150A">
              <w:rPr>
                <w:rFonts w:ascii="標楷體" w:hAnsi="標楷體" w:cs="新細明體" w:hint="eastAsia"/>
                <w:kern w:val="0"/>
              </w:rPr>
              <w:t>。</w:t>
            </w:r>
          </w:p>
          <w:p w:rsidR="00EC4D2E" w:rsidRPr="00944F6B" w:rsidRDefault="00944F6B" w:rsidP="00944F6B">
            <w:pPr>
              <w:spacing w:line="300" w:lineRule="exact"/>
              <w:ind w:left="240" w:hangingChars="100" w:hanging="240"/>
              <w:jc w:val="both"/>
              <w:rPr>
                <w:rFonts w:ascii="標楷體" w:hAnsi="標楷體" w:cs="新細明體"/>
                <w:kern w:val="0"/>
              </w:rPr>
            </w:pPr>
            <w:r>
              <w:rPr>
                <w:rFonts w:ascii="標楷體" w:hAnsi="標楷體" w:cs="新細明體" w:hint="eastAsia"/>
                <w:bCs/>
                <w:kern w:val="0"/>
              </w:rPr>
              <w:t>5.</w:t>
            </w:r>
            <w:r w:rsidR="00F42418" w:rsidRPr="00944F6B">
              <w:rPr>
                <w:rFonts w:ascii="標楷體" w:hAnsi="標楷體" w:cs="新細明體" w:hint="eastAsia"/>
                <w:bCs/>
                <w:kern w:val="0"/>
              </w:rPr>
              <w:t>開標時如遇有標價低於底價80%</w:t>
            </w:r>
            <w:r w:rsidR="00EC4D2E" w:rsidRPr="00944F6B">
              <w:rPr>
                <w:rFonts w:ascii="標楷體" w:hAnsi="標楷體" w:cs="新細明體" w:hint="eastAsia"/>
                <w:bCs/>
                <w:kern w:val="0"/>
              </w:rPr>
              <w:t>情形，</w:t>
            </w:r>
            <w:r w:rsidR="00EC4D2E" w:rsidRPr="00944F6B">
              <w:rPr>
                <w:rFonts w:ascii="標楷體" w:hAnsi="標楷體" w:cs="新細明體" w:hint="eastAsia"/>
                <w:b/>
                <w:bCs/>
                <w:kern w:val="0"/>
                <w:u w:val="single"/>
              </w:rPr>
              <w:t>請先行</w:t>
            </w:r>
            <w:r w:rsidR="00357924" w:rsidRPr="00944F6B">
              <w:rPr>
                <w:rFonts w:ascii="標楷體" w:hAnsi="標楷體" w:cs="新細明體" w:hint="eastAsia"/>
                <w:b/>
                <w:bCs/>
                <w:kern w:val="0"/>
                <w:u w:val="single"/>
              </w:rPr>
              <w:t>檢討底價訂定</w:t>
            </w:r>
            <w:proofErr w:type="gramStart"/>
            <w:r w:rsidR="00357924" w:rsidRPr="00944F6B">
              <w:rPr>
                <w:rFonts w:ascii="標楷體" w:hAnsi="標楷體" w:cs="新細明體" w:hint="eastAsia"/>
                <w:b/>
                <w:bCs/>
                <w:kern w:val="0"/>
                <w:u w:val="single"/>
              </w:rPr>
              <w:t>有無偏高</w:t>
            </w:r>
            <w:proofErr w:type="gramEnd"/>
            <w:r w:rsidR="00EC4D2E" w:rsidRPr="00944F6B">
              <w:rPr>
                <w:rFonts w:ascii="標楷體" w:hAnsi="標楷體" w:cs="新細明體" w:hint="eastAsia"/>
                <w:bCs/>
                <w:kern w:val="0"/>
              </w:rPr>
              <w:t>(</w:t>
            </w:r>
            <w:r w:rsidR="00E17342" w:rsidRPr="00944F6B">
              <w:rPr>
                <w:rFonts w:ascii="標楷體" w:hAnsi="標楷體" w:cs="新細明體" w:hint="eastAsia"/>
                <w:bCs/>
                <w:kern w:val="0"/>
              </w:rPr>
              <w:t>政府採購法</w:t>
            </w:r>
            <w:r w:rsidR="00EC4D2E" w:rsidRPr="00944F6B">
              <w:rPr>
                <w:rFonts w:ascii="標楷體" w:hAnsi="標楷體" w:cs="新細明體" w:hint="eastAsia"/>
                <w:bCs/>
                <w:kern w:val="0"/>
              </w:rPr>
              <w:t>第五十八條處理總標價低於底價百分之八十案件之執行程序附註</w:t>
            </w:r>
            <w:proofErr w:type="gramStart"/>
            <w:r w:rsidR="00EC4D2E" w:rsidRPr="00944F6B">
              <w:rPr>
                <w:rFonts w:ascii="標楷體" w:hAnsi="標楷體" w:cs="新細明體" w:hint="eastAsia"/>
                <w:bCs/>
                <w:kern w:val="0"/>
              </w:rPr>
              <w:t>一</w:t>
            </w:r>
            <w:proofErr w:type="gramEnd"/>
            <w:r w:rsidR="00EC4D2E" w:rsidRPr="00944F6B">
              <w:rPr>
                <w:rFonts w:ascii="標楷體" w:hAnsi="標楷體" w:cs="新細明體" w:hint="eastAsia"/>
                <w:bCs/>
                <w:kern w:val="0"/>
              </w:rPr>
              <w:t>原則)。</w:t>
            </w:r>
          </w:p>
        </w:tc>
      </w:tr>
      <w:tr w:rsidR="0018150A" w:rsidRPr="0018150A" w:rsidTr="002C2982">
        <w:trPr>
          <w:trHeight w:val="658"/>
        </w:trPr>
        <w:tc>
          <w:tcPr>
            <w:tcW w:w="9748"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A14ED" w:rsidRPr="0018150A" w:rsidRDefault="001A14ED" w:rsidP="001A14ED">
            <w:pPr>
              <w:spacing w:line="300" w:lineRule="exact"/>
              <w:jc w:val="both"/>
              <w:rPr>
                <w:rFonts w:ascii="標楷體" w:hAnsi="標楷體" w:cs="新細明體"/>
                <w:kern w:val="0"/>
              </w:rPr>
            </w:pPr>
            <w:r w:rsidRPr="0018150A">
              <w:rPr>
                <w:rFonts w:ascii="標楷體" w:hAnsi="標楷體" w:cs="新細明體" w:hint="eastAsia"/>
                <w:kern w:val="0"/>
                <w:sz w:val="28"/>
              </w:rPr>
              <w:t>承辦人：                       單位主管：</w:t>
            </w:r>
          </w:p>
        </w:tc>
      </w:tr>
    </w:tbl>
    <w:p w:rsidR="00357924" w:rsidRPr="0018150A" w:rsidRDefault="00472183">
      <w:pPr>
        <w:widowControl/>
        <w:suppressAutoHyphens w:val="0"/>
        <w:autoSpaceDN/>
        <w:textAlignment w:val="auto"/>
      </w:pPr>
      <w:r w:rsidRPr="0018150A">
        <w:br w:type="page"/>
      </w:r>
    </w:p>
    <w:tbl>
      <w:tblPr>
        <w:tblW w:w="9748" w:type="dxa"/>
        <w:tblLayout w:type="fixed"/>
        <w:tblCellMar>
          <w:left w:w="10" w:type="dxa"/>
          <w:right w:w="10" w:type="dxa"/>
        </w:tblCellMar>
        <w:tblLook w:val="04A0" w:firstRow="1" w:lastRow="0" w:firstColumn="1" w:lastColumn="0" w:noHBand="0" w:noVBand="1"/>
      </w:tblPr>
      <w:tblGrid>
        <w:gridCol w:w="1288"/>
        <w:gridCol w:w="3060"/>
        <w:gridCol w:w="1080"/>
        <w:gridCol w:w="4320"/>
      </w:tblGrid>
      <w:tr w:rsidR="0018150A" w:rsidRPr="0018150A" w:rsidTr="00FA2E61">
        <w:trPr>
          <w:trHeight w:val="587"/>
        </w:trPr>
        <w:tc>
          <w:tcPr>
            <w:tcW w:w="9748" w:type="dxa"/>
            <w:gridSpan w:val="4"/>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Mar>
              <w:top w:w="0" w:type="dxa"/>
              <w:left w:w="28" w:type="dxa"/>
              <w:bottom w:w="0" w:type="dxa"/>
              <w:right w:w="28" w:type="dxa"/>
            </w:tcMar>
            <w:vAlign w:val="center"/>
          </w:tcPr>
          <w:p w:rsidR="00357924" w:rsidRPr="0018150A" w:rsidRDefault="00357924" w:rsidP="000A30D3">
            <w:pPr>
              <w:spacing w:line="300" w:lineRule="exact"/>
              <w:jc w:val="both"/>
              <w:rPr>
                <w:rFonts w:ascii="標楷體" w:hAnsi="標楷體" w:cs="新細明體"/>
                <w:kern w:val="0"/>
              </w:rPr>
            </w:pPr>
            <w:r w:rsidRPr="0018150A">
              <w:rPr>
                <w:rFonts w:ascii="標楷體" w:hAnsi="標楷體" w:cs="新細明體" w:hint="eastAsia"/>
                <w:b/>
                <w:kern w:val="0"/>
                <w:sz w:val="28"/>
              </w:rPr>
              <w:lastRenderedPageBreak/>
              <w:t>二</w:t>
            </w:r>
            <w:r w:rsidRPr="0018150A">
              <w:rPr>
                <w:rFonts w:ascii="標楷體" w:hAnsi="標楷體" w:cs="新細明體" w:hint="eastAsia"/>
                <w:b/>
                <w:kern w:val="0"/>
              </w:rPr>
              <w:t>、</w:t>
            </w:r>
            <w:r w:rsidRPr="0018150A">
              <w:rPr>
                <w:rFonts w:ascii="標楷體" w:hAnsi="標楷體" w:hint="eastAsia"/>
                <w:b/>
                <w:sz w:val="28"/>
                <w:shd w:val="clear" w:color="auto" w:fill="BFBFBF" w:themeFill="background1" w:themeFillShade="BF"/>
              </w:rPr>
              <w:t>評選</w:t>
            </w:r>
            <w:r w:rsidRPr="0018150A">
              <w:rPr>
                <w:rFonts w:ascii="標楷體" w:hAnsi="標楷體"/>
                <w:b/>
                <w:sz w:val="28"/>
                <w:shd w:val="clear" w:color="auto" w:fill="BFBFBF" w:themeFill="background1" w:themeFillShade="BF"/>
              </w:rPr>
              <w:t>階段</w:t>
            </w:r>
            <w:r w:rsidRPr="0018150A">
              <w:rPr>
                <w:rFonts w:ascii="標楷體" w:hAnsi="標楷體" w:hint="eastAsia"/>
                <w:b/>
                <w:sz w:val="28"/>
              </w:rPr>
              <w:t>(簽准</w:t>
            </w:r>
            <w:r w:rsidR="000A30D3" w:rsidRPr="0018150A">
              <w:rPr>
                <w:rFonts w:ascii="標楷體" w:hAnsi="標楷體" w:hint="eastAsia"/>
                <w:b/>
                <w:sz w:val="28"/>
              </w:rPr>
              <w:t>成立</w:t>
            </w:r>
            <w:r w:rsidRPr="0018150A">
              <w:rPr>
                <w:rFonts w:ascii="標楷體" w:hAnsi="標楷體" w:hint="eastAsia"/>
                <w:b/>
                <w:sz w:val="28"/>
              </w:rPr>
              <w:t>評選/評審/</w:t>
            </w:r>
            <w:r w:rsidR="000A30D3" w:rsidRPr="0018150A">
              <w:rPr>
                <w:rFonts w:ascii="標楷體" w:hAnsi="標楷體" w:hint="eastAsia"/>
                <w:b/>
                <w:sz w:val="28"/>
              </w:rPr>
              <w:t>審查委員會及結果</w:t>
            </w:r>
            <w:proofErr w:type="gramStart"/>
            <w:r w:rsidRPr="0018150A">
              <w:rPr>
                <w:rFonts w:ascii="標楷體" w:hAnsi="標楷體" w:hint="eastAsia"/>
                <w:b/>
                <w:sz w:val="28"/>
              </w:rPr>
              <w:t>時填列檢</w:t>
            </w:r>
            <w:proofErr w:type="gramEnd"/>
            <w:r w:rsidRPr="0018150A">
              <w:rPr>
                <w:rFonts w:ascii="標楷體" w:hAnsi="標楷體" w:hint="eastAsia"/>
                <w:b/>
                <w:sz w:val="28"/>
              </w:rPr>
              <w:t>附)</w:t>
            </w:r>
          </w:p>
        </w:tc>
      </w:tr>
      <w:tr w:rsidR="0018150A" w:rsidRPr="0018150A" w:rsidTr="00236CE9">
        <w:trPr>
          <w:trHeight w:val="5951"/>
        </w:trPr>
        <w:tc>
          <w:tcPr>
            <w:tcW w:w="128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357924" w:rsidRPr="0018150A" w:rsidRDefault="00357924" w:rsidP="00357924">
            <w:pPr>
              <w:spacing w:line="240" w:lineRule="atLeast"/>
              <w:jc w:val="both"/>
              <w:rPr>
                <w:rFonts w:ascii="標楷體" w:hAnsi="標楷體"/>
              </w:rPr>
            </w:pPr>
            <w:r w:rsidRPr="0018150A">
              <w:rPr>
                <w:rFonts w:ascii="標楷體" w:hAnsi="標楷體" w:hint="eastAsia"/>
              </w:rPr>
              <w:t>(</w:t>
            </w:r>
            <w:proofErr w:type="gramStart"/>
            <w:r w:rsidRPr="0018150A">
              <w:rPr>
                <w:rFonts w:ascii="標楷體" w:hAnsi="標楷體" w:hint="eastAsia"/>
              </w:rPr>
              <w:t>一</w:t>
            </w:r>
            <w:proofErr w:type="gramEnd"/>
            <w:r w:rsidRPr="0018150A">
              <w:rPr>
                <w:rFonts w:ascii="標楷體" w:hAnsi="標楷體" w:hint="eastAsia"/>
              </w:rPr>
              <w:t>)委員會成立及指派</w:t>
            </w:r>
            <w:r w:rsidRPr="0018150A">
              <w:rPr>
                <w:rFonts w:ascii="標楷體" w:hAnsi="標楷體"/>
              </w:rPr>
              <w:t xml:space="preserve"> </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14094" w:rsidRPr="0018150A" w:rsidRDefault="00236CE9" w:rsidP="00236CE9">
            <w:pPr>
              <w:pStyle w:val="a7"/>
              <w:numPr>
                <w:ilvl w:val="1"/>
                <w:numId w:val="10"/>
              </w:numPr>
              <w:spacing w:line="300" w:lineRule="exact"/>
              <w:ind w:leftChars="0" w:left="306" w:hanging="278"/>
              <w:rPr>
                <w:rFonts w:ascii="標楷體" w:hAnsi="標楷體"/>
              </w:rPr>
            </w:pPr>
            <w:r w:rsidRPr="0018150A">
              <w:rPr>
                <w:rFonts w:ascii="標楷體" w:hAnsi="標楷體" w:hint="eastAsia"/>
              </w:rPr>
              <w:t>本案採購為</w:t>
            </w:r>
            <w:r w:rsidR="00514094" w:rsidRPr="0018150A">
              <w:rPr>
                <w:rFonts w:ascii="標楷體" w:hAnsi="標楷體" w:hint="eastAsia"/>
              </w:rPr>
              <w:t>：</w:t>
            </w:r>
          </w:p>
          <w:p w:rsidR="00514094" w:rsidRPr="0018150A" w:rsidRDefault="00357924" w:rsidP="00514094">
            <w:pPr>
              <w:pStyle w:val="a7"/>
              <w:spacing w:line="300" w:lineRule="exact"/>
              <w:ind w:leftChars="0" w:left="294"/>
              <w:rPr>
                <w:rFonts w:ascii="標楷體" w:hAnsi="標楷體"/>
              </w:rPr>
            </w:pPr>
            <w:r w:rsidRPr="0018150A">
              <w:rPr>
                <w:rFonts w:ascii="標楷體" w:hAnsi="標楷體" w:hint="eastAsia"/>
              </w:rPr>
              <w:t>□</w:t>
            </w:r>
            <w:r w:rsidR="000C5976" w:rsidRPr="0018150A">
              <w:rPr>
                <w:rFonts w:ascii="標楷體" w:hAnsi="標楷體" w:hint="eastAsia"/>
              </w:rPr>
              <w:t>適用最有利標</w:t>
            </w:r>
          </w:p>
          <w:p w:rsidR="00514094" w:rsidRPr="0018150A" w:rsidRDefault="00357924" w:rsidP="00514094">
            <w:pPr>
              <w:pStyle w:val="a7"/>
              <w:spacing w:line="300" w:lineRule="exact"/>
              <w:ind w:leftChars="0" w:left="294"/>
              <w:rPr>
                <w:rFonts w:ascii="標楷體" w:hAnsi="標楷體"/>
              </w:rPr>
            </w:pPr>
            <w:r w:rsidRPr="0018150A">
              <w:rPr>
                <w:rFonts w:ascii="標楷體" w:hAnsi="標楷體" w:hint="eastAsia"/>
              </w:rPr>
              <w:t>□</w:t>
            </w:r>
            <w:r w:rsidR="000C5976" w:rsidRPr="0018150A">
              <w:rPr>
                <w:rFonts w:ascii="標楷體" w:hAnsi="標楷體" w:hint="eastAsia"/>
              </w:rPr>
              <w:t>評分及格最低標</w:t>
            </w:r>
          </w:p>
          <w:p w:rsidR="00514094" w:rsidRPr="0018150A" w:rsidRDefault="00357924" w:rsidP="00514094">
            <w:pPr>
              <w:pStyle w:val="a7"/>
              <w:spacing w:line="300" w:lineRule="exact"/>
              <w:ind w:leftChars="0" w:left="294"/>
              <w:rPr>
                <w:rFonts w:ascii="標楷體" w:hAnsi="標楷體"/>
              </w:rPr>
            </w:pPr>
            <w:r w:rsidRPr="0018150A">
              <w:rPr>
                <w:rFonts w:ascii="標楷體" w:hAnsi="標楷體" w:hint="eastAsia"/>
              </w:rPr>
              <w:t>□</w:t>
            </w:r>
            <w:proofErr w:type="gramStart"/>
            <w:r w:rsidR="000C5976" w:rsidRPr="0018150A">
              <w:rPr>
                <w:rFonts w:ascii="標楷體" w:hAnsi="標楷體" w:hint="eastAsia"/>
              </w:rPr>
              <w:t>準</w:t>
            </w:r>
            <w:proofErr w:type="gramEnd"/>
            <w:r w:rsidR="000C5976" w:rsidRPr="0018150A">
              <w:rPr>
                <w:rFonts w:ascii="標楷體" w:hAnsi="標楷體" w:hint="eastAsia"/>
              </w:rPr>
              <w:t>用最有利標</w:t>
            </w:r>
          </w:p>
          <w:p w:rsidR="00514094" w:rsidRPr="0018150A" w:rsidRDefault="00357924" w:rsidP="000411C7">
            <w:pPr>
              <w:pStyle w:val="a7"/>
              <w:spacing w:line="300" w:lineRule="exact"/>
              <w:ind w:leftChars="0" w:left="294"/>
              <w:rPr>
                <w:rFonts w:ascii="標楷體" w:hAnsi="標楷體"/>
              </w:rPr>
            </w:pPr>
            <w:r w:rsidRPr="0018150A">
              <w:rPr>
                <w:rFonts w:ascii="標楷體" w:hAnsi="標楷體" w:hint="eastAsia"/>
              </w:rPr>
              <w:t>□</w:t>
            </w:r>
            <w:r w:rsidR="000C5976" w:rsidRPr="0018150A">
              <w:rPr>
                <w:rFonts w:ascii="標楷體" w:hAnsi="標楷體" w:hint="eastAsia"/>
              </w:rPr>
              <w:t>參考最有利標精神</w:t>
            </w:r>
          </w:p>
          <w:p w:rsidR="00DF7393" w:rsidRPr="0018150A" w:rsidRDefault="00DF7393" w:rsidP="000411C7">
            <w:pPr>
              <w:pStyle w:val="a7"/>
              <w:spacing w:line="300" w:lineRule="exact"/>
              <w:ind w:leftChars="0" w:left="294"/>
              <w:rPr>
                <w:rFonts w:ascii="標楷體" w:hAnsi="標楷體"/>
              </w:rPr>
            </w:pPr>
          </w:p>
          <w:p w:rsidR="000C5976" w:rsidRPr="0018150A" w:rsidRDefault="00357924" w:rsidP="00514094">
            <w:pPr>
              <w:pStyle w:val="a7"/>
              <w:numPr>
                <w:ilvl w:val="1"/>
                <w:numId w:val="10"/>
              </w:numPr>
              <w:spacing w:line="300" w:lineRule="exact"/>
              <w:ind w:leftChars="0" w:left="294" w:hanging="266"/>
              <w:rPr>
                <w:rFonts w:ascii="標楷體" w:hAnsi="標楷體"/>
              </w:rPr>
            </w:pPr>
            <w:r w:rsidRPr="0018150A">
              <w:rPr>
                <w:rFonts w:ascii="標楷體" w:hAnsi="標楷體" w:hint="eastAsia"/>
              </w:rPr>
              <w:t>委員會相關名稱</w:t>
            </w:r>
          </w:p>
          <w:p w:rsidR="00514094" w:rsidRPr="0018150A" w:rsidRDefault="00514094" w:rsidP="00514094">
            <w:pPr>
              <w:pStyle w:val="a7"/>
              <w:spacing w:line="300" w:lineRule="exact"/>
              <w:ind w:leftChars="0" w:left="294"/>
              <w:rPr>
                <w:rFonts w:ascii="標楷體" w:hAnsi="標楷體"/>
              </w:rPr>
            </w:pPr>
            <w:r w:rsidRPr="0018150A">
              <w:rPr>
                <w:rFonts w:ascii="標楷體" w:hAnsi="標楷體" w:hint="eastAsia"/>
              </w:rPr>
              <w:t>□有□無</w:t>
            </w:r>
            <w:r w:rsidR="000411C7" w:rsidRPr="0018150A">
              <w:rPr>
                <w:rFonts w:ascii="標楷體" w:hAnsi="標楷體" w:hint="eastAsia"/>
              </w:rPr>
              <w:t>混淆誤用情形</w:t>
            </w:r>
            <w:r w:rsidRPr="0018150A">
              <w:rPr>
                <w:rFonts w:ascii="標楷體" w:hAnsi="標楷體" w:hint="eastAsia"/>
              </w:rPr>
              <w:t>。</w:t>
            </w:r>
          </w:p>
          <w:p w:rsidR="00DF7393" w:rsidRPr="0018150A" w:rsidRDefault="00DF7393" w:rsidP="00514094">
            <w:pPr>
              <w:pStyle w:val="a7"/>
              <w:spacing w:line="300" w:lineRule="exact"/>
              <w:ind w:leftChars="0" w:left="294"/>
              <w:rPr>
                <w:rFonts w:ascii="標楷體" w:hAnsi="標楷體"/>
              </w:rPr>
            </w:pPr>
          </w:p>
          <w:p w:rsidR="00514094" w:rsidRPr="0018150A" w:rsidRDefault="000C5976" w:rsidP="00514094">
            <w:pPr>
              <w:pStyle w:val="a7"/>
              <w:numPr>
                <w:ilvl w:val="1"/>
                <w:numId w:val="10"/>
              </w:numPr>
              <w:spacing w:line="300" w:lineRule="exact"/>
              <w:ind w:leftChars="0" w:left="294" w:hanging="266"/>
              <w:rPr>
                <w:rFonts w:ascii="標楷體" w:hAnsi="標楷體"/>
              </w:rPr>
            </w:pPr>
            <w:r w:rsidRPr="0018150A">
              <w:rPr>
                <w:rFonts w:ascii="標楷體" w:hAnsi="標楷體" w:hint="eastAsia"/>
              </w:rPr>
              <w:t>機關首長或其授權人員</w:t>
            </w:r>
          </w:p>
          <w:p w:rsidR="00514094" w:rsidRPr="0018150A" w:rsidRDefault="00357924" w:rsidP="00514094">
            <w:pPr>
              <w:pStyle w:val="a7"/>
              <w:spacing w:line="300" w:lineRule="exact"/>
              <w:ind w:leftChars="0" w:left="294"/>
              <w:rPr>
                <w:rFonts w:ascii="標楷體" w:hAnsi="標楷體"/>
              </w:rPr>
            </w:pPr>
            <w:r w:rsidRPr="0018150A">
              <w:rPr>
                <w:rFonts w:ascii="標楷體" w:hAnsi="標楷體" w:hint="eastAsia"/>
              </w:rPr>
              <w:t>□有□無</w:t>
            </w:r>
            <w:r w:rsidR="000C5976" w:rsidRPr="0018150A">
              <w:rPr>
                <w:rFonts w:ascii="標楷體" w:hAnsi="標楷體" w:hint="eastAsia"/>
              </w:rPr>
              <w:t>確實勾選指派召集人、副召集人。</w:t>
            </w:r>
          </w:p>
          <w:p w:rsidR="00DF7393" w:rsidRPr="0018150A" w:rsidRDefault="00DF7393" w:rsidP="00514094">
            <w:pPr>
              <w:pStyle w:val="a7"/>
              <w:spacing w:line="300" w:lineRule="exact"/>
              <w:ind w:leftChars="0" w:left="294"/>
              <w:rPr>
                <w:rFonts w:ascii="標楷體" w:hAnsi="標楷體"/>
              </w:rPr>
            </w:pPr>
          </w:p>
          <w:p w:rsidR="00514094" w:rsidRPr="0018150A" w:rsidRDefault="000C5976" w:rsidP="00514094">
            <w:pPr>
              <w:pStyle w:val="a7"/>
              <w:numPr>
                <w:ilvl w:val="1"/>
                <w:numId w:val="10"/>
              </w:numPr>
              <w:spacing w:line="300" w:lineRule="exact"/>
              <w:ind w:leftChars="0" w:left="294" w:hanging="266"/>
              <w:rPr>
                <w:rFonts w:ascii="標楷體" w:hAnsi="標楷體"/>
              </w:rPr>
            </w:pPr>
            <w:r w:rsidRPr="0018150A">
              <w:rPr>
                <w:rFonts w:ascii="標楷體" w:hAnsi="標楷體" w:hint="eastAsia"/>
              </w:rPr>
              <w:t>相關人員</w:t>
            </w:r>
            <w:r w:rsidR="00357924" w:rsidRPr="0018150A">
              <w:rPr>
                <w:rFonts w:ascii="標楷體" w:hAnsi="標楷體" w:hint="eastAsia"/>
              </w:rPr>
              <w:t>□有□無</w:t>
            </w:r>
          </w:p>
          <w:p w:rsidR="000C5976" w:rsidRPr="0018150A" w:rsidRDefault="00514094" w:rsidP="00514094">
            <w:pPr>
              <w:pStyle w:val="a7"/>
              <w:spacing w:line="300" w:lineRule="exact"/>
              <w:ind w:leftChars="0" w:left="294"/>
              <w:rPr>
                <w:rFonts w:ascii="標楷體" w:hAnsi="標楷體"/>
              </w:rPr>
            </w:pPr>
            <w:r w:rsidRPr="0018150A">
              <w:rPr>
                <w:rFonts w:ascii="標楷體" w:hAnsi="標楷體" w:hint="eastAsia"/>
              </w:rPr>
              <w:t>依新修</w:t>
            </w:r>
            <w:r w:rsidR="000C5976" w:rsidRPr="0018150A">
              <w:rPr>
                <w:rFonts w:ascii="標楷體" w:hAnsi="標楷體" w:hint="eastAsia"/>
              </w:rPr>
              <w:t>規定出席會議。</w:t>
            </w:r>
          </w:p>
          <w:p w:rsidR="00DF7393" w:rsidRPr="0018150A" w:rsidRDefault="00F33836" w:rsidP="00514094">
            <w:pPr>
              <w:pStyle w:val="a7"/>
              <w:spacing w:line="300" w:lineRule="exact"/>
              <w:ind w:leftChars="0" w:left="294"/>
              <w:rPr>
                <w:rFonts w:ascii="標楷體" w:hAnsi="標楷體"/>
              </w:rPr>
            </w:pPr>
            <w:r w:rsidRPr="0018150A">
              <w:rPr>
                <w:rFonts w:ascii="標楷體" w:hAnsi="標楷體" w:hint="eastAsia"/>
                <w:bCs/>
              </w:rPr>
              <w:t>(</w:t>
            </w:r>
            <w:proofErr w:type="gramStart"/>
            <w:r w:rsidR="00CF1CA8" w:rsidRPr="0018150A">
              <w:rPr>
                <w:rFonts w:ascii="標楷體" w:hAnsi="標楷體" w:hint="eastAsia"/>
                <w:bCs/>
              </w:rPr>
              <w:t>註</w:t>
            </w:r>
            <w:proofErr w:type="gramEnd"/>
            <w:r w:rsidR="00CF1CA8" w:rsidRPr="0018150A">
              <w:rPr>
                <w:rFonts w:ascii="標楷體" w:hAnsi="標楷體" w:hint="eastAsia"/>
                <w:bCs/>
              </w:rPr>
              <w:t>：召集人及副召集人均不能出席會議者，應擇期另行召開會議</w:t>
            </w:r>
            <w:r w:rsidRPr="0018150A">
              <w:rPr>
                <w:rFonts w:ascii="標楷體" w:hAnsi="標楷體"/>
                <w:bCs/>
              </w:rPr>
              <w:t>)</w:t>
            </w:r>
          </w:p>
          <w:p w:rsidR="00DF7393" w:rsidRPr="0018150A" w:rsidRDefault="00DF7393" w:rsidP="00514094">
            <w:pPr>
              <w:pStyle w:val="a7"/>
              <w:spacing w:line="300" w:lineRule="exact"/>
              <w:ind w:leftChars="0" w:left="294"/>
              <w:rPr>
                <w:rFonts w:ascii="標楷體" w:hAnsi="標楷體"/>
              </w:rPr>
            </w:pPr>
          </w:p>
          <w:p w:rsidR="00236CE9" w:rsidRPr="0018150A" w:rsidRDefault="00FA2E61" w:rsidP="00FA2E61">
            <w:pPr>
              <w:pStyle w:val="a7"/>
              <w:numPr>
                <w:ilvl w:val="1"/>
                <w:numId w:val="10"/>
              </w:numPr>
              <w:spacing w:line="300" w:lineRule="exact"/>
              <w:ind w:leftChars="0" w:left="294" w:hanging="266"/>
              <w:rPr>
                <w:rFonts w:ascii="標楷體" w:hAnsi="標楷體"/>
              </w:rPr>
            </w:pPr>
            <w:r w:rsidRPr="0018150A">
              <w:rPr>
                <w:rFonts w:ascii="標楷體" w:hAnsi="標楷體" w:hint="eastAsia"/>
                <w:bCs/>
              </w:rPr>
              <w:t>陳報機關首長或其授權人員核定</w:t>
            </w:r>
            <w:r w:rsidR="00236CE9" w:rsidRPr="0018150A">
              <w:rPr>
                <w:rFonts w:ascii="標楷體" w:hAnsi="標楷體" w:hint="eastAsia"/>
                <w:bCs/>
              </w:rPr>
              <w:t>委員名單</w:t>
            </w:r>
          </w:p>
          <w:p w:rsidR="00357924" w:rsidRPr="0018150A" w:rsidRDefault="00357924" w:rsidP="00236CE9">
            <w:pPr>
              <w:pStyle w:val="a7"/>
              <w:spacing w:line="300" w:lineRule="exact"/>
              <w:ind w:leftChars="0" w:left="294"/>
              <w:rPr>
                <w:rFonts w:ascii="標楷體" w:hAnsi="標楷體"/>
                <w:bCs/>
              </w:rPr>
            </w:pPr>
            <w:r w:rsidRPr="0018150A">
              <w:rPr>
                <w:rFonts w:ascii="標楷體" w:hAnsi="標楷體" w:hint="eastAsia"/>
                <w:bCs/>
              </w:rPr>
              <w:t>□</w:t>
            </w:r>
            <w:proofErr w:type="gramStart"/>
            <w:r w:rsidR="00FA2E61" w:rsidRPr="0018150A">
              <w:rPr>
                <w:rFonts w:ascii="標楷體" w:hAnsi="標楷體" w:hint="eastAsia"/>
                <w:bCs/>
              </w:rPr>
              <w:t>是</w:t>
            </w:r>
            <w:r w:rsidRPr="0018150A">
              <w:rPr>
                <w:rFonts w:ascii="標楷體" w:hAnsi="標楷體" w:hint="eastAsia"/>
                <w:bCs/>
              </w:rPr>
              <w:t>□</w:t>
            </w:r>
            <w:r w:rsidR="00FA2E61" w:rsidRPr="0018150A">
              <w:rPr>
                <w:rFonts w:ascii="標楷體" w:hAnsi="標楷體" w:hint="eastAsia"/>
                <w:bCs/>
              </w:rPr>
              <w:t>否為</w:t>
            </w:r>
            <w:proofErr w:type="gramEnd"/>
            <w:r w:rsidR="00FA2E61" w:rsidRPr="0018150A">
              <w:rPr>
                <w:rFonts w:ascii="標楷體" w:hAnsi="標楷體" w:hint="eastAsia"/>
                <w:bCs/>
              </w:rPr>
              <w:t>密件，並置於密件專用封套內。</w:t>
            </w:r>
          </w:p>
          <w:p w:rsidR="00DF7393" w:rsidRPr="0018150A" w:rsidRDefault="00DF7393" w:rsidP="00236CE9">
            <w:pPr>
              <w:pStyle w:val="a7"/>
              <w:spacing w:line="300" w:lineRule="exact"/>
              <w:ind w:leftChars="0" w:left="294"/>
              <w:rPr>
                <w:rFonts w:ascii="標楷體" w:hAnsi="標楷體"/>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57924" w:rsidRPr="0018150A" w:rsidRDefault="00357924" w:rsidP="00FA2E61">
            <w:pPr>
              <w:spacing w:line="300" w:lineRule="exact"/>
              <w:ind w:left="240" w:hanging="240"/>
              <w:rPr>
                <w:rFonts w:ascii="標楷體" w:hAnsi="標楷體"/>
              </w:rPr>
            </w:pPr>
            <w:r w:rsidRPr="0018150A">
              <w:rPr>
                <w:rFonts w:ascii="標楷體" w:hAnsi="標楷體" w:hint="eastAsia"/>
              </w:rPr>
              <w:t>□符合</w:t>
            </w:r>
          </w:p>
          <w:p w:rsidR="00357924" w:rsidRPr="0018150A" w:rsidRDefault="00357924" w:rsidP="00FA2E61">
            <w:pPr>
              <w:spacing w:line="300" w:lineRule="exact"/>
              <w:ind w:left="240" w:hanging="240"/>
              <w:rPr>
                <w:rFonts w:ascii="標楷體" w:hAnsi="標楷體"/>
              </w:rPr>
            </w:pPr>
            <w:r w:rsidRPr="0018150A">
              <w:rPr>
                <w:rFonts w:ascii="標楷體" w:hAnsi="標楷體" w:hint="eastAsia"/>
              </w:rPr>
              <w:t>□不符合</w:t>
            </w:r>
          </w:p>
        </w:tc>
        <w:tc>
          <w:tcPr>
            <w:tcW w:w="43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C5976" w:rsidRPr="0018150A" w:rsidRDefault="00B20BED" w:rsidP="00B20BED">
            <w:pPr>
              <w:pStyle w:val="a7"/>
              <w:numPr>
                <w:ilvl w:val="1"/>
                <w:numId w:val="7"/>
              </w:numPr>
              <w:wordWrap w:val="0"/>
              <w:spacing w:line="300" w:lineRule="exact"/>
              <w:ind w:leftChars="0" w:left="267" w:hanging="267"/>
              <w:jc w:val="both"/>
              <w:rPr>
                <w:rFonts w:ascii="標楷體" w:hAnsi="標楷體" w:cs="新細明體"/>
                <w:kern w:val="0"/>
              </w:rPr>
            </w:pPr>
            <w:r w:rsidRPr="0018150A">
              <w:rPr>
                <w:rFonts w:ascii="標楷體" w:hAnsi="標楷體" w:cs="新細明體" w:hint="eastAsia"/>
                <w:kern w:val="0"/>
              </w:rPr>
              <w:t>項次2，參考「</w:t>
            </w:r>
            <w:r w:rsidR="00514094" w:rsidRPr="0018150A">
              <w:rPr>
                <w:rFonts w:ascii="標楷體" w:hAnsi="標楷體" w:cs="新細明體" w:hint="eastAsia"/>
                <w:kern w:val="0"/>
              </w:rPr>
              <w:t>採購評選名稱標準用法整理表</w:t>
            </w:r>
            <w:r w:rsidRPr="0018150A">
              <w:rPr>
                <w:rFonts w:ascii="標楷體" w:hAnsi="標楷體" w:cs="新細明體" w:hint="eastAsia"/>
                <w:kern w:val="0"/>
              </w:rPr>
              <w:t>」</w:t>
            </w:r>
            <w:r w:rsidR="000411C7" w:rsidRPr="0018150A">
              <w:rPr>
                <w:rFonts w:ascii="標楷體" w:hAnsi="標楷體" w:cs="新細明體" w:hint="eastAsia"/>
                <w:kern w:val="0"/>
              </w:rPr>
              <w:t>進行檢核</w:t>
            </w:r>
            <w:r w:rsidR="0018150A" w:rsidRPr="0018150A">
              <w:rPr>
                <w:rFonts w:ascii="標楷體" w:hAnsi="標楷體" w:cs="新細明體" w:hint="eastAsia"/>
                <w:kern w:val="0"/>
              </w:rPr>
              <w:t>(參照本府110年6月9日</w:t>
            </w:r>
            <w:r w:rsidR="0018150A" w:rsidRPr="0018150A">
              <w:rPr>
                <w:rFonts w:ascii="標楷體" w:hAnsi="標楷體" w:hint="eastAsia"/>
              </w:rPr>
              <w:t>府</w:t>
            </w:r>
            <w:proofErr w:type="gramStart"/>
            <w:r w:rsidR="0018150A" w:rsidRPr="0018150A">
              <w:rPr>
                <w:rFonts w:ascii="標楷體" w:hAnsi="標楷體" w:hint="eastAsia"/>
              </w:rPr>
              <w:t>採稽</w:t>
            </w:r>
            <w:proofErr w:type="gramEnd"/>
            <w:r w:rsidR="0018150A" w:rsidRPr="0018150A">
              <w:rPr>
                <w:rFonts w:ascii="標楷體" w:hAnsi="標楷體" w:hint="eastAsia"/>
              </w:rPr>
              <w:t>字第1105010368號函)</w:t>
            </w:r>
            <w:r w:rsidR="00357924" w:rsidRPr="0018150A">
              <w:rPr>
                <w:rFonts w:ascii="標楷體" w:hAnsi="標楷體" w:cs="新細明體" w:hint="eastAsia"/>
                <w:kern w:val="0"/>
              </w:rPr>
              <w:t>。</w:t>
            </w:r>
          </w:p>
          <w:p w:rsidR="00B20BED" w:rsidRPr="0018150A" w:rsidRDefault="00B20BED" w:rsidP="00F33836">
            <w:pPr>
              <w:pStyle w:val="a7"/>
              <w:numPr>
                <w:ilvl w:val="1"/>
                <w:numId w:val="7"/>
              </w:numPr>
              <w:wordWrap w:val="0"/>
              <w:spacing w:line="300" w:lineRule="exact"/>
              <w:ind w:leftChars="0" w:left="267" w:hanging="267"/>
              <w:jc w:val="both"/>
              <w:rPr>
                <w:rFonts w:ascii="標楷體" w:hAnsi="標楷體" w:cs="新細明體"/>
                <w:kern w:val="0"/>
              </w:rPr>
            </w:pPr>
            <w:r w:rsidRPr="0018150A">
              <w:rPr>
                <w:rFonts w:ascii="標楷體" w:hAnsi="標楷體" w:cs="新細明體" w:hint="eastAsia"/>
                <w:bCs/>
                <w:kern w:val="0"/>
              </w:rPr>
              <w:t>項次4，依據工程會110年11月11日</w:t>
            </w:r>
            <w:proofErr w:type="gramStart"/>
            <w:r w:rsidRPr="0018150A">
              <w:rPr>
                <w:rFonts w:ascii="標楷體" w:hAnsi="標楷體" w:cs="新細明體" w:hint="eastAsia"/>
                <w:bCs/>
                <w:kern w:val="0"/>
              </w:rPr>
              <w:t>工程企字第1100101893</w:t>
            </w:r>
            <w:proofErr w:type="gramEnd"/>
            <w:r w:rsidRPr="0018150A">
              <w:rPr>
                <w:rFonts w:ascii="標楷體" w:hAnsi="標楷體" w:cs="新細明體" w:hint="eastAsia"/>
                <w:bCs/>
                <w:kern w:val="0"/>
              </w:rPr>
              <w:t>號令修正之採購評選委員會組織準則第7條辦理。</w:t>
            </w:r>
          </w:p>
          <w:p w:rsidR="00357924" w:rsidRPr="0018150A" w:rsidRDefault="00B20BED" w:rsidP="00FA2E61">
            <w:pPr>
              <w:pStyle w:val="a7"/>
              <w:numPr>
                <w:ilvl w:val="1"/>
                <w:numId w:val="7"/>
              </w:numPr>
              <w:wordWrap w:val="0"/>
              <w:spacing w:line="300" w:lineRule="exact"/>
              <w:ind w:leftChars="0" w:left="267" w:hanging="267"/>
              <w:jc w:val="both"/>
              <w:rPr>
                <w:rFonts w:ascii="標楷體" w:hAnsi="標楷體" w:cs="新細明體"/>
                <w:kern w:val="0"/>
              </w:rPr>
            </w:pPr>
            <w:r w:rsidRPr="0018150A">
              <w:rPr>
                <w:rFonts w:ascii="標楷體" w:hAnsi="標楷體" w:cs="新細明體" w:hint="eastAsia"/>
                <w:bCs/>
                <w:kern w:val="0"/>
              </w:rPr>
              <w:t>項次5，依據</w:t>
            </w:r>
            <w:r w:rsidR="00FA2E61" w:rsidRPr="0018150A">
              <w:rPr>
                <w:rFonts w:ascii="標楷體" w:hAnsi="標楷體" w:cs="新細明體" w:hint="eastAsia"/>
                <w:bCs/>
                <w:kern w:val="0"/>
              </w:rPr>
              <w:t>行政院公共工程委員會97年8月5日</w:t>
            </w:r>
            <w:proofErr w:type="gramStart"/>
            <w:r w:rsidR="00FA2E61" w:rsidRPr="0018150A">
              <w:rPr>
                <w:rFonts w:ascii="標楷體" w:hAnsi="標楷體" w:cs="新細明體" w:hint="eastAsia"/>
                <w:bCs/>
                <w:kern w:val="0"/>
              </w:rPr>
              <w:t>工程企字第09700319460號</w:t>
            </w:r>
            <w:proofErr w:type="gramEnd"/>
            <w:r w:rsidR="00FA2E61" w:rsidRPr="0018150A">
              <w:rPr>
                <w:rFonts w:ascii="標楷體" w:hAnsi="標楷體" w:cs="新細明體" w:hint="eastAsia"/>
                <w:bCs/>
                <w:kern w:val="0"/>
              </w:rPr>
              <w:t>函之「採購評選委員會委員名單保密措施一覽表」項次1</w:t>
            </w:r>
            <w:r w:rsidRPr="0018150A">
              <w:rPr>
                <w:rFonts w:ascii="標楷體" w:hAnsi="標楷體" w:cs="新細明體" w:hint="eastAsia"/>
                <w:bCs/>
                <w:kern w:val="0"/>
              </w:rPr>
              <w:t>辦理</w:t>
            </w:r>
            <w:r w:rsidR="00357924" w:rsidRPr="0018150A">
              <w:rPr>
                <w:rFonts w:ascii="標楷體" w:hAnsi="標楷體" w:cs="新細明體" w:hint="eastAsia"/>
                <w:kern w:val="0"/>
              </w:rPr>
              <w:t>。</w:t>
            </w:r>
          </w:p>
        </w:tc>
      </w:tr>
      <w:tr w:rsidR="0018150A" w:rsidRPr="0018150A" w:rsidTr="00DF7393">
        <w:trPr>
          <w:trHeight w:val="2849"/>
        </w:trPr>
        <w:tc>
          <w:tcPr>
            <w:tcW w:w="128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357924" w:rsidRPr="0018150A" w:rsidRDefault="00FA2E61" w:rsidP="00FA2E61">
            <w:pPr>
              <w:wordWrap w:val="0"/>
              <w:spacing w:line="240" w:lineRule="atLeast"/>
              <w:ind w:left="7" w:hangingChars="3" w:hanging="7"/>
              <w:jc w:val="both"/>
              <w:rPr>
                <w:rFonts w:ascii="標楷體" w:hAnsi="標楷體"/>
              </w:rPr>
            </w:pPr>
            <w:r w:rsidRPr="0018150A">
              <w:rPr>
                <w:rFonts w:ascii="標楷體" w:hAnsi="標楷體" w:hint="eastAsia"/>
              </w:rPr>
              <w:t>(二)評選名單公開程序</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82F29" w:rsidRPr="0018150A" w:rsidRDefault="00514094" w:rsidP="00082F29">
            <w:pPr>
              <w:pStyle w:val="a7"/>
              <w:numPr>
                <w:ilvl w:val="0"/>
                <w:numId w:val="40"/>
              </w:numPr>
              <w:wordWrap w:val="0"/>
              <w:spacing w:line="300" w:lineRule="exact"/>
              <w:ind w:leftChars="0" w:left="249" w:hanging="250"/>
              <w:jc w:val="both"/>
              <w:rPr>
                <w:rFonts w:ascii="標楷體" w:hAnsi="標楷體"/>
                <w:bCs/>
              </w:rPr>
            </w:pPr>
            <w:r w:rsidRPr="0018150A">
              <w:rPr>
                <w:rFonts w:ascii="標楷體" w:hAnsi="標楷體" w:hint="eastAsia"/>
              </w:rPr>
              <w:t>公告上網</w:t>
            </w:r>
            <w:r w:rsidR="00FA2E61" w:rsidRPr="0018150A">
              <w:rPr>
                <w:rFonts w:ascii="標楷體" w:hAnsi="標楷體" w:hint="eastAsia"/>
              </w:rPr>
              <w:t>(</w:t>
            </w:r>
            <w:r w:rsidR="00082F29" w:rsidRPr="0018150A">
              <w:rPr>
                <w:rFonts w:ascii="標楷體" w:hAnsi="標楷體" w:hint="eastAsia"/>
              </w:rPr>
              <w:t>招標公告</w:t>
            </w:r>
            <w:r w:rsidR="00FA2E61" w:rsidRPr="0018150A">
              <w:rPr>
                <w:rFonts w:ascii="標楷體" w:hAnsi="標楷體" w:hint="eastAsia"/>
              </w:rPr>
              <w:t>)</w:t>
            </w:r>
            <w:r w:rsidRPr="0018150A">
              <w:rPr>
                <w:rFonts w:ascii="標楷體" w:hAnsi="標楷體" w:hint="eastAsia"/>
              </w:rPr>
              <w:t>「</w:t>
            </w:r>
            <w:r w:rsidR="00FA2E61" w:rsidRPr="0018150A">
              <w:rPr>
                <w:rFonts w:ascii="標楷體" w:hAnsi="標楷體" w:hint="eastAsia"/>
              </w:rPr>
              <w:t>是否公開委員名單</w:t>
            </w:r>
            <w:r w:rsidRPr="0018150A">
              <w:rPr>
                <w:rFonts w:ascii="標楷體" w:hAnsi="標楷體" w:hint="eastAsia"/>
              </w:rPr>
              <w:t>」</w:t>
            </w:r>
            <w:r w:rsidR="00FA2E61" w:rsidRPr="0018150A">
              <w:rPr>
                <w:rFonts w:ascii="標楷體" w:hAnsi="標楷體" w:hint="eastAsia"/>
              </w:rPr>
              <w:t>欄位勾選</w:t>
            </w:r>
            <w:r w:rsidR="00FA2E61" w:rsidRPr="0018150A">
              <w:rPr>
                <w:rFonts w:ascii="標楷體" w:hAnsi="標楷體" w:hint="eastAsia"/>
                <w:bCs/>
              </w:rPr>
              <w:t>□是</w:t>
            </w:r>
            <w:r w:rsidR="00236CE9" w:rsidRPr="0018150A">
              <w:rPr>
                <w:rFonts w:ascii="標楷體" w:hAnsi="標楷體"/>
                <w:bCs/>
              </w:rPr>
              <w:t>or</w:t>
            </w:r>
            <w:proofErr w:type="gramStart"/>
            <w:r w:rsidR="00FA2E61" w:rsidRPr="0018150A">
              <w:rPr>
                <w:rFonts w:ascii="標楷體" w:hAnsi="標楷體" w:hint="eastAsia"/>
                <w:bCs/>
              </w:rPr>
              <w:t>□否</w:t>
            </w:r>
            <w:proofErr w:type="gramEnd"/>
            <w:r w:rsidRPr="0018150A">
              <w:rPr>
                <w:rFonts w:ascii="標楷體" w:hAnsi="標楷體" w:hint="eastAsia"/>
                <w:bCs/>
              </w:rPr>
              <w:t>。</w:t>
            </w:r>
          </w:p>
          <w:p w:rsidR="00C46F34" w:rsidRPr="0018150A" w:rsidRDefault="00C46F34" w:rsidP="00C46F34">
            <w:pPr>
              <w:pStyle w:val="a7"/>
              <w:wordWrap w:val="0"/>
              <w:spacing w:line="300" w:lineRule="exact"/>
              <w:ind w:leftChars="0" w:left="249"/>
              <w:jc w:val="both"/>
              <w:rPr>
                <w:rFonts w:ascii="標楷體" w:hAnsi="標楷體"/>
                <w:bCs/>
              </w:rPr>
            </w:pPr>
          </w:p>
          <w:p w:rsidR="00082F29" w:rsidRPr="0018150A" w:rsidRDefault="00082F29" w:rsidP="00082F29">
            <w:pPr>
              <w:pStyle w:val="a7"/>
              <w:numPr>
                <w:ilvl w:val="0"/>
                <w:numId w:val="40"/>
              </w:numPr>
              <w:wordWrap w:val="0"/>
              <w:spacing w:line="300" w:lineRule="exact"/>
              <w:ind w:leftChars="0" w:left="249" w:hanging="250"/>
              <w:jc w:val="both"/>
              <w:rPr>
                <w:rFonts w:ascii="標楷體" w:hAnsi="標楷體"/>
                <w:bCs/>
              </w:rPr>
            </w:pPr>
            <w:r w:rsidRPr="0018150A">
              <w:rPr>
                <w:rFonts w:ascii="標楷體" w:hAnsi="標楷體" w:hint="eastAsia"/>
                <w:bCs/>
              </w:rPr>
              <w:t>委員會開會通知單</w:t>
            </w:r>
          </w:p>
          <w:p w:rsidR="00082F29" w:rsidRPr="0018150A" w:rsidRDefault="00FA2E61" w:rsidP="00082F29">
            <w:pPr>
              <w:pStyle w:val="a7"/>
              <w:wordWrap w:val="0"/>
              <w:spacing w:line="300" w:lineRule="exact"/>
              <w:ind w:leftChars="0" w:left="249"/>
              <w:jc w:val="both"/>
              <w:rPr>
                <w:rFonts w:ascii="標楷體" w:hAnsi="標楷體"/>
                <w:bCs/>
              </w:rPr>
            </w:pPr>
            <w:r w:rsidRPr="0018150A">
              <w:rPr>
                <w:rFonts w:ascii="標楷體" w:hAnsi="標楷體" w:hint="eastAsia"/>
                <w:bCs/>
              </w:rPr>
              <w:t>□</w:t>
            </w:r>
            <w:proofErr w:type="gramStart"/>
            <w:r w:rsidRPr="0018150A">
              <w:rPr>
                <w:rFonts w:ascii="標楷體" w:hAnsi="標楷體" w:hint="eastAsia"/>
                <w:bCs/>
              </w:rPr>
              <w:t>是□否</w:t>
            </w:r>
            <w:r w:rsidR="00082F29" w:rsidRPr="0018150A">
              <w:rPr>
                <w:rFonts w:ascii="標楷體" w:hAnsi="標楷體" w:hint="eastAsia"/>
                <w:bCs/>
              </w:rPr>
              <w:t>以</w:t>
            </w:r>
            <w:proofErr w:type="gramEnd"/>
            <w:r w:rsidR="00082F29" w:rsidRPr="0018150A">
              <w:rPr>
                <w:rFonts w:ascii="標楷體" w:hAnsi="標楷體" w:hint="eastAsia"/>
                <w:bCs/>
              </w:rPr>
              <w:t>密件發文。</w:t>
            </w:r>
          </w:p>
          <w:p w:rsidR="00357924" w:rsidRPr="0018150A" w:rsidRDefault="00FA2E61" w:rsidP="00C46F34">
            <w:pPr>
              <w:pStyle w:val="a7"/>
              <w:wordWrap w:val="0"/>
              <w:spacing w:line="300" w:lineRule="exact"/>
              <w:ind w:leftChars="0" w:left="249"/>
              <w:jc w:val="both"/>
              <w:rPr>
                <w:rFonts w:ascii="標楷體" w:hAnsi="標楷體"/>
                <w:bCs/>
              </w:rPr>
            </w:pPr>
            <w:r w:rsidRPr="0018150A">
              <w:rPr>
                <w:rFonts w:ascii="標楷體" w:hAnsi="標楷體" w:hint="eastAsia"/>
                <w:bCs/>
              </w:rPr>
              <w:t>□</w:t>
            </w:r>
            <w:proofErr w:type="gramStart"/>
            <w:r w:rsidRPr="0018150A">
              <w:rPr>
                <w:rFonts w:ascii="標楷體" w:hAnsi="標楷體" w:hint="eastAsia"/>
                <w:bCs/>
              </w:rPr>
              <w:t>是□否</w:t>
            </w:r>
            <w:r w:rsidR="00082F29" w:rsidRPr="0018150A">
              <w:rPr>
                <w:rFonts w:ascii="標楷體" w:hAnsi="標楷體" w:hint="eastAsia"/>
                <w:bCs/>
              </w:rPr>
              <w:t>依</w:t>
            </w:r>
            <w:proofErr w:type="gramEnd"/>
            <w:r w:rsidR="00944F6B">
              <w:rPr>
                <w:rFonts w:ascii="標楷體" w:hAnsi="標楷體" w:hint="eastAsia"/>
                <w:bCs/>
              </w:rPr>
              <w:t>行政院公共工程委員會</w:t>
            </w:r>
            <w:r w:rsidR="00082F29" w:rsidRPr="0018150A">
              <w:rPr>
                <w:rFonts w:ascii="標楷體" w:hAnsi="標楷體" w:hint="eastAsia"/>
                <w:bCs/>
              </w:rPr>
              <w:t>範本設定解密條件。</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57924" w:rsidRPr="0018150A" w:rsidRDefault="00357924" w:rsidP="00FA2E61">
            <w:pPr>
              <w:spacing w:line="300" w:lineRule="exact"/>
              <w:ind w:left="240" w:hanging="240"/>
              <w:rPr>
                <w:rFonts w:ascii="標楷體" w:hAnsi="標楷體"/>
              </w:rPr>
            </w:pPr>
            <w:r w:rsidRPr="0018150A">
              <w:rPr>
                <w:rFonts w:ascii="標楷體" w:hAnsi="標楷體" w:hint="eastAsia"/>
              </w:rPr>
              <w:t>□符合</w:t>
            </w:r>
          </w:p>
          <w:p w:rsidR="00357924" w:rsidRPr="0018150A" w:rsidRDefault="00357924" w:rsidP="00FA2E61">
            <w:pPr>
              <w:spacing w:line="300" w:lineRule="exact"/>
              <w:ind w:left="240" w:hanging="240"/>
              <w:rPr>
                <w:rFonts w:ascii="標楷體" w:hAnsi="標楷體"/>
              </w:rPr>
            </w:pPr>
            <w:r w:rsidRPr="0018150A">
              <w:rPr>
                <w:rFonts w:ascii="標楷體" w:hAnsi="標楷體" w:hint="eastAsia"/>
              </w:rPr>
              <w:t>□不符合</w:t>
            </w:r>
          </w:p>
        </w:tc>
        <w:tc>
          <w:tcPr>
            <w:tcW w:w="43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82F29" w:rsidRPr="0018150A" w:rsidRDefault="00FA2E61" w:rsidP="0018150A">
            <w:pPr>
              <w:spacing w:line="300" w:lineRule="exact"/>
              <w:rPr>
                <w:rFonts w:ascii="標楷體" w:hAnsi="標楷體" w:cs="新細明體"/>
                <w:kern w:val="0"/>
              </w:rPr>
            </w:pPr>
            <w:r w:rsidRPr="0018150A">
              <w:rPr>
                <w:rFonts w:ascii="標楷體" w:hAnsi="標楷體" w:cs="新細明體" w:hint="eastAsia"/>
                <w:bCs/>
                <w:kern w:val="0"/>
              </w:rPr>
              <w:t>採購評選委員會組織準則第6條</w:t>
            </w:r>
            <w:r w:rsidR="00357924" w:rsidRPr="0018150A">
              <w:rPr>
                <w:rFonts w:ascii="標楷體" w:hAnsi="標楷體" w:cs="新細明體" w:hint="eastAsia"/>
                <w:kern w:val="0"/>
              </w:rPr>
              <w:t>。</w:t>
            </w:r>
          </w:p>
        </w:tc>
      </w:tr>
      <w:tr w:rsidR="0018150A" w:rsidRPr="0018150A" w:rsidTr="00DF7393">
        <w:trPr>
          <w:trHeight w:val="1633"/>
        </w:trPr>
        <w:tc>
          <w:tcPr>
            <w:tcW w:w="128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514094" w:rsidRPr="0018150A" w:rsidRDefault="00514094" w:rsidP="00FA2E61">
            <w:pPr>
              <w:wordWrap w:val="0"/>
              <w:spacing w:line="240" w:lineRule="atLeast"/>
              <w:ind w:left="7" w:hangingChars="3" w:hanging="7"/>
              <w:jc w:val="both"/>
              <w:rPr>
                <w:rFonts w:ascii="標楷體" w:hAnsi="標楷體"/>
              </w:rPr>
            </w:pPr>
            <w:r w:rsidRPr="0018150A">
              <w:rPr>
                <w:rFonts w:ascii="標楷體" w:hAnsi="標楷體" w:hint="eastAsia"/>
              </w:rPr>
              <w:t>(三)落實簽准程序</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14094" w:rsidRPr="0018150A" w:rsidRDefault="00514094" w:rsidP="00514094">
            <w:pPr>
              <w:spacing w:line="300" w:lineRule="exact"/>
              <w:rPr>
                <w:rFonts w:ascii="標楷體" w:hAnsi="標楷體"/>
              </w:rPr>
            </w:pPr>
            <w:r w:rsidRPr="0018150A">
              <w:rPr>
                <w:rFonts w:ascii="標楷體" w:hAnsi="標楷體" w:hint="eastAsia"/>
              </w:rPr>
              <w:t>評選</w:t>
            </w:r>
            <w:r w:rsidR="00236CE9" w:rsidRPr="0018150A">
              <w:rPr>
                <w:rFonts w:ascii="標楷體" w:hAnsi="標楷體" w:hint="eastAsia"/>
              </w:rPr>
              <w:t>(</w:t>
            </w:r>
            <w:r w:rsidRPr="0018150A">
              <w:rPr>
                <w:rFonts w:ascii="標楷體" w:hAnsi="標楷體" w:hint="eastAsia"/>
              </w:rPr>
              <w:t>審</w:t>
            </w:r>
            <w:r w:rsidR="00236CE9" w:rsidRPr="0018150A">
              <w:rPr>
                <w:rFonts w:ascii="標楷體" w:hAnsi="標楷體" w:hint="eastAsia"/>
              </w:rPr>
              <w:t>)、審查結果及</w:t>
            </w:r>
            <w:r w:rsidR="008F1098">
              <w:rPr>
                <w:rFonts w:ascii="標楷體" w:hAnsi="標楷體" w:hint="eastAsia"/>
              </w:rPr>
              <w:t>紀錄</w:t>
            </w:r>
            <w:r w:rsidR="00FA2E61" w:rsidRPr="0018150A">
              <w:rPr>
                <w:rFonts w:ascii="標楷體" w:hAnsi="標楷體" w:hint="eastAsia"/>
                <w:bCs/>
              </w:rPr>
              <w:t>□</w:t>
            </w:r>
            <w:proofErr w:type="gramStart"/>
            <w:r w:rsidR="00FA2E61" w:rsidRPr="0018150A">
              <w:rPr>
                <w:rFonts w:ascii="標楷體" w:hAnsi="標楷體" w:hint="eastAsia"/>
                <w:bCs/>
              </w:rPr>
              <w:t>是□否</w:t>
            </w:r>
            <w:r w:rsidRPr="0018150A">
              <w:rPr>
                <w:rFonts w:ascii="標楷體" w:hAnsi="標楷體" w:hint="eastAsia"/>
              </w:rPr>
              <w:t>先行</w:t>
            </w:r>
            <w:proofErr w:type="gramEnd"/>
            <w:r w:rsidRPr="0018150A">
              <w:rPr>
                <w:rFonts w:ascii="標楷體" w:hAnsi="標楷體" w:hint="eastAsia"/>
              </w:rPr>
              <w:t>簽准，再辦理議價</w:t>
            </w:r>
            <w:r w:rsidR="00236CE9" w:rsidRPr="0018150A">
              <w:rPr>
                <w:rFonts w:ascii="標楷體" w:hAnsi="標楷體" w:hint="eastAsia"/>
              </w:rPr>
              <w:t>、</w:t>
            </w:r>
            <w:r w:rsidRPr="0018150A">
              <w:rPr>
                <w:rFonts w:ascii="標楷體" w:hAnsi="標楷體" w:hint="eastAsia"/>
              </w:rPr>
              <w:t>決標程序。</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14094" w:rsidRPr="0018150A" w:rsidRDefault="00514094" w:rsidP="00514094">
            <w:pPr>
              <w:spacing w:line="300" w:lineRule="exact"/>
              <w:ind w:left="240" w:hanging="240"/>
              <w:rPr>
                <w:rFonts w:ascii="標楷體" w:hAnsi="標楷體"/>
              </w:rPr>
            </w:pPr>
            <w:r w:rsidRPr="0018150A">
              <w:rPr>
                <w:rFonts w:ascii="標楷體" w:hAnsi="標楷體" w:hint="eastAsia"/>
              </w:rPr>
              <w:t>□符合</w:t>
            </w:r>
          </w:p>
          <w:p w:rsidR="00514094" w:rsidRPr="0018150A" w:rsidRDefault="00514094" w:rsidP="00514094">
            <w:pPr>
              <w:spacing w:line="300" w:lineRule="exact"/>
              <w:ind w:left="240" w:hanging="240"/>
              <w:rPr>
                <w:rFonts w:ascii="標楷體" w:hAnsi="標楷體"/>
              </w:rPr>
            </w:pPr>
            <w:r w:rsidRPr="0018150A">
              <w:rPr>
                <w:rFonts w:ascii="標楷體" w:hAnsi="標楷體" w:hint="eastAsia"/>
              </w:rPr>
              <w:t>□不符合</w:t>
            </w:r>
          </w:p>
        </w:tc>
        <w:tc>
          <w:tcPr>
            <w:tcW w:w="43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514094" w:rsidRPr="0018150A" w:rsidRDefault="00514094" w:rsidP="00236CE9">
            <w:pPr>
              <w:spacing w:line="300" w:lineRule="exact"/>
              <w:rPr>
                <w:rFonts w:ascii="標楷體" w:hAnsi="標楷體" w:cs="新細明體"/>
                <w:bCs/>
                <w:kern w:val="0"/>
              </w:rPr>
            </w:pPr>
            <w:r w:rsidRPr="0018150A">
              <w:rPr>
                <w:rFonts w:ascii="標楷體" w:hAnsi="標楷體" w:cs="新細明體" w:hint="eastAsia"/>
                <w:bCs/>
                <w:kern w:val="0"/>
              </w:rPr>
              <w:t>工程會</w:t>
            </w:r>
            <w:r w:rsidR="00236CE9" w:rsidRPr="0018150A">
              <w:rPr>
                <w:rFonts w:ascii="標楷體" w:hAnsi="標楷體" w:cs="新細明體" w:hint="eastAsia"/>
                <w:bCs/>
                <w:kern w:val="0"/>
              </w:rPr>
              <w:t>決標（適用最有利標決標/</w:t>
            </w:r>
            <w:proofErr w:type="gramStart"/>
            <w:r w:rsidR="00236CE9" w:rsidRPr="0018150A">
              <w:rPr>
                <w:rFonts w:ascii="標楷體" w:hAnsi="標楷體" w:cs="新細明體" w:hint="eastAsia"/>
                <w:bCs/>
                <w:kern w:val="0"/>
              </w:rPr>
              <w:t>準</w:t>
            </w:r>
            <w:proofErr w:type="gramEnd"/>
            <w:r w:rsidR="00236CE9" w:rsidRPr="0018150A">
              <w:rPr>
                <w:rFonts w:ascii="標楷體" w:hAnsi="標楷體" w:cs="新細明體" w:hint="eastAsia"/>
                <w:bCs/>
                <w:kern w:val="0"/>
              </w:rPr>
              <w:t>用最有利標/</w:t>
            </w:r>
            <w:r w:rsidRPr="0018150A">
              <w:rPr>
                <w:rFonts w:ascii="標楷體" w:hAnsi="標楷體" w:cs="新細明體" w:hint="eastAsia"/>
                <w:bCs/>
                <w:kern w:val="0"/>
              </w:rPr>
              <w:t>評分及格最低標</w:t>
            </w:r>
            <w:r w:rsidR="00236CE9" w:rsidRPr="0018150A">
              <w:rPr>
                <w:rFonts w:ascii="標楷體" w:hAnsi="標楷體" w:cs="新細明體"/>
                <w:bCs/>
                <w:kern w:val="0"/>
              </w:rPr>
              <w:t>）</w:t>
            </w:r>
            <w:r w:rsidR="00236CE9" w:rsidRPr="0018150A">
              <w:rPr>
                <w:rFonts w:ascii="標楷體" w:hAnsi="標楷體" w:cs="新細明體" w:hint="eastAsia"/>
                <w:bCs/>
                <w:kern w:val="0"/>
              </w:rPr>
              <w:t>作業程序說明表控制重點。</w:t>
            </w:r>
          </w:p>
        </w:tc>
      </w:tr>
      <w:tr w:rsidR="0018150A" w:rsidRPr="0018150A" w:rsidTr="00FA2E61">
        <w:trPr>
          <w:trHeight w:val="709"/>
        </w:trPr>
        <w:tc>
          <w:tcPr>
            <w:tcW w:w="9748" w:type="dxa"/>
            <w:gridSpan w:val="4"/>
            <w:tcBorders>
              <w:top w:val="single" w:sz="6" w:space="0" w:color="000000"/>
              <w:left w:val="single" w:sz="12" w:space="0" w:color="000000"/>
              <w:bottom w:val="single" w:sz="12" w:space="0" w:color="auto"/>
              <w:right w:val="single" w:sz="12" w:space="0" w:color="000000"/>
            </w:tcBorders>
            <w:shd w:val="clear" w:color="auto" w:fill="auto"/>
            <w:tcMar>
              <w:top w:w="0" w:type="dxa"/>
              <w:left w:w="28" w:type="dxa"/>
              <w:bottom w:w="0" w:type="dxa"/>
              <w:right w:w="28" w:type="dxa"/>
            </w:tcMar>
            <w:vAlign w:val="center"/>
          </w:tcPr>
          <w:p w:rsidR="00357924" w:rsidRPr="0018150A" w:rsidRDefault="00357924" w:rsidP="00FA2E61">
            <w:pPr>
              <w:spacing w:line="300" w:lineRule="exact"/>
              <w:jc w:val="both"/>
              <w:rPr>
                <w:rFonts w:ascii="標楷體" w:hAnsi="標楷體" w:cs="新細明體"/>
                <w:kern w:val="0"/>
              </w:rPr>
            </w:pPr>
            <w:r w:rsidRPr="0018150A">
              <w:rPr>
                <w:rFonts w:ascii="標楷體" w:hAnsi="標楷體" w:cs="新細明體" w:hint="eastAsia"/>
                <w:kern w:val="0"/>
                <w:sz w:val="28"/>
              </w:rPr>
              <w:t>承辦人：                       單位主管：</w:t>
            </w:r>
          </w:p>
        </w:tc>
      </w:tr>
    </w:tbl>
    <w:p w:rsidR="00022BC5" w:rsidRPr="0018150A" w:rsidRDefault="00357924">
      <w:pPr>
        <w:widowControl/>
        <w:suppressAutoHyphens w:val="0"/>
        <w:autoSpaceDN/>
        <w:textAlignment w:val="auto"/>
      </w:pPr>
      <w:r w:rsidRPr="0018150A">
        <w:br w:type="page"/>
      </w:r>
    </w:p>
    <w:tbl>
      <w:tblPr>
        <w:tblW w:w="9748" w:type="dxa"/>
        <w:tblLayout w:type="fixed"/>
        <w:tblCellMar>
          <w:left w:w="10" w:type="dxa"/>
          <w:right w:w="10" w:type="dxa"/>
        </w:tblCellMar>
        <w:tblLook w:val="04A0" w:firstRow="1" w:lastRow="0" w:firstColumn="1" w:lastColumn="0" w:noHBand="0" w:noVBand="1"/>
      </w:tblPr>
      <w:tblGrid>
        <w:gridCol w:w="1288"/>
        <w:gridCol w:w="3060"/>
        <w:gridCol w:w="1080"/>
        <w:gridCol w:w="4320"/>
      </w:tblGrid>
      <w:tr w:rsidR="0018150A" w:rsidRPr="0018150A" w:rsidTr="00F42347">
        <w:trPr>
          <w:tblHeader/>
        </w:trPr>
        <w:tc>
          <w:tcPr>
            <w:tcW w:w="128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2BC5" w:rsidRPr="0018150A" w:rsidRDefault="00022BC5" w:rsidP="00F42347">
            <w:pPr>
              <w:spacing w:line="240" w:lineRule="atLeast"/>
              <w:jc w:val="center"/>
              <w:rPr>
                <w:rFonts w:ascii="標楷體" w:hAnsi="標楷體"/>
                <w:bCs/>
              </w:rPr>
            </w:pPr>
            <w:r w:rsidRPr="0018150A">
              <w:rPr>
                <w:rFonts w:ascii="標楷體" w:hAnsi="標楷體"/>
                <w:bCs/>
              </w:rPr>
              <w:lastRenderedPageBreak/>
              <w:t>階段作業</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2BC5" w:rsidRPr="0018150A" w:rsidRDefault="00022BC5" w:rsidP="00F42347">
            <w:pPr>
              <w:spacing w:line="240" w:lineRule="atLeast"/>
              <w:jc w:val="center"/>
              <w:rPr>
                <w:rFonts w:ascii="標楷體" w:hAnsi="標楷體"/>
              </w:rPr>
            </w:pPr>
            <w:r w:rsidRPr="0018150A">
              <w:rPr>
                <w:rFonts w:ascii="標楷體" w:hAnsi="標楷體"/>
              </w:rPr>
              <w:t>檢核項目</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2BC5" w:rsidRPr="0018150A" w:rsidRDefault="00022BC5" w:rsidP="00F42347">
            <w:pPr>
              <w:spacing w:line="240" w:lineRule="atLeast"/>
              <w:jc w:val="center"/>
              <w:rPr>
                <w:rFonts w:ascii="標楷體" w:hAnsi="標楷體"/>
              </w:rPr>
            </w:pPr>
            <w:r w:rsidRPr="0018150A">
              <w:rPr>
                <w:rFonts w:ascii="標楷體" w:hAnsi="標楷體"/>
              </w:rPr>
              <w:t>檢核結果</w:t>
            </w:r>
          </w:p>
        </w:tc>
        <w:tc>
          <w:tcPr>
            <w:tcW w:w="43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2BC5" w:rsidRPr="0018150A" w:rsidRDefault="00022BC5" w:rsidP="00F42347">
            <w:pPr>
              <w:spacing w:line="240" w:lineRule="atLeast"/>
              <w:jc w:val="center"/>
              <w:rPr>
                <w:rFonts w:ascii="標楷體" w:hAnsi="標楷體"/>
              </w:rPr>
            </w:pPr>
            <w:r w:rsidRPr="0018150A">
              <w:rPr>
                <w:rFonts w:ascii="標楷體" w:hAnsi="標楷體"/>
              </w:rPr>
              <w:t>依據及說明</w:t>
            </w:r>
          </w:p>
        </w:tc>
      </w:tr>
      <w:tr w:rsidR="0018150A" w:rsidRPr="0018150A" w:rsidTr="00F42347">
        <w:trPr>
          <w:trHeight w:val="587"/>
        </w:trPr>
        <w:tc>
          <w:tcPr>
            <w:tcW w:w="9748" w:type="dxa"/>
            <w:gridSpan w:val="4"/>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Mar>
              <w:top w:w="0" w:type="dxa"/>
              <w:left w:w="28" w:type="dxa"/>
              <w:bottom w:w="0" w:type="dxa"/>
              <w:right w:w="28" w:type="dxa"/>
            </w:tcMar>
            <w:vAlign w:val="center"/>
          </w:tcPr>
          <w:p w:rsidR="00022BC5" w:rsidRPr="0018150A" w:rsidRDefault="00357924" w:rsidP="00F42347">
            <w:pPr>
              <w:spacing w:line="300" w:lineRule="exact"/>
              <w:jc w:val="both"/>
              <w:rPr>
                <w:rFonts w:ascii="標楷體" w:hAnsi="標楷體" w:cs="新細明體"/>
                <w:kern w:val="0"/>
              </w:rPr>
            </w:pPr>
            <w:r w:rsidRPr="0018150A">
              <w:rPr>
                <w:rFonts w:ascii="標楷體" w:hAnsi="標楷體" w:cs="新細明體" w:hint="eastAsia"/>
                <w:b/>
                <w:kern w:val="0"/>
                <w:sz w:val="28"/>
              </w:rPr>
              <w:t>三、</w:t>
            </w:r>
            <w:r w:rsidR="00022BC5" w:rsidRPr="0018150A">
              <w:rPr>
                <w:rFonts w:ascii="標楷體" w:hAnsi="標楷體" w:hint="eastAsia"/>
                <w:b/>
                <w:sz w:val="28"/>
                <w:shd w:val="clear" w:color="auto" w:fill="BFBFBF" w:themeFill="background1" w:themeFillShade="BF"/>
              </w:rPr>
              <w:t>履約</w:t>
            </w:r>
            <w:r w:rsidR="00022BC5" w:rsidRPr="0018150A">
              <w:rPr>
                <w:rFonts w:ascii="標楷體" w:hAnsi="標楷體"/>
                <w:b/>
                <w:sz w:val="28"/>
                <w:shd w:val="clear" w:color="auto" w:fill="BFBFBF" w:themeFill="background1" w:themeFillShade="BF"/>
              </w:rPr>
              <w:t>階段</w:t>
            </w:r>
            <w:r w:rsidR="00B1600E" w:rsidRPr="0018150A">
              <w:rPr>
                <w:rFonts w:ascii="標楷體" w:hAnsi="標楷體" w:hint="eastAsia"/>
                <w:b/>
                <w:sz w:val="28"/>
              </w:rPr>
              <w:t>(解除/終止契約、變更設計、驗收結算</w:t>
            </w:r>
            <w:proofErr w:type="gramStart"/>
            <w:r w:rsidR="00B1600E" w:rsidRPr="0018150A">
              <w:rPr>
                <w:rFonts w:ascii="標楷體" w:hAnsi="標楷體" w:hint="eastAsia"/>
                <w:b/>
                <w:sz w:val="28"/>
              </w:rPr>
              <w:t>時填列檢</w:t>
            </w:r>
            <w:proofErr w:type="gramEnd"/>
            <w:r w:rsidR="00B1600E" w:rsidRPr="0018150A">
              <w:rPr>
                <w:rFonts w:ascii="標楷體" w:hAnsi="標楷體" w:hint="eastAsia"/>
                <w:b/>
                <w:sz w:val="28"/>
              </w:rPr>
              <w:t>附)</w:t>
            </w:r>
          </w:p>
        </w:tc>
      </w:tr>
      <w:tr w:rsidR="0018150A" w:rsidRPr="0018150A" w:rsidTr="00F42347">
        <w:trPr>
          <w:trHeight w:val="2384"/>
        </w:trPr>
        <w:tc>
          <w:tcPr>
            <w:tcW w:w="128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2BC5" w:rsidRPr="0018150A" w:rsidRDefault="00022BC5" w:rsidP="00F42347">
            <w:pPr>
              <w:spacing w:line="240" w:lineRule="atLeast"/>
              <w:jc w:val="both"/>
              <w:rPr>
                <w:rFonts w:ascii="標楷體" w:hAnsi="標楷體"/>
              </w:rPr>
            </w:pPr>
            <w:r w:rsidRPr="0018150A">
              <w:rPr>
                <w:rFonts w:ascii="標楷體" w:hAnsi="標楷體" w:hint="eastAsia"/>
              </w:rPr>
              <w:t>(</w:t>
            </w:r>
            <w:proofErr w:type="gramStart"/>
            <w:r w:rsidRPr="0018150A">
              <w:rPr>
                <w:rFonts w:ascii="標楷體" w:hAnsi="標楷體" w:hint="eastAsia"/>
              </w:rPr>
              <w:t>一</w:t>
            </w:r>
            <w:proofErr w:type="gramEnd"/>
            <w:r w:rsidRPr="0018150A">
              <w:rPr>
                <w:rFonts w:ascii="標楷體" w:hAnsi="標楷體" w:hint="eastAsia"/>
              </w:rPr>
              <w:t>)履約保證金(無則免)</w:t>
            </w:r>
            <w:r w:rsidRPr="0018150A">
              <w:rPr>
                <w:rFonts w:ascii="標楷體" w:hAnsi="標楷體"/>
              </w:rPr>
              <w:t xml:space="preserve"> </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07353" w:rsidRPr="0018150A" w:rsidRDefault="00022BC5" w:rsidP="00807353">
            <w:pPr>
              <w:pStyle w:val="a7"/>
              <w:numPr>
                <w:ilvl w:val="0"/>
                <w:numId w:val="41"/>
              </w:numPr>
              <w:spacing w:line="300" w:lineRule="exact"/>
              <w:ind w:leftChars="0" w:left="306" w:hanging="252"/>
              <w:rPr>
                <w:rFonts w:ascii="標楷體" w:hAnsi="標楷體"/>
              </w:rPr>
            </w:pPr>
            <w:r w:rsidRPr="0018150A">
              <w:rPr>
                <w:rFonts w:ascii="標楷體" w:hAnsi="標楷體" w:hint="eastAsia"/>
              </w:rPr>
              <w:t>規定繳納期限：_________________。</w:t>
            </w:r>
          </w:p>
          <w:p w:rsidR="00807353" w:rsidRPr="0018150A" w:rsidRDefault="00022BC5" w:rsidP="00807353">
            <w:pPr>
              <w:pStyle w:val="a7"/>
              <w:numPr>
                <w:ilvl w:val="0"/>
                <w:numId w:val="41"/>
              </w:numPr>
              <w:spacing w:line="300" w:lineRule="exact"/>
              <w:ind w:leftChars="0" w:left="306" w:hanging="252"/>
              <w:rPr>
                <w:rFonts w:ascii="標楷體" w:hAnsi="標楷體"/>
              </w:rPr>
            </w:pPr>
            <w:r w:rsidRPr="0018150A">
              <w:rPr>
                <w:rFonts w:ascii="標楷體" w:hAnsi="標楷體" w:hint="eastAsia"/>
              </w:rPr>
              <w:t>□是□否</w:t>
            </w:r>
          </w:p>
          <w:p w:rsidR="00807353" w:rsidRPr="0018150A" w:rsidRDefault="00022BC5" w:rsidP="00807353">
            <w:pPr>
              <w:pStyle w:val="a7"/>
              <w:spacing w:line="300" w:lineRule="exact"/>
              <w:ind w:leftChars="0" w:left="306"/>
              <w:rPr>
                <w:rFonts w:ascii="標楷體" w:hAnsi="標楷體"/>
              </w:rPr>
            </w:pPr>
            <w:r w:rsidRPr="0018150A">
              <w:rPr>
                <w:rFonts w:ascii="標楷體" w:hAnsi="標楷體" w:hint="eastAsia"/>
              </w:rPr>
              <w:t>於上開期限內繳納，實際繳納日期：_________________。</w:t>
            </w:r>
          </w:p>
          <w:p w:rsidR="00807353" w:rsidRPr="0018150A" w:rsidRDefault="00E61B9B" w:rsidP="00807353">
            <w:pPr>
              <w:pStyle w:val="a7"/>
              <w:numPr>
                <w:ilvl w:val="0"/>
                <w:numId w:val="41"/>
              </w:numPr>
              <w:spacing w:line="300" w:lineRule="exact"/>
              <w:ind w:leftChars="0" w:left="306" w:hanging="252"/>
              <w:rPr>
                <w:rFonts w:ascii="標楷體" w:hAnsi="標楷體"/>
              </w:rPr>
            </w:pPr>
            <w:r w:rsidRPr="0018150A">
              <w:rPr>
                <w:rFonts w:ascii="標楷體" w:hAnsi="標楷體" w:hint="eastAsia"/>
              </w:rPr>
              <w:t>未依規定</w:t>
            </w:r>
            <w:r w:rsidR="00022BC5" w:rsidRPr="0018150A">
              <w:rPr>
                <w:rFonts w:ascii="標楷體" w:hAnsi="標楷體" w:hint="eastAsia"/>
              </w:rPr>
              <w:t>期限繳納、繳納額度不足或不合規定程式者，□是□</w:t>
            </w:r>
            <w:proofErr w:type="gramStart"/>
            <w:r w:rsidR="00022BC5" w:rsidRPr="0018150A">
              <w:rPr>
                <w:rFonts w:ascii="標楷體" w:hAnsi="標楷體" w:hint="eastAsia"/>
              </w:rPr>
              <w:t>否定期命其</w:t>
            </w:r>
            <w:proofErr w:type="gramEnd"/>
            <w:r w:rsidR="00022BC5" w:rsidRPr="0018150A">
              <w:rPr>
                <w:rFonts w:ascii="標楷體" w:hAnsi="標楷體" w:hint="eastAsia"/>
              </w:rPr>
              <w:t>補正，文號：_________________。</w:t>
            </w:r>
          </w:p>
          <w:p w:rsidR="00777671" w:rsidRPr="0018150A" w:rsidRDefault="00E61B9B" w:rsidP="00807353">
            <w:pPr>
              <w:pStyle w:val="a7"/>
              <w:numPr>
                <w:ilvl w:val="0"/>
                <w:numId w:val="41"/>
              </w:numPr>
              <w:spacing w:line="300" w:lineRule="exact"/>
              <w:ind w:leftChars="0" w:left="306" w:hanging="252"/>
              <w:rPr>
                <w:rFonts w:ascii="標楷體" w:hAnsi="標楷體"/>
              </w:rPr>
            </w:pPr>
            <w:r w:rsidRPr="0018150A">
              <w:rPr>
                <w:rFonts w:ascii="標楷體" w:hAnsi="標楷體" w:hint="eastAsia"/>
              </w:rPr>
              <w:t>限期其於_____日內補正。</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2BC5" w:rsidRPr="0018150A" w:rsidRDefault="00022BC5" w:rsidP="00F42347">
            <w:pPr>
              <w:spacing w:line="300" w:lineRule="exact"/>
              <w:ind w:left="240" w:hanging="240"/>
              <w:rPr>
                <w:rFonts w:ascii="標楷體" w:hAnsi="標楷體"/>
              </w:rPr>
            </w:pPr>
            <w:r w:rsidRPr="0018150A">
              <w:rPr>
                <w:rFonts w:ascii="標楷體" w:hAnsi="標楷體" w:hint="eastAsia"/>
              </w:rPr>
              <w:t>□符合</w:t>
            </w:r>
          </w:p>
          <w:p w:rsidR="00022BC5" w:rsidRPr="0018150A" w:rsidRDefault="00022BC5" w:rsidP="00F42347">
            <w:pPr>
              <w:spacing w:line="300" w:lineRule="exact"/>
              <w:ind w:left="240" w:hanging="240"/>
              <w:rPr>
                <w:rFonts w:ascii="標楷體" w:hAnsi="標楷體"/>
              </w:rPr>
            </w:pPr>
            <w:r w:rsidRPr="0018150A">
              <w:rPr>
                <w:rFonts w:ascii="標楷體" w:hAnsi="標楷體" w:hint="eastAsia"/>
              </w:rPr>
              <w:t>□不符合</w:t>
            </w:r>
          </w:p>
        </w:tc>
        <w:tc>
          <w:tcPr>
            <w:tcW w:w="43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07353" w:rsidRPr="0018150A" w:rsidRDefault="00022BC5" w:rsidP="00807353">
            <w:pPr>
              <w:pStyle w:val="a7"/>
              <w:numPr>
                <w:ilvl w:val="0"/>
                <w:numId w:val="42"/>
              </w:numPr>
              <w:spacing w:line="300" w:lineRule="exact"/>
              <w:ind w:leftChars="0" w:left="239" w:hanging="251"/>
              <w:rPr>
                <w:rFonts w:ascii="標楷體" w:hAnsi="標楷體" w:cs="新細明體"/>
                <w:kern w:val="0"/>
              </w:rPr>
            </w:pPr>
            <w:proofErr w:type="gramStart"/>
            <w:r w:rsidRPr="0018150A">
              <w:rPr>
                <w:rFonts w:ascii="標楷體" w:hAnsi="標楷體" w:cs="新細明體" w:hint="eastAsia"/>
                <w:kern w:val="0"/>
              </w:rPr>
              <w:t>押</w:t>
            </w:r>
            <w:proofErr w:type="gramEnd"/>
            <w:r w:rsidRPr="0018150A">
              <w:rPr>
                <w:rFonts w:ascii="標楷體" w:hAnsi="標楷體" w:cs="新細明體" w:hint="eastAsia"/>
                <w:kern w:val="0"/>
              </w:rPr>
              <w:t>標金保證金暨其他擔保作業辦法第18條。</w:t>
            </w:r>
          </w:p>
          <w:p w:rsidR="00E61B9B" w:rsidRPr="0063393A" w:rsidRDefault="00022BC5" w:rsidP="0063393A">
            <w:pPr>
              <w:pStyle w:val="a7"/>
              <w:numPr>
                <w:ilvl w:val="0"/>
                <w:numId w:val="42"/>
              </w:numPr>
              <w:spacing w:line="300" w:lineRule="exact"/>
              <w:ind w:leftChars="0" w:left="239" w:hanging="251"/>
              <w:rPr>
                <w:rFonts w:ascii="標楷體" w:hAnsi="標楷體" w:cs="新細明體"/>
                <w:kern w:val="0"/>
              </w:rPr>
            </w:pPr>
            <w:r w:rsidRPr="0018150A">
              <w:rPr>
                <w:rFonts w:ascii="標楷體" w:hAnsi="標楷體" w:cs="新細明體" w:hint="eastAsia"/>
                <w:kern w:val="0"/>
              </w:rPr>
              <w:t>行政院公共工程委員會108年11月1日政府採購稽核發現缺失實例彙編參.一、2。</w:t>
            </w:r>
          </w:p>
        </w:tc>
      </w:tr>
      <w:tr w:rsidR="0018150A" w:rsidRPr="0018150A" w:rsidTr="00F42347">
        <w:tc>
          <w:tcPr>
            <w:tcW w:w="128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2BC5" w:rsidRPr="0018150A" w:rsidRDefault="00022BC5" w:rsidP="00F42347">
            <w:pPr>
              <w:spacing w:line="240" w:lineRule="atLeast"/>
              <w:rPr>
                <w:rFonts w:ascii="標楷體" w:hAnsi="標楷體"/>
              </w:rPr>
            </w:pPr>
            <w:r w:rsidRPr="0018150A">
              <w:rPr>
                <w:rFonts w:ascii="標楷體" w:hAnsi="標楷體" w:hint="eastAsia"/>
              </w:rPr>
              <w:t>(二)工程查驗及督導</w:t>
            </w:r>
            <w:r w:rsidR="0045596A" w:rsidRPr="0018150A">
              <w:rPr>
                <w:rFonts w:ascii="標楷體" w:hAnsi="標楷體" w:hint="eastAsia"/>
              </w:rPr>
              <w:t>(無則免)</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2BC5" w:rsidRPr="0018150A" w:rsidRDefault="00022BC5" w:rsidP="00F42347">
            <w:pPr>
              <w:pStyle w:val="a7"/>
              <w:numPr>
                <w:ilvl w:val="0"/>
                <w:numId w:val="15"/>
              </w:numPr>
              <w:spacing w:line="300" w:lineRule="exact"/>
              <w:ind w:leftChars="0" w:left="294" w:hanging="294"/>
              <w:rPr>
                <w:rFonts w:ascii="標楷體" w:hAnsi="標楷體"/>
              </w:rPr>
            </w:pPr>
            <w:r w:rsidRPr="0018150A">
              <w:rPr>
                <w:rFonts w:ascii="標楷體" w:hAnsi="標楷體" w:hint="eastAsia"/>
              </w:rPr>
              <w:t>工程查驗</w:t>
            </w:r>
          </w:p>
          <w:p w:rsidR="00022BC5" w:rsidRPr="0018150A" w:rsidRDefault="00022BC5" w:rsidP="00F42347">
            <w:pPr>
              <w:pStyle w:val="a7"/>
              <w:spacing w:line="300" w:lineRule="exact"/>
              <w:ind w:leftChars="0" w:left="294"/>
              <w:rPr>
                <w:rFonts w:ascii="標楷體" w:hAnsi="標楷體"/>
              </w:rPr>
            </w:pPr>
            <w:r w:rsidRPr="0018150A">
              <w:rPr>
                <w:rFonts w:ascii="標楷體" w:hAnsi="標楷體" w:hint="eastAsia"/>
              </w:rPr>
              <w:t>□</w:t>
            </w:r>
            <w:proofErr w:type="gramStart"/>
            <w:r w:rsidRPr="0018150A">
              <w:rPr>
                <w:rFonts w:ascii="標楷體" w:hAnsi="標楷體" w:hint="eastAsia"/>
              </w:rPr>
              <w:t>是□否配合</w:t>
            </w:r>
            <w:proofErr w:type="gramEnd"/>
            <w:r w:rsidRPr="0018150A">
              <w:rPr>
                <w:rFonts w:ascii="標楷體" w:hAnsi="標楷體" w:hint="eastAsia"/>
              </w:rPr>
              <w:t>辦理工程查驗作業</w:t>
            </w:r>
          </w:p>
          <w:p w:rsidR="00022BC5" w:rsidRPr="0018150A" w:rsidRDefault="00022BC5" w:rsidP="00F42347">
            <w:pPr>
              <w:pStyle w:val="a7"/>
              <w:spacing w:line="300" w:lineRule="exact"/>
              <w:ind w:leftChars="0" w:left="294"/>
              <w:rPr>
                <w:rFonts w:ascii="標楷體" w:hAnsi="標楷體"/>
              </w:rPr>
            </w:pPr>
            <w:r w:rsidRPr="0018150A">
              <w:rPr>
                <w:rFonts w:ascii="標楷體" w:hAnsi="標楷體" w:hint="eastAsia"/>
              </w:rPr>
              <w:t>查驗次數：</w:t>
            </w:r>
          </w:p>
          <w:p w:rsidR="00022BC5" w:rsidRPr="0018150A" w:rsidRDefault="00022BC5" w:rsidP="00F42347">
            <w:pPr>
              <w:pStyle w:val="a7"/>
              <w:spacing w:line="300" w:lineRule="exact"/>
              <w:ind w:leftChars="0" w:left="294"/>
              <w:rPr>
                <w:rFonts w:ascii="標楷體" w:hAnsi="標楷體"/>
              </w:rPr>
            </w:pPr>
            <w:r w:rsidRPr="0018150A">
              <w:rPr>
                <w:rFonts w:ascii="標楷體" w:hAnsi="標楷體" w:hint="eastAsia"/>
              </w:rPr>
              <w:t>日期：</w:t>
            </w:r>
          </w:p>
          <w:p w:rsidR="00022BC5" w:rsidRPr="0018150A" w:rsidRDefault="00022BC5" w:rsidP="00F42347">
            <w:pPr>
              <w:pStyle w:val="a7"/>
              <w:spacing w:line="300" w:lineRule="exact"/>
              <w:ind w:leftChars="0" w:left="294"/>
              <w:rPr>
                <w:rFonts w:ascii="標楷體" w:hAnsi="標楷體"/>
              </w:rPr>
            </w:pPr>
            <w:r w:rsidRPr="0018150A">
              <w:rPr>
                <w:rFonts w:ascii="標楷體" w:hAnsi="標楷體" w:hint="eastAsia"/>
              </w:rPr>
              <w:t>情形：</w:t>
            </w:r>
          </w:p>
          <w:p w:rsidR="00022BC5" w:rsidRPr="0018150A" w:rsidRDefault="00022BC5" w:rsidP="00F42347">
            <w:pPr>
              <w:pStyle w:val="a7"/>
              <w:numPr>
                <w:ilvl w:val="0"/>
                <w:numId w:val="15"/>
              </w:numPr>
              <w:spacing w:line="300" w:lineRule="exact"/>
              <w:ind w:leftChars="0" w:left="294" w:hanging="294"/>
              <w:rPr>
                <w:rFonts w:ascii="標楷體" w:hAnsi="標楷體"/>
              </w:rPr>
            </w:pPr>
            <w:r w:rsidRPr="0018150A">
              <w:rPr>
                <w:rFonts w:ascii="標楷體" w:hAnsi="標楷體" w:hint="eastAsia"/>
              </w:rPr>
              <w:t>工程督導(</w:t>
            </w:r>
            <w:r w:rsidR="008F1098">
              <w:rPr>
                <w:rFonts w:ascii="標楷體" w:hAnsi="標楷體" w:hint="eastAsia"/>
              </w:rPr>
              <w:t>新臺幣</w:t>
            </w:r>
            <w:r w:rsidRPr="0018150A">
              <w:rPr>
                <w:rFonts w:ascii="標楷體" w:hAnsi="標楷體" w:hint="eastAsia"/>
              </w:rPr>
              <w:t>1000萬以上工程)</w:t>
            </w:r>
          </w:p>
          <w:p w:rsidR="00022BC5" w:rsidRPr="0018150A" w:rsidRDefault="00022BC5" w:rsidP="00F42347">
            <w:pPr>
              <w:pStyle w:val="a7"/>
              <w:spacing w:line="300" w:lineRule="exact"/>
              <w:ind w:leftChars="0" w:left="294"/>
              <w:rPr>
                <w:rFonts w:ascii="標楷體" w:hAnsi="標楷體"/>
              </w:rPr>
            </w:pPr>
            <w:r w:rsidRPr="0018150A">
              <w:rPr>
                <w:rFonts w:ascii="標楷體" w:hAnsi="標楷體" w:hint="eastAsia"/>
              </w:rPr>
              <w:t>□</w:t>
            </w:r>
            <w:proofErr w:type="gramStart"/>
            <w:r w:rsidRPr="0018150A">
              <w:rPr>
                <w:rFonts w:ascii="標楷體" w:hAnsi="標楷體" w:hint="eastAsia"/>
              </w:rPr>
              <w:t>是□否配合</w:t>
            </w:r>
            <w:proofErr w:type="gramEnd"/>
            <w:r w:rsidRPr="0018150A">
              <w:rPr>
                <w:rFonts w:ascii="標楷體" w:hAnsi="標楷體" w:hint="eastAsia"/>
              </w:rPr>
              <w:t>辦理工程督導作業</w:t>
            </w:r>
          </w:p>
          <w:p w:rsidR="00022BC5" w:rsidRPr="0018150A" w:rsidRDefault="00022BC5" w:rsidP="00F42347">
            <w:pPr>
              <w:pStyle w:val="a7"/>
              <w:spacing w:line="300" w:lineRule="exact"/>
              <w:ind w:leftChars="0" w:left="294"/>
              <w:rPr>
                <w:rFonts w:ascii="標楷體" w:hAnsi="標楷體"/>
              </w:rPr>
            </w:pPr>
            <w:r w:rsidRPr="0018150A">
              <w:rPr>
                <w:rFonts w:ascii="標楷體" w:hAnsi="標楷體" w:hint="eastAsia"/>
              </w:rPr>
              <w:t>督導次數：</w:t>
            </w:r>
          </w:p>
          <w:p w:rsidR="00022BC5" w:rsidRPr="0018150A" w:rsidRDefault="00022BC5" w:rsidP="00F42347">
            <w:pPr>
              <w:pStyle w:val="a7"/>
              <w:spacing w:line="300" w:lineRule="exact"/>
              <w:ind w:leftChars="0" w:left="294"/>
              <w:rPr>
                <w:rFonts w:ascii="標楷體" w:hAnsi="標楷體"/>
              </w:rPr>
            </w:pPr>
            <w:r w:rsidRPr="0018150A">
              <w:rPr>
                <w:rFonts w:ascii="標楷體" w:hAnsi="標楷體" w:hint="eastAsia"/>
              </w:rPr>
              <w:t>日期：</w:t>
            </w:r>
          </w:p>
          <w:p w:rsidR="00022BC5" w:rsidRPr="0018150A" w:rsidRDefault="00022BC5" w:rsidP="00F42347">
            <w:pPr>
              <w:pStyle w:val="a7"/>
              <w:spacing w:line="300" w:lineRule="exact"/>
              <w:ind w:leftChars="0" w:left="294"/>
              <w:rPr>
                <w:rFonts w:ascii="標楷體" w:hAnsi="標楷體"/>
              </w:rPr>
            </w:pPr>
            <w:r w:rsidRPr="0018150A">
              <w:rPr>
                <w:rFonts w:ascii="標楷體" w:hAnsi="標楷體" w:hint="eastAsia"/>
              </w:rPr>
              <w:t>情形：</w:t>
            </w:r>
          </w:p>
          <w:p w:rsidR="00022BC5" w:rsidRPr="0018150A" w:rsidRDefault="00022BC5" w:rsidP="00F42347">
            <w:pPr>
              <w:pStyle w:val="a7"/>
              <w:spacing w:line="300" w:lineRule="exact"/>
              <w:ind w:leftChars="0" w:left="294"/>
              <w:rPr>
                <w:rFonts w:ascii="標楷體" w:hAnsi="標楷體"/>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2BC5" w:rsidRPr="0018150A" w:rsidRDefault="00022BC5" w:rsidP="00F42347">
            <w:pPr>
              <w:spacing w:line="300" w:lineRule="exact"/>
              <w:ind w:left="240" w:hanging="240"/>
              <w:rPr>
                <w:rFonts w:ascii="標楷體" w:hAnsi="標楷體"/>
              </w:rPr>
            </w:pPr>
            <w:r w:rsidRPr="0018150A">
              <w:rPr>
                <w:rFonts w:ascii="標楷體" w:hAnsi="標楷體" w:hint="eastAsia"/>
              </w:rPr>
              <w:t>□符合</w:t>
            </w:r>
          </w:p>
          <w:p w:rsidR="00022BC5" w:rsidRPr="0018150A" w:rsidRDefault="00022BC5" w:rsidP="00F42347">
            <w:pPr>
              <w:spacing w:line="300" w:lineRule="exact"/>
              <w:ind w:left="240" w:hanging="240"/>
              <w:rPr>
                <w:rFonts w:ascii="標楷體" w:hAnsi="標楷體"/>
              </w:rPr>
            </w:pPr>
            <w:r w:rsidRPr="0018150A">
              <w:rPr>
                <w:rFonts w:ascii="標楷體" w:hAnsi="標楷體" w:hint="eastAsia"/>
              </w:rPr>
              <w:t>□不符合</w:t>
            </w:r>
          </w:p>
        </w:tc>
        <w:tc>
          <w:tcPr>
            <w:tcW w:w="43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2BC5" w:rsidRPr="0018150A" w:rsidRDefault="00022BC5" w:rsidP="00F42347">
            <w:pPr>
              <w:spacing w:line="300" w:lineRule="exact"/>
              <w:rPr>
                <w:rFonts w:ascii="標楷體" w:hAnsi="標楷體" w:cs="新細明體"/>
                <w:kern w:val="0"/>
              </w:rPr>
            </w:pPr>
          </w:p>
        </w:tc>
      </w:tr>
      <w:tr w:rsidR="0018150A" w:rsidRPr="0018150A" w:rsidTr="00641030">
        <w:trPr>
          <w:trHeight w:val="20"/>
        </w:trPr>
        <w:tc>
          <w:tcPr>
            <w:tcW w:w="128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2BC5" w:rsidRPr="0018150A" w:rsidRDefault="00022BC5" w:rsidP="00F42347">
            <w:pPr>
              <w:spacing w:line="240" w:lineRule="atLeast"/>
              <w:rPr>
                <w:rFonts w:ascii="標楷體" w:hAnsi="標楷體"/>
              </w:rPr>
            </w:pPr>
            <w:r w:rsidRPr="0018150A">
              <w:rPr>
                <w:rFonts w:ascii="標楷體" w:hAnsi="標楷體" w:hint="eastAsia"/>
              </w:rPr>
              <w:t>(三)變更設計</w:t>
            </w:r>
            <w:r w:rsidR="005A521B" w:rsidRPr="0018150A">
              <w:rPr>
                <w:rFonts w:ascii="標楷體" w:hAnsi="標楷體"/>
              </w:rPr>
              <w:t>(無則免)</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2BC5" w:rsidRPr="0018150A" w:rsidRDefault="00022BC5" w:rsidP="00F42347">
            <w:pPr>
              <w:pStyle w:val="a7"/>
              <w:numPr>
                <w:ilvl w:val="0"/>
                <w:numId w:val="16"/>
              </w:numPr>
              <w:spacing w:line="300" w:lineRule="exact"/>
              <w:ind w:leftChars="0" w:left="294" w:hanging="294"/>
              <w:rPr>
                <w:rFonts w:ascii="標楷體" w:hAnsi="標楷體"/>
              </w:rPr>
            </w:pPr>
            <w:r w:rsidRPr="0018150A">
              <w:rPr>
                <w:rFonts w:ascii="標楷體" w:hAnsi="標楷體" w:hint="eastAsia"/>
              </w:rPr>
              <w:t>監辦、備查及金額計算</w:t>
            </w:r>
          </w:p>
          <w:p w:rsidR="00022BC5" w:rsidRPr="0018150A" w:rsidRDefault="00022BC5" w:rsidP="00F42347">
            <w:pPr>
              <w:pStyle w:val="a7"/>
              <w:spacing w:line="300" w:lineRule="exact"/>
              <w:ind w:leftChars="0" w:left="294"/>
              <w:rPr>
                <w:rFonts w:ascii="標楷體" w:hAnsi="標楷體"/>
              </w:rPr>
            </w:pPr>
            <w:r w:rsidRPr="0018150A">
              <w:rPr>
                <w:rFonts w:ascii="標楷體" w:hAnsi="標楷體" w:hint="eastAsia"/>
              </w:rPr>
              <w:t>□是□否</w:t>
            </w:r>
          </w:p>
          <w:p w:rsidR="00022BC5" w:rsidRPr="0018150A" w:rsidRDefault="00022BC5" w:rsidP="00F42347">
            <w:pPr>
              <w:pStyle w:val="a7"/>
              <w:spacing w:line="300" w:lineRule="exact"/>
              <w:ind w:leftChars="0" w:left="294"/>
              <w:rPr>
                <w:rFonts w:ascii="標楷體" w:hAnsi="標楷體"/>
              </w:rPr>
            </w:pPr>
            <w:r w:rsidRPr="0018150A">
              <w:rPr>
                <w:rFonts w:ascii="標楷體" w:hAnsi="標楷體" w:hint="eastAsia"/>
              </w:rPr>
              <w:t>依據「採購契約變更或加減價核准監辦備查規定一覽表」辦理。</w:t>
            </w:r>
          </w:p>
          <w:p w:rsidR="00022BC5" w:rsidRPr="0018150A" w:rsidRDefault="00022BC5" w:rsidP="00F42347">
            <w:pPr>
              <w:pStyle w:val="a7"/>
              <w:spacing w:line="300" w:lineRule="exact"/>
              <w:ind w:leftChars="0" w:left="294"/>
              <w:rPr>
                <w:rFonts w:ascii="標楷體" w:hAnsi="標楷體"/>
              </w:rPr>
            </w:pP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2BC5" w:rsidRPr="0018150A" w:rsidRDefault="00022BC5" w:rsidP="00F42347">
            <w:pPr>
              <w:spacing w:line="300" w:lineRule="exact"/>
              <w:ind w:left="240" w:hanging="240"/>
              <w:rPr>
                <w:rFonts w:ascii="標楷體" w:hAnsi="標楷體"/>
              </w:rPr>
            </w:pPr>
            <w:r w:rsidRPr="0018150A">
              <w:rPr>
                <w:rFonts w:ascii="標楷體" w:hAnsi="標楷體" w:hint="eastAsia"/>
              </w:rPr>
              <w:t>□符合</w:t>
            </w:r>
          </w:p>
          <w:p w:rsidR="00022BC5" w:rsidRPr="0018150A" w:rsidRDefault="00022BC5" w:rsidP="00F42347">
            <w:pPr>
              <w:spacing w:line="300" w:lineRule="exact"/>
              <w:ind w:left="240" w:hanging="240"/>
              <w:rPr>
                <w:rFonts w:ascii="標楷體" w:hAnsi="標楷體"/>
              </w:rPr>
            </w:pPr>
            <w:r w:rsidRPr="0018150A">
              <w:rPr>
                <w:rFonts w:ascii="標楷體" w:hAnsi="標楷體" w:hint="eastAsia"/>
              </w:rPr>
              <w:t>□不符合</w:t>
            </w:r>
          </w:p>
        </w:tc>
        <w:tc>
          <w:tcPr>
            <w:tcW w:w="4320"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2BC5" w:rsidRPr="0018150A" w:rsidRDefault="00022BC5" w:rsidP="00F42347">
            <w:pPr>
              <w:pStyle w:val="a7"/>
              <w:numPr>
                <w:ilvl w:val="0"/>
                <w:numId w:val="17"/>
              </w:numPr>
              <w:spacing w:line="300" w:lineRule="exact"/>
              <w:ind w:leftChars="0" w:left="269" w:hanging="269"/>
              <w:rPr>
                <w:rFonts w:ascii="標楷體" w:hAnsi="標楷體" w:cs="新細明體"/>
                <w:kern w:val="0"/>
              </w:rPr>
            </w:pPr>
            <w:r w:rsidRPr="0018150A">
              <w:rPr>
                <w:rFonts w:ascii="標楷體" w:hAnsi="標楷體" w:cs="新細明體" w:hint="eastAsia"/>
                <w:kern w:val="0"/>
              </w:rPr>
              <w:t>依工程會「採購契約變更或加減價核准監辦備查規定一覽表」進行監辦備查，並以變更之</w:t>
            </w:r>
            <w:proofErr w:type="gramStart"/>
            <w:r w:rsidRPr="0018150A">
              <w:rPr>
                <w:rFonts w:ascii="標楷體" w:hAnsi="標楷體" w:cs="新細明體" w:hint="eastAsia"/>
                <w:kern w:val="0"/>
              </w:rPr>
              <w:t>〝</w:t>
            </w:r>
            <w:proofErr w:type="gramEnd"/>
            <w:r w:rsidRPr="0018150A">
              <w:rPr>
                <w:rFonts w:ascii="標楷體" w:hAnsi="標楷體" w:cs="新細明體" w:hint="eastAsia"/>
                <w:kern w:val="0"/>
              </w:rPr>
              <w:t>加帳</w:t>
            </w:r>
            <w:proofErr w:type="gramStart"/>
            <w:r w:rsidRPr="0018150A">
              <w:rPr>
                <w:rFonts w:ascii="標楷體" w:hAnsi="標楷體" w:cs="新細明體" w:hint="eastAsia"/>
                <w:kern w:val="0"/>
              </w:rPr>
              <w:t>〞</w:t>
            </w:r>
            <w:proofErr w:type="gramEnd"/>
            <w:r w:rsidRPr="0018150A">
              <w:rPr>
                <w:rFonts w:ascii="標楷體" w:hAnsi="標楷體" w:cs="新細明體" w:hint="eastAsia"/>
                <w:kern w:val="0"/>
              </w:rPr>
              <w:t>及</w:t>
            </w:r>
            <w:proofErr w:type="gramStart"/>
            <w:r w:rsidRPr="0018150A">
              <w:rPr>
                <w:rFonts w:ascii="標楷體" w:hAnsi="標楷體" w:cs="新細明體" w:hint="eastAsia"/>
                <w:kern w:val="0"/>
              </w:rPr>
              <w:t>〝減帳絕對值〞</w:t>
            </w:r>
            <w:proofErr w:type="gramEnd"/>
            <w:r w:rsidRPr="0018150A">
              <w:rPr>
                <w:rFonts w:ascii="標楷體" w:hAnsi="標楷體" w:cs="新細明體" w:hint="eastAsia"/>
                <w:kern w:val="0"/>
              </w:rPr>
              <w:t>，計算變更累計金額。</w:t>
            </w:r>
          </w:p>
          <w:p w:rsidR="00022BC5" w:rsidRPr="0018150A" w:rsidRDefault="00022BC5" w:rsidP="00F42347">
            <w:pPr>
              <w:pStyle w:val="a7"/>
              <w:numPr>
                <w:ilvl w:val="0"/>
                <w:numId w:val="17"/>
              </w:numPr>
              <w:spacing w:line="300" w:lineRule="exact"/>
              <w:ind w:leftChars="0" w:left="269" w:hanging="269"/>
              <w:rPr>
                <w:rFonts w:ascii="標楷體" w:hAnsi="標楷體" w:cs="新細明體"/>
                <w:kern w:val="0"/>
              </w:rPr>
            </w:pPr>
            <w:r w:rsidRPr="0018150A">
              <w:rPr>
                <w:rFonts w:ascii="標楷體" w:hAnsi="標楷體" w:cs="新細明體" w:hint="eastAsia"/>
                <w:kern w:val="0"/>
              </w:rPr>
              <w:t>政府</w:t>
            </w:r>
            <w:r w:rsidR="00E17342">
              <w:rPr>
                <w:rFonts w:ascii="標楷體" w:hAnsi="標楷體" w:cs="新細明體" w:hint="eastAsia"/>
                <w:kern w:val="0"/>
              </w:rPr>
              <w:t>採購法</w:t>
            </w:r>
            <w:r w:rsidRPr="0018150A">
              <w:rPr>
                <w:rFonts w:ascii="標楷體" w:hAnsi="標楷體" w:cs="新細明體" w:hint="eastAsia"/>
                <w:kern w:val="0"/>
              </w:rPr>
              <w:t>第22條第1項。</w:t>
            </w:r>
          </w:p>
          <w:p w:rsidR="00022BC5" w:rsidRPr="0018150A" w:rsidRDefault="00022BC5" w:rsidP="00F42347">
            <w:pPr>
              <w:pStyle w:val="a7"/>
              <w:numPr>
                <w:ilvl w:val="0"/>
                <w:numId w:val="17"/>
              </w:numPr>
              <w:spacing w:line="300" w:lineRule="exact"/>
              <w:ind w:leftChars="0" w:left="269" w:hanging="269"/>
              <w:rPr>
                <w:rFonts w:ascii="標楷體" w:hAnsi="標楷體" w:cs="新細明體"/>
                <w:kern w:val="0"/>
              </w:rPr>
            </w:pPr>
            <w:r w:rsidRPr="0018150A">
              <w:rPr>
                <w:rFonts w:ascii="標楷體" w:hAnsi="標楷體" w:cs="新細明體" w:hint="eastAsia"/>
                <w:kern w:val="0"/>
              </w:rPr>
              <w:t>政府</w:t>
            </w:r>
            <w:r w:rsidR="00E17342">
              <w:rPr>
                <w:rFonts w:ascii="標楷體" w:hAnsi="標楷體" w:cs="新細明體" w:hint="eastAsia"/>
                <w:kern w:val="0"/>
              </w:rPr>
              <w:t>採購法</w:t>
            </w:r>
            <w:r w:rsidRPr="0018150A">
              <w:rPr>
                <w:rFonts w:ascii="標楷體" w:hAnsi="標楷體" w:cs="新細明體" w:hint="eastAsia"/>
                <w:kern w:val="0"/>
              </w:rPr>
              <w:t>施行細則第22、23</w:t>
            </w:r>
            <w:r w:rsidR="00944F6B">
              <w:rPr>
                <w:rFonts w:ascii="標楷體" w:hAnsi="標楷體" w:cs="新細明體" w:hint="eastAsia"/>
                <w:kern w:val="0"/>
              </w:rPr>
              <w:t>條</w:t>
            </w:r>
            <w:r w:rsidRPr="0018150A">
              <w:rPr>
                <w:rFonts w:ascii="標楷體" w:hAnsi="標楷體" w:cs="新細明體" w:hint="eastAsia"/>
                <w:kern w:val="0"/>
              </w:rPr>
              <w:t>。</w:t>
            </w:r>
          </w:p>
          <w:p w:rsidR="00022BC5" w:rsidRPr="0063393A" w:rsidRDefault="00022BC5" w:rsidP="00944F6B">
            <w:pPr>
              <w:pStyle w:val="a7"/>
              <w:numPr>
                <w:ilvl w:val="0"/>
                <w:numId w:val="17"/>
              </w:numPr>
              <w:spacing w:line="300" w:lineRule="exact"/>
              <w:ind w:leftChars="0" w:left="269" w:hanging="269"/>
              <w:rPr>
                <w:rFonts w:ascii="標楷體" w:hAnsi="標楷體" w:cs="新細明體"/>
                <w:kern w:val="0"/>
              </w:rPr>
            </w:pPr>
            <w:r w:rsidRPr="0018150A">
              <w:rPr>
                <w:rFonts w:ascii="標楷體" w:hAnsi="標楷體" w:cs="新細明體" w:hint="eastAsia"/>
                <w:kern w:val="0"/>
              </w:rPr>
              <w:t>行政院公共工程委員會96年8月29日工程</w:t>
            </w:r>
            <w:proofErr w:type="gramStart"/>
            <w:r w:rsidRPr="0018150A">
              <w:rPr>
                <w:rFonts w:ascii="標楷體" w:hAnsi="標楷體" w:cs="新細明體" w:hint="eastAsia"/>
                <w:kern w:val="0"/>
              </w:rPr>
              <w:t>企字第09600351690號暨</w:t>
            </w:r>
            <w:proofErr w:type="gramEnd"/>
            <w:r w:rsidRPr="0018150A">
              <w:rPr>
                <w:rFonts w:ascii="標楷體" w:hAnsi="標楷體" w:cs="新細明體" w:hint="eastAsia"/>
                <w:kern w:val="0"/>
              </w:rPr>
              <w:t>108年12月3日</w:t>
            </w:r>
            <w:proofErr w:type="gramStart"/>
            <w:r w:rsidRPr="0018150A">
              <w:rPr>
                <w:rFonts w:ascii="標楷體" w:hAnsi="標楷體" w:cs="新細明體" w:hint="eastAsia"/>
                <w:kern w:val="0"/>
              </w:rPr>
              <w:t>工程企字第1080101022號</w:t>
            </w:r>
            <w:proofErr w:type="gramEnd"/>
            <w:r w:rsidRPr="0018150A">
              <w:rPr>
                <w:rFonts w:ascii="標楷體" w:hAnsi="標楷體" w:cs="新細明體" w:hint="eastAsia"/>
                <w:kern w:val="0"/>
              </w:rPr>
              <w:t>函「政府</w:t>
            </w:r>
            <w:r w:rsidR="00E17342">
              <w:rPr>
                <w:rFonts w:ascii="標楷體" w:hAnsi="標楷體" w:cs="新細明體" w:hint="eastAsia"/>
                <w:kern w:val="0"/>
              </w:rPr>
              <w:t>採購法</w:t>
            </w:r>
            <w:r w:rsidRPr="0018150A">
              <w:rPr>
                <w:rFonts w:ascii="標楷體" w:hAnsi="標楷體" w:cs="新細明體" w:hint="eastAsia"/>
                <w:kern w:val="0"/>
              </w:rPr>
              <w:t>第22條第1項各款執行錯誤態樣」。</w:t>
            </w:r>
          </w:p>
        </w:tc>
      </w:tr>
      <w:tr w:rsidR="0018150A" w:rsidRPr="0018150A" w:rsidTr="00641030">
        <w:trPr>
          <w:trHeight w:val="20"/>
        </w:trPr>
        <w:tc>
          <w:tcPr>
            <w:tcW w:w="128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2BC5" w:rsidRPr="0018150A" w:rsidRDefault="00022BC5" w:rsidP="00F42347">
            <w:pPr>
              <w:spacing w:line="240" w:lineRule="atLeast"/>
              <w:rPr>
                <w:rFonts w:ascii="標楷體" w:hAnsi="標楷體"/>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2BC5" w:rsidRPr="0018150A" w:rsidRDefault="00022BC5" w:rsidP="00F42347">
            <w:pPr>
              <w:pStyle w:val="a7"/>
              <w:numPr>
                <w:ilvl w:val="0"/>
                <w:numId w:val="16"/>
              </w:numPr>
              <w:spacing w:line="300" w:lineRule="exact"/>
              <w:ind w:leftChars="0" w:left="294" w:hanging="294"/>
              <w:rPr>
                <w:rFonts w:ascii="標楷體" w:hAnsi="標楷體"/>
              </w:rPr>
            </w:pPr>
            <w:r w:rsidRPr="0018150A">
              <w:rPr>
                <w:rFonts w:ascii="標楷體" w:hAnsi="標楷體" w:hint="eastAsia"/>
              </w:rPr>
              <w:t>變更依據</w:t>
            </w:r>
          </w:p>
          <w:p w:rsidR="00022BC5" w:rsidRPr="0018150A" w:rsidRDefault="00022BC5" w:rsidP="00F42347">
            <w:pPr>
              <w:pStyle w:val="a7"/>
              <w:numPr>
                <w:ilvl w:val="0"/>
                <w:numId w:val="18"/>
              </w:numPr>
              <w:spacing w:line="300" w:lineRule="exact"/>
              <w:ind w:leftChars="0"/>
              <w:rPr>
                <w:rFonts w:ascii="標楷體" w:hAnsi="標楷體"/>
              </w:rPr>
            </w:pPr>
            <w:r w:rsidRPr="0018150A">
              <w:rPr>
                <w:rFonts w:ascii="標楷體" w:hAnsi="標楷體" w:hint="eastAsia"/>
              </w:rPr>
              <w:t>適用政府</w:t>
            </w:r>
            <w:r w:rsidR="00E17342">
              <w:rPr>
                <w:rFonts w:ascii="標楷體" w:hAnsi="標楷體" w:hint="eastAsia"/>
              </w:rPr>
              <w:t>採購法</w:t>
            </w:r>
            <w:r w:rsidRPr="0018150A">
              <w:rPr>
                <w:rFonts w:ascii="標楷體" w:hAnsi="標楷體" w:hint="eastAsia"/>
              </w:rPr>
              <w:t>第22條第1項第_______款情形。</w:t>
            </w:r>
          </w:p>
          <w:p w:rsidR="00022BC5" w:rsidRPr="0018150A" w:rsidRDefault="00022BC5" w:rsidP="00F42347">
            <w:pPr>
              <w:pStyle w:val="a7"/>
              <w:numPr>
                <w:ilvl w:val="0"/>
                <w:numId w:val="18"/>
              </w:numPr>
              <w:spacing w:line="300" w:lineRule="exact"/>
              <w:ind w:leftChars="0"/>
              <w:rPr>
                <w:rFonts w:ascii="標楷體" w:hAnsi="標楷體"/>
              </w:rPr>
            </w:pPr>
            <w:r w:rsidRPr="0018150A">
              <w:rPr>
                <w:rFonts w:ascii="標楷體" w:hAnsi="標楷體" w:hint="eastAsia"/>
              </w:rPr>
              <w:t>簽陳核定時，□是□否</w:t>
            </w:r>
          </w:p>
          <w:p w:rsidR="000A30D3" w:rsidRPr="0018150A" w:rsidRDefault="00022BC5" w:rsidP="000A30D3">
            <w:pPr>
              <w:pStyle w:val="a7"/>
              <w:spacing w:line="300" w:lineRule="exact"/>
              <w:ind w:leftChars="0" w:left="360"/>
              <w:rPr>
                <w:rFonts w:ascii="標楷體" w:hAnsi="標楷體"/>
              </w:rPr>
            </w:pPr>
            <w:r w:rsidRPr="0018150A">
              <w:rPr>
                <w:rFonts w:ascii="標楷體" w:hAnsi="標楷體" w:hint="eastAsia"/>
              </w:rPr>
              <w:t>敘明適用上開條款要件之情形或相關規定。</w:t>
            </w:r>
          </w:p>
          <w:p w:rsidR="00022BC5" w:rsidRPr="0018150A" w:rsidRDefault="00022BC5" w:rsidP="00F42347">
            <w:pPr>
              <w:pStyle w:val="a7"/>
              <w:numPr>
                <w:ilvl w:val="0"/>
                <w:numId w:val="18"/>
              </w:numPr>
              <w:spacing w:line="300" w:lineRule="exact"/>
              <w:ind w:leftChars="0"/>
              <w:rPr>
                <w:rFonts w:ascii="標楷體" w:hAnsi="標楷體"/>
              </w:rPr>
            </w:pPr>
            <w:r w:rsidRPr="0018150A">
              <w:rPr>
                <w:rFonts w:ascii="標楷體" w:hAnsi="標楷體" w:hint="eastAsia"/>
              </w:rPr>
              <w:t>□是□否</w:t>
            </w:r>
          </w:p>
          <w:p w:rsidR="00022BC5" w:rsidRPr="0018150A" w:rsidRDefault="00022BC5" w:rsidP="005A521B">
            <w:pPr>
              <w:pStyle w:val="a7"/>
              <w:spacing w:line="300" w:lineRule="exact"/>
              <w:ind w:leftChars="0" w:left="360"/>
              <w:rPr>
                <w:rFonts w:ascii="標楷體" w:hAnsi="標楷體" w:cs="新細明體"/>
                <w:kern w:val="0"/>
              </w:rPr>
            </w:pPr>
            <w:r w:rsidRPr="0018150A">
              <w:rPr>
                <w:rFonts w:ascii="標楷體" w:hAnsi="標楷體" w:hint="eastAsia"/>
              </w:rPr>
              <w:t>涉有</w:t>
            </w:r>
            <w:r w:rsidRPr="0018150A">
              <w:rPr>
                <w:rFonts w:ascii="標楷體" w:hAnsi="標楷體" w:cs="新細明體" w:hint="eastAsia"/>
                <w:kern w:val="0"/>
              </w:rPr>
              <w:t>政府</w:t>
            </w:r>
            <w:r w:rsidR="00E17342">
              <w:rPr>
                <w:rFonts w:ascii="標楷體" w:hAnsi="標楷體" w:cs="新細明體" w:hint="eastAsia"/>
                <w:kern w:val="0"/>
              </w:rPr>
              <w:t>採購法</w:t>
            </w:r>
            <w:r w:rsidRPr="0018150A">
              <w:rPr>
                <w:rFonts w:ascii="標楷體" w:hAnsi="標楷體" w:cs="新細明體" w:hint="eastAsia"/>
                <w:kern w:val="0"/>
              </w:rPr>
              <w:t>第22條第1項各款執行錯誤</w:t>
            </w:r>
            <w:proofErr w:type="gramStart"/>
            <w:r w:rsidRPr="0018150A">
              <w:rPr>
                <w:rFonts w:ascii="標楷體" w:hAnsi="標楷體" w:cs="新細明體" w:hint="eastAsia"/>
                <w:kern w:val="0"/>
              </w:rPr>
              <w:t>態樣所列</w:t>
            </w:r>
            <w:proofErr w:type="gramEnd"/>
            <w:r w:rsidRPr="0018150A">
              <w:rPr>
                <w:rFonts w:ascii="標楷體" w:hAnsi="標楷體" w:cs="新細明體" w:hint="eastAsia"/>
                <w:kern w:val="0"/>
              </w:rPr>
              <w:t>之情形。</w:t>
            </w:r>
          </w:p>
          <w:p w:rsidR="00E854E9" w:rsidRPr="0018150A" w:rsidRDefault="00E854E9" w:rsidP="005A521B">
            <w:pPr>
              <w:pStyle w:val="a7"/>
              <w:spacing w:line="300" w:lineRule="exact"/>
              <w:ind w:leftChars="0" w:left="360"/>
              <w:rPr>
                <w:rFonts w:ascii="標楷體" w:hAnsi="標楷體" w:cs="新細明體"/>
                <w:kern w:val="0"/>
              </w:rPr>
            </w:pPr>
          </w:p>
        </w:tc>
        <w:tc>
          <w:tcPr>
            <w:tcW w:w="10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2BC5" w:rsidRPr="0018150A" w:rsidRDefault="00022BC5" w:rsidP="00F42347">
            <w:pPr>
              <w:spacing w:line="300" w:lineRule="exact"/>
              <w:ind w:left="240" w:hanging="240"/>
              <w:rPr>
                <w:rFonts w:ascii="標楷體" w:hAnsi="標楷體"/>
              </w:rPr>
            </w:pPr>
          </w:p>
        </w:tc>
        <w:tc>
          <w:tcPr>
            <w:tcW w:w="4320"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2BC5" w:rsidRPr="0018150A" w:rsidRDefault="00022BC5" w:rsidP="00F42347">
            <w:pPr>
              <w:pStyle w:val="a7"/>
              <w:numPr>
                <w:ilvl w:val="0"/>
                <w:numId w:val="17"/>
              </w:numPr>
              <w:spacing w:line="300" w:lineRule="exact"/>
              <w:ind w:leftChars="0" w:left="269" w:hanging="269"/>
              <w:rPr>
                <w:rFonts w:ascii="標楷體" w:hAnsi="標楷體" w:cs="新細明體"/>
                <w:kern w:val="0"/>
              </w:rPr>
            </w:pPr>
          </w:p>
        </w:tc>
      </w:tr>
      <w:tr w:rsidR="0018150A" w:rsidRPr="0018150A" w:rsidTr="00641030">
        <w:trPr>
          <w:trHeight w:val="20"/>
        </w:trPr>
        <w:tc>
          <w:tcPr>
            <w:tcW w:w="128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2BC5" w:rsidRPr="0018150A" w:rsidRDefault="00022BC5" w:rsidP="00F42347">
            <w:pPr>
              <w:spacing w:line="240" w:lineRule="atLeast"/>
              <w:rPr>
                <w:rFonts w:ascii="標楷體" w:hAnsi="標楷體"/>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2BC5" w:rsidRPr="0018150A" w:rsidRDefault="00022BC5" w:rsidP="00F42347">
            <w:pPr>
              <w:pStyle w:val="a7"/>
              <w:numPr>
                <w:ilvl w:val="0"/>
                <w:numId w:val="16"/>
              </w:numPr>
              <w:spacing w:line="300" w:lineRule="exact"/>
              <w:ind w:leftChars="0" w:left="294" w:hanging="294"/>
              <w:rPr>
                <w:rFonts w:ascii="標楷體" w:hAnsi="標楷體"/>
              </w:rPr>
            </w:pPr>
            <w:r w:rsidRPr="0018150A">
              <w:rPr>
                <w:rFonts w:ascii="標楷體" w:hAnsi="標楷體" w:hint="eastAsia"/>
              </w:rPr>
              <w:t>責任歸屬認定</w:t>
            </w:r>
          </w:p>
          <w:p w:rsidR="00022BC5" w:rsidRPr="0018150A" w:rsidRDefault="00022BC5" w:rsidP="00F42347">
            <w:pPr>
              <w:pStyle w:val="a7"/>
              <w:numPr>
                <w:ilvl w:val="0"/>
                <w:numId w:val="19"/>
              </w:numPr>
              <w:spacing w:line="300" w:lineRule="exact"/>
              <w:ind w:leftChars="0"/>
              <w:rPr>
                <w:rFonts w:ascii="標楷體" w:hAnsi="標楷體"/>
              </w:rPr>
            </w:pPr>
            <w:r w:rsidRPr="0018150A">
              <w:rPr>
                <w:rFonts w:ascii="標楷體" w:hAnsi="標楷體" w:hint="eastAsia"/>
              </w:rPr>
              <w:t>□是□否</w:t>
            </w:r>
          </w:p>
          <w:p w:rsidR="00022BC5" w:rsidRPr="0018150A" w:rsidRDefault="00022BC5" w:rsidP="00F42347">
            <w:pPr>
              <w:pStyle w:val="a7"/>
              <w:spacing w:line="300" w:lineRule="exact"/>
              <w:ind w:leftChars="0" w:left="360"/>
              <w:rPr>
                <w:rFonts w:ascii="標楷體" w:hAnsi="標楷體"/>
              </w:rPr>
            </w:pPr>
            <w:r w:rsidRPr="0018150A">
              <w:rPr>
                <w:rFonts w:ascii="標楷體" w:hAnsi="標楷體" w:hint="eastAsia"/>
              </w:rPr>
              <w:t>先請原規劃設計單位說明、</w:t>
            </w:r>
            <w:proofErr w:type="gramStart"/>
            <w:r w:rsidRPr="0018150A">
              <w:rPr>
                <w:rFonts w:ascii="標楷體" w:hAnsi="標楷體" w:hint="eastAsia"/>
              </w:rPr>
              <w:t>釐</w:t>
            </w:r>
            <w:proofErr w:type="gramEnd"/>
            <w:r w:rsidRPr="0018150A">
              <w:rPr>
                <w:rFonts w:ascii="標楷體" w:hAnsi="標楷體" w:hint="eastAsia"/>
              </w:rPr>
              <w:t>清責任歸屬及修正變更設計預算書圖。</w:t>
            </w:r>
          </w:p>
          <w:p w:rsidR="00022BC5" w:rsidRPr="0018150A" w:rsidRDefault="00022BC5" w:rsidP="00F42347">
            <w:pPr>
              <w:pStyle w:val="a7"/>
              <w:numPr>
                <w:ilvl w:val="0"/>
                <w:numId w:val="19"/>
              </w:numPr>
              <w:spacing w:line="300" w:lineRule="exact"/>
              <w:ind w:leftChars="0"/>
              <w:rPr>
                <w:rFonts w:ascii="標楷體" w:hAnsi="標楷體"/>
              </w:rPr>
            </w:pPr>
            <w:r w:rsidRPr="0018150A">
              <w:rPr>
                <w:rFonts w:ascii="標楷體" w:hAnsi="標楷體" w:hint="eastAsia"/>
              </w:rPr>
              <w:t>工程設計嚴重錯誤或施工疏忽情節重大，致辦理變更設計者，□是□否</w:t>
            </w:r>
          </w:p>
          <w:p w:rsidR="00022BC5" w:rsidRPr="0018150A" w:rsidRDefault="00022BC5" w:rsidP="00F42347">
            <w:pPr>
              <w:pStyle w:val="a7"/>
              <w:spacing w:line="300" w:lineRule="exact"/>
              <w:ind w:leftChars="0" w:left="360"/>
              <w:rPr>
                <w:rFonts w:ascii="標楷體" w:hAnsi="標楷體"/>
              </w:rPr>
            </w:pPr>
            <w:r w:rsidRPr="0018150A">
              <w:rPr>
                <w:rFonts w:ascii="標楷體" w:hAnsi="標楷體" w:hint="eastAsia"/>
              </w:rPr>
              <w:t>配合追究設計責任。</w:t>
            </w:r>
          </w:p>
          <w:p w:rsidR="00022BC5" w:rsidRPr="0018150A" w:rsidRDefault="00022BC5" w:rsidP="00F42347">
            <w:pPr>
              <w:pStyle w:val="a7"/>
              <w:spacing w:line="300" w:lineRule="exact"/>
              <w:ind w:leftChars="0" w:left="360"/>
              <w:rPr>
                <w:rFonts w:ascii="標楷體" w:hAnsi="標楷體"/>
              </w:rPr>
            </w:pPr>
          </w:p>
        </w:tc>
        <w:tc>
          <w:tcPr>
            <w:tcW w:w="10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2BC5" w:rsidRPr="0018150A" w:rsidRDefault="00022BC5" w:rsidP="00F42347">
            <w:pPr>
              <w:spacing w:line="300" w:lineRule="exact"/>
              <w:ind w:left="240" w:hanging="240"/>
              <w:rPr>
                <w:rFonts w:ascii="標楷體" w:hAnsi="標楷體"/>
              </w:rPr>
            </w:pPr>
          </w:p>
        </w:tc>
        <w:tc>
          <w:tcPr>
            <w:tcW w:w="4320"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2BC5" w:rsidRPr="0018150A" w:rsidRDefault="00022BC5" w:rsidP="00F42347">
            <w:pPr>
              <w:pStyle w:val="a7"/>
              <w:numPr>
                <w:ilvl w:val="0"/>
                <w:numId w:val="17"/>
              </w:numPr>
              <w:spacing w:line="300" w:lineRule="exact"/>
              <w:ind w:leftChars="0" w:left="269" w:hanging="269"/>
              <w:rPr>
                <w:rFonts w:ascii="標楷體" w:hAnsi="標楷體" w:cs="新細明體"/>
                <w:kern w:val="0"/>
              </w:rPr>
            </w:pPr>
          </w:p>
        </w:tc>
      </w:tr>
      <w:tr w:rsidR="0018150A" w:rsidRPr="0018150A" w:rsidTr="00641030">
        <w:trPr>
          <w:trHeight w:val="20"/>
        </w:trPr>
        <w:tc>
          <w:tcPr>
            <w:tcW w:w="128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2BC5" w:rsidRPr="0018150A" w:rsidRDefault="00022BC5" w:rsidP="00F42347">
            <w:pPr>
              <w:spacing w:line="240" w:lineRule="atLeast"/>
              <w:rPr>
                <w:rFonts w:ascii="標楷體" w:hAnsi="標楷體"/>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2BC5" w:rsidRPr="0018150A" w:rsidRDefault="00022BC5" w:rsidP="00F42347">
            <w:pPr>
              <w:pStyle w:val="a7"/>
              <w:numPr>
                <w:ilvl w:val="0"/>
                <w:numId w:val="9"/>
              </w:numPr>
              <w:spacing w:line="300" w:lineRule="exact"/>
              <w:ind w:leftChars="0" w:left="266" w:hanging="266"/>
              <w:rPr>
                <w:rFonts w:ascii="標楷體" w:hAnsi="標楷體"/>
              </w:rPr>
            </w:pPr>
            <w:r w:rsidRPr="0018150A">
              <w:rPr>
                <w:rFonts w:ascii="標楷體" w:hAnsi="標楷體" w:hint="eastAsia"/>
              </w:rPr>
              <w:t>展延工期</w:t>
            </w:r>
          </w:p>
          <w:p w:rsidR="00022BC5" w:rsidRPr="0018150A" w:rsidRDefault="00022BC5" w:rsidP="00F42347">
            <w:pPr>
              <w:pStyle w:val="a7"/>
              <w:spacing w:line="300" w:lineRule="exact"/>
              <w:ind w:leftChars="0" w:left="294"/>
              <w:rPr>
                <w:rFonts w:ascii="標楷體" w:hAnsi="標楷體"/>
              </w:rPr>
            </w:pPr>
            <w:r w:rsidRPr="0018150A">
              <w:rPr>
                <w:rFonts w:ascii="標楷體" w:hAnsi="標楷體" w:hint="eastAsia"/>
              </w:rPr>
              <w:t>變更設計影響施工要徑，□</w:t>
            </w:r>
            <w:proofErr w:type="gramStart"/>
            <w:r w:rsidRPr="0018150A">
              <w:rPr>
                <w:rFonts w:ascii="標楷體" w:hAnsi="標楷體" w:hint="eastAsia"/>
              </w:rPr>
              <w:t>是□否一併</w:t>
            </w:r>
            <w:proofErr w:type="gramEnd"/>
            <w:r w:rsidRPr="0018150A">
              <w:rPr>
                <w:rFonts w:ascii="標楷體" w:hAnsi="標楷體" w:hint="eastAsia"/>
              </w:rPr>
              <w:t>配合辦理展延工期。</w:t>
            </w:r>
          </w:p>
          <w:p w:rsidR="00022BC5" w:rsidRPr="0018150A" w:rsidRDefault="00022BC5" w:rsidP="00F42347">
            <w:pPr>
              <w:pStyle w:val="a7"/>
              <w:spacing w:line="300" w:lineRule="exact"/>
              <w:ind w:leftChars="0" w:left="294"/>
              <w:rPr>
                <w:rFonts w:ascii="標楷體" w:hAnsi="標楷體"/>
              </w:rPr>
            </w:pPr>
          </w:p>
        </w:tc>
        <w:tc>
          <w:tcPr>
            <w:tcW w:w="10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2BC5" w:rsidRPr="0018150A" w:rsidRDefault="00022BC5" w:rsidP="00F42347">
            <w:pPr>
              <w:spacing w:line="300" w:lineRule="exact"/>
              <w:ind w:left="240" w:hanging="240"/>
              <w:rPr>
                <w:rFonts w:ascii="標楷體" w:hAnsi="標楷體"/>
              </w:rPr>
            </w:pPr>
          </w:p>
        </w:tc>
        <w:tc>
          <w:tcPr>
            <w:tcW w:w="4320"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2BC5" w:rsidRPr="0018150A" w:rsidRDefault="00022BC5" w:rsidP="00F42347">
            <w:pPr>
              <w:pStyle w:val="a7"/>
              <w:numPr>
                <w:ilvl w:val="0"/>
                <w:numId w:val="17"/>
              </w:numPr>
              <w:spacing w:line="300" w:lineRule="exact"/>
              <w:ind w:leftChars="0" w:left="269" w:hanging="269"/>
              <w:rPr>
                <w:rFonts w:ascii="標楷體" w:hAnsi="標楷體" w:cs="新細明體"/>
                <w:kern w:val="0"/>
              </w:rPr>
            </w:pPr>
          </w:p>
        </w:tc>
      </w:tr>
      <w:tr w:rsidR="0018150A" w:rsidRPr="0018150A" w:rsidTr="00641030">
        <w:trPr>
          <w:trHeight w:val="20"/>
        </w:trPr>
        <w:tc>
          <w:tcPr>
            <w:tcW w:w="128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2BC5" w:rsidRPr="0018150A" w:rsidRDefault="00022BC5" w:rsidP="00F42347">
            <w:pPr>
              <w:spacing w:line="240" w:lineRule="atLeast"/>
              <w:rPr>
                <w:rFonts w:ascii="標楷體" w:hAnsi="標楷體"/>
              </w:rPr>
            </w:pPr>
            <w:r w:rsidRPr="0018150A">
              <w:rPr>
                <w:rFonts w:ascii="標楷體" w:hAnsi="標楷體" w:hint="eastAsia"/>
              </w:rPr>
              <w:t>(四)終止/解除契約</w:t>
            </w:r>
            <w:r w:rsidR="00E0447A" w:rsidRPr="0018150A">
              <w:rPr>
                <w:rFonts w:ascii="標楷體" w:hAnsi="標楷體" w:hint="eastAsia"/>
              </w:rPr>
              <w:t>(無則免)</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2BC5" w:rsidRPr="0018150A" w:rsidRDefault="00022BC5" w:rsidP="00F42347">
            <w:pPr>
              <w:pStyle w:val="a7"/>
              <w:numPr>
                <w:ilvl w:val="0"/>
                <w:numId w:val="32"/>
              </w:numPr>
              <w:spacing w:line="300" w:lineRule="exact"/>
              <w:ind w:leftChars="0" w:left="266" w:hanging="266"/>
              <w:jc w:val="both"/>
              <w:rPr>
                <w:rFonts w:ascii="標楷體" w:hAnsi="標楷體"/>
              </w:rPr>
            </w:pPr>
            <w:r w:rsidRPr="0018150A">
              <w:rPr>
                <w:rFonts w:ascii="標楷體" w:hAnsi="標楷體" w:hint="eastAsia"/>
              </w:rPr>
              <w:t>□是□否</w:t>
            </w:r>
          </w:p>
          <w:p w:rsidR="00022BC5" w:rsidRPr="0018150A" w:rsidRDefault="00022BC5" w:rsidP="00F42347">
            <w:pPr>
              <w:pStyle w:val="a7"/>
              <w:spacing w:line="300" w:lineRule="exact"/>
              <w:ind w:leftChars="0" w:left="266"/>
              <w:jc w:val="both"/>
              <w:rPr>
                <w:rFonts w:ascii="標楷體" w:hAnsi="標楷體"/>
              </w:rPr>
            </w:pPr>
            <w:r w:rsidRPr="0018150A">
              <w:rPr>
                <w:rFonts w:ascii="標楷體" w:hAnsi="標楷體" w:hint="eastAsia"/>
              </w:rPr>
              <w:t>涉及應給付事項及須補償廠商因此所生之損失</w:t>
            </w:r>
            <w:r w:rsidR="00090C18" w:rsidRPr="0018150A">
              <w:rPr>
                <w:rFonts w:ascii="標楷體" w:hAnsi="標楷體" w:hint="eastAsia"/>
              </w:rPr>
              <w:t>。</w:t>
            </w:r>
          </w:p>
          <w:p w:rsidR="00A73195" w:rsidRPr="0018150A" w:rsidRDefault="00022BC5" w:rsidP="00A73195">
            <w:pPr>
              <w:pStyle w:val="a7"/>
              <w:numPr>
                <w:ilvl w:val="0"/>
                <w:numId w:val="32"/>
              </w:numPr>
              <w:spacing w:line="300" w:lineRule="exact"/>
              <w:ind w:leftChars="0" w:left="266" w:hanging="266"/>
              <w:jc w:val="both"/>
              <w:rPr>
                <w:rFonts w:ascii="標楷體" w:hAnsi="標楷體"/>
              </w:rPr>
            </w:pPr>
            <w:r w:rsidRPr="0018150A">
              <w:rPr>
                <w:rFonts w:ascii="標楷體" w:hAnsi="標楷體" w:hint="eastAsia"/>
              </w:rPr>
              <w:t>相關金額計算□是□否</w:t>
            </w:r>
          </w:p>
          <w:p w:rsidR="009F5DAC" w:rsidRPr="0018150A" w:rsidRDefault="00022BC5" w:rsidP="00A73195">
            <w:pPr>
              <w:pStyle w:val="a7"/>
              <w:spacing w:line="300" w:lineRule="exact"/>
              <w:ind w:leftChars="0" w:left="266"/>
              <w:jc w:val="both"/>
              <w:rPr>
                <w:rFonts w:ascii="標楷體" w:hAnsi="標楷體"/>
              </w:rPr>
            </w:pPr>
            <w:r w:rsidRPr="0018150A">
              <w:rPr>
                <w:rFonts w:ascii="標楷體" w:hAnsi="標楷體" w:hint="eastAsia"/>
              </w:rPr>
              <w:t>合理，並確實提供履約事實/</w:t>
            </w:r>
            <w:r w:rsidR="00090C18" w:rsidRPr="0018150A">
              <w:rPr>
                <w:rFonts w:ascii="標楷體" w:hAnsi="標楷體" w:hint="eastAsia"/>
              </w:rPr>
              <w:t>損失情</w:t>
            </w:r>
            <w:r w:rsidRPr="0018150A">
              <w:rPr>
                <w:rFonts w:ascii="標楷體" w:hAnsi="標楷體" w:hint="eastAsia"/>
              </w:rPr>
              <w:t>形之相關佐證資料</w:t>
            </w:r>
            <w:r w:rsidR="00090C18" w:rsidRPr="0018150A">
              <w:rPr>
                <w:rFonts w:ascii="標楷體" w:hAnsi="標楷體" w:hint="eastAsia"/>
              </w:rPr>
              <w:t>。</w:t>
            </w:r>
          </w:p>
          <w:p w:rsidR="00C1709F" w:rsidRPr="0018150A" w:rsidRDefault="00A73195" w:rsidP="00C1709F">
            <w:pPr>
              <w:pStyle w:val="a7"/>
              <w:numPr>
                <w:ilvl w:val="0"/>
                <w:numId w:val="32"/>
              </w:numPr>
              <w:spacing w:line="300" w:lineRule="exact"/>
              <w:ind w:leftChars="0" w:left="266" w:hanging="266"/>
              <w:jc w:val="both"/>
              <w:rPr>
                <w:rFonts w:ascii="標楷體" w:hAnsi="標楷體"/>
              </w:rPr>
            </w:pPr>
            <w:r w:rsidRPr="0018150A">
              <w:rPr>
                <w:rFonts w:ascii="標楷體" w:hAnsi="標楷體" w:hint="eastAsia"/>
              </w:rPr>
              <w:t>終止/解除如有可歸責於乙方之事由，□是□否</w:t>
            </w:r>
          </w:p>
          <w:p w:rsidR="00022BC5" w:rsidRPr="0018150A" w:rsidRDefault="00A73195" w:rsidP="00CE64B2">
            <w:pPr>
              <w:pStyle w:val="a7"/>
              <w:spacing w:line="300" w:lineRule="exact"/>
              <w:ind w:leftChars="0" w:left="266"/>
              <w:jc w:val="both"/>
              <w:rPr>
                <w:rFonts w:ascii="標楷體" w:hAnsi="標楷體"/>
              </w:rPr>
            </w:pPr>
            <w:r w:rsidRPr="0018150A">
              <w:rPr>
                <w:rFonts w:ascii="標楷體" w:hAnsi="標楷體" w:hint="eastAsia"/>
              </w:rPr>
              <w:t>依相關規定不予發還該部分所占比率之履約保證金。</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2BC5" w:rsidRPr="0018150A" w:rsidRDefault="00022BC5" w:rsidP="00F42347">
            <w:pPr>
              <w:spacing w:line="300" w:lineRule="exact"/>
              <w:ind w:left="240" w:hanging="240"/>
              <w:rPr>
                <w:rFonts w:ascii="標楷體" w:hAnsi="標楷體"/>
              </w:rPr>
            </w:pPr>
            <w:r w:rsidRPr="0018150A">
              <w:rPr>
                <w:rFonts w:ascii="標楷體" w:hAnsi="標楷體" w:hint="eastAsia"/>
              </w:rPr>
              <w:t>□符合</w:t>
            </w:r>
          </w:p>
          <w:p w:rsidR="00022BC5" w:rsidRPr="0018150A" w:rsidRDefault="00022BC5" w:rsidP="00F42347">
            <w:pPr>
              <w:spacing w:line="300" w:lineRule="exact"/>
              <w:ind w:left="240" w:hanging="240"/>
              <w:rPr>
                <w:rFonts w:ascii="標楷體" w:hAnsi="標楷體"/>
              </w:rPr>
            </w:pPr>
            <w:r w:rsidRPr="0018150A">
              <w:rPr>
                <w:rFonts w:ascii="標楷體" w:hAnsi="標楷體" w:hint="eastAsia"/>
              </w:rPr>
              <w:t>□不符合</w:t>
            </w:r>
          </w:p>
        </w:tc>
        <w:tc>
          <w:tcPr>
            <w:tcW w:w="43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73195" w:rsidRPr="0018150A" w:rsidRDefault="00022BC5" w:rsidP="00F42347">
            <w:pPr>
              <w:pStyle w:val="a7"/>
              <w:numPr>
                <w:ilvl w:val="1"/>
                <w:numId w:val="19"/>
              </w:numPr>
              <w:spacing w:line="300" w:lineRule="exact"/>
              <w:ind w:leftChars="0" w:left="309" w:hanging="265"/>
              <w:rPr>
                <w:rFonts w:ascii="標楷體" w:hAnsi="標楷體" w:cs="新細明體"/>
                <w:kern w:val="0"/>
              </w:rPr>
            </w:pPr>
            <w:r w:rsidRPr="0018150A">
              <w:rPr>
                <w:rFonts w:ascii="標楷體" w:hAnsi="標楷體" w:cs="新細明體" w:hint="eastAsia"/>
                <w:kern w:val="0"/>
              </w:rPr>
              <w:t>依契約相關規定辦理。</w:t>
            </w:r>
          </w:p>
          <w:p w:rsidR="00A73195" w:rsidRPr="0018150A" w:rsidRDefault="00A73195" w:rsidP="00F42347">
            <w:pPr>
              <w:pStyle w:val="a7"/>
              <w:numPr>
                <w:ilvl w:val="1"/>
                <w:numId w:val="19"/>
              </w:numPr>
              <w:spacing w:line="300" w:lineRule="exact"/>
              <w:ind w:leftChars="0" w:left="309" w:hanging="265"/>
              <w:rPr>
                <w:rFonts w:ascii="標楷體" w:hAnsi="標楷體" w:cs="新細明體"/>
                <w:kern w:val="0"/>
              </w:rPr>
            </w:pPr>
            <w:proofErr w:type="gramStart"/>
            <w:r w:rsidRPr="0018150A">
              <w:rPr>
                <w:rFonts w:ascii="標楷體" w:hAnsi="標楷體" w:cs="新細明體" w:hint="eastAsia"/>
                <w:kern w:val="0"/>
              </w:rPr>
              <w:t>押</w:t>
            </w:r>
            <w:proofErr w:type="gramEnd"/>
            <w:r w:rsidRPr="0018150A">
              <w:rPr>
                <w:rFonts w:ascii="標楷體" w:hAnsi="標楷體" w:cs="新細明體" w:hint="eastAsia"/>
                <w:kern w:val="0"/>
              </w:rPr>
              <w:t>標金保證金暨其他擔保作業辦法第20條第2項第4款。</w:t>
            </w:r>
          </w:p>
        </w:tc>
      </w:tr>
      <w:tr w:rsidR="0018150A" w:rsidRPr="0018150A" w:rsidTr="00F42347">
        <w:tc>
          <w:tcPr>
            <w:tcW w:w="1288" w:type="dxa"/>
            <w:vMerge w:val="restart"/>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tcPr>
          <w:p w:rsidR="00E0447A" w:rsidRPr="0018150A" w:rsidRDefault="00E0447A" w:rsidP="00F42347">
            <w:pPr>
              <w:spacing w:line="240" w:lineRule="atLeast"/>
              <w:rPr>
                <w:rFonts w:ascii="標楷體" w:hAnsi="標楷體"/>
              </w:rPr>
            </w:pPr>
            <w:r w:rsidRPr="0018150A">
              <w:rPr>
                <w:rFonts w:ascii="標楷體" w:hAnsi="標楷體" w:hint="eastAsia"/>
              </w:rPr>
              <w:t>(五)</w:t>
            </w:r>
            <w:r w:rsidR="005526E5" w:rsidRPr="0018150A">
              <w:rPr>
                <w:rFonts w:ascii="標楷體" w:hAnsi="標楷體" w:hint="eastAsia"/>
              </w:rPr>
              <w:t>竣工確認及驗收</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0447A" w:rsidRPr="0018150A" w:rsidRDefault="00E0447A" w:rsidP="00F42347">
            <w:pPr>
              <w:pStyle w:val="a7"/>
              <w:numPr>
                <w:ilvl w:val="0"/>
                <w:numId w:val="21"/>
              </w:numPr>
              <w:spacing w:line="300" w:lineRule="exact"/>
              <w:ind w:leftChars="0" w:left="266" w:hanging="266"/>
              <w:jc w:val="both"/>
              <w:rPr>
                <w:rFonts w:ascii="標楷體" w:hAnsi="標楷體"/>
              </w:rPr>
            </w:pPr>
            <w:r w:rsidRPr="0018150A">
              <w:rPr>
                <w:rFonts w:ascii="標楷體" w:hAnsi="標楷體" w:hint="eastAsia"/>
              </w:rPr>
              <w:t>竣工確認</w:t>
            </w:r>
          </w:p>
          <w:p w:rsidR="00E0447A" w:rsidRPr="0018150A" w:rsidRDefault="00E0447A" w:rsidP="00F42347">
            <w:pPr>
              <w:pStyle w:val="a7"/>
              <w:numPr>
                <w:ilvl w:val="0"/>
                <w:numId w:val="22"/>
              </w:numPr>
              <w:spacing w:line="300" w:lineRule="exact"/>
              <w:ind w:leftChars="0"/>
              <w:jc w:val="both"/>
              <w:rPr>
                <w:rFonts w:ascii="標楷體" w:hAnsi="標楷體"/>
              </w:rPr>
            </w:pPr>
            <w:r w:rsidRPr="0018150A">
              <w:rPr>
                <w:rFonts w:ascii="標楷體" w:hAnsi="標楷體" w:hint="eastAsia"/>
              </w:rPr>
              <w:t>依據契約規定，</w:t>
            </w:r>
            <w:r w:rsidR="00944F6B">
              <w:rPr>
                <w:rFonts w:ascii="標楷體" w:hAnsi="標楷體" w:hint="eastAsia"/>
              </w:rPr>
              <w:t>機關</w:t>
            </w:r>
            <w:r w:rsidRPr="0018150A">
              <w:rPr>
                <w:rFonts w:ascii="標楷體" w:hAnsi="標楷體" w:hint="eastAsia"/>
              </w:rPr>
              <w:t>應於收到廠商檢附竣工圖表通知竣工之日起______日內會同監造單位/工程司及廠商，依據契約、圖說或貨樣核對竣工之項目及數量，以確定是否竣工。</w:t>
            </w:r>
          </w:p>
          <w:p w:rsidR="00773E38" w:rsidRPr="0018150A" w:rsidRDefault="00773E38" w:rsidP="00773E38">
            <w:pPr>
              <w:pStyle w:val="a7"/>
              <w:numPr>
                <w:ilvl w:val="0"/>
                <w:numId w:val="22"/>
              </w:numPr>
              <w:spacing w:line="300" w:lineRule="exact"/>
              <w:ind w:leftChars="0"/>
              <w:rPr>
                <w:rFonts w:ascii="標楷體" w:hAnsi="標楷體"/>
              </w:rPr>
            </w:pPr>
            <w:r w:rsidRPr="0018150A">
              <w:rPr>
                <w:rFonts w:ascii="標楷體" w:hAnsi="標楷體" w:hint="eastAsia"/>
              </w:rPr>
              <w:t>一般工程案件</w:t>
            </w:r>
          </w:p>
          <w:p w:rsidR="00E0447A" w:rsidRPr="0018150A" w:rsidRDefault="00E0447A" w:rsidP="00773E38">
            <w:pPr>
              <w:pStyle w:val="a7"/>
              <w:spacing w:line="300" w:lineRule="exact"/>
              <w:ind w:leftChars="0" w:left="360"/>
              <w:rPr>
                <w:rFonts w:ascii="標楷體" w:hAnsi="標楷體"/>
              </w:rPr>
            </w:pPr>
            <w:r w:rsidRPr="0018150A">
              <w:rPr>
                <w:rFonts w:ascii="標楷體" w:hAnsi="標楷體" w:hint="eastAsia"/>
              </w:rPr>
              <w:t>□</w:t>
            </w:r>
            <w:proofErr w:type="gramStart"/>
            <w:r w:rsidRPr="0018150A">
              <w:rPr>
                <w:rFonts w:ascii="標楷體" w:hAnsi="標楷體" w:hint="eastAsia"/>
              </w:rPr>
              <w:t>是□否依</w:t>
            </w:r>
            <w:proofErr w:type="gramEnd"/>
            <w:r w:rsidRPr="0018150A">
              <w:rPr>
                <w:rFonts w:ascii="標楷體" w:hAnsi="標楷體" w:hint="eastAsia"/>
              </w:rPr>
              <w:t>上開規定，會同確認竣工並作成</w:t>
            </w:r>
            <w:r w:rsidR="00773E38" w:rsidRPr="0018150A">
              <w:rPr>
                <w:rFonts w:ascii="標楷體" w:hAnsi="標楷體" w:hint="eastAsia"/>
              </w:rPr>
              <w:t>會</w:t>
            </w:r>
            <w:proofErr w:type="gramStart"/>
            <w:r w:rsidR="00773E38" w:rsidRPr="0018150A">
              <w:rPr>
                <w:rFonts w:ascii="標楷體" w:hAnsi="標楷體" w:hint="eastAsia"/>
              </w:rPr>
              <w:t>勘</w:t>
            </w:r>
            <w:proofErr w:type="gramEnd"/>
            <w:r w:rsidR="00773E38" w:rsidRPr="0018150A">
              <w:rPr>
                <w:rFonts w:ascii="標楷體" w:hAnsi="標楷體" w:hint="eastAsia"/>
              </w:rPr>
              <w:t>紀錄，會</w:t>
            </w:r>
            <w:proofErr w:type="gramStart"/>
            <w:r w:rsidRPr="0018150A">
              <w:rPr>
                <w:rFonts w:ascii="標楷體" w:hAnsi="標楷體" w:hint="eastAsia"/>
              </w:rPr>
              <w:t>勘</w:t>
            </w:r>
            <w:proofErr w:type="gramEnd"/>
            <w:r w:rsidRPr="0018150A">
              <w:rPr>
                <w:rFonts w:ascii="標楷體" w:hAnsi="標楷體" w:hint="eastAsia"/>
              </w:rPr>
              <w:t>日期：</w:t>
            </w:r>
            <w:r w:rsidR="00773E38" w:rsidRPr="0018150A">
              <w:rPr>
                <w:rFonts w:ascii="標楷體" w:hAnsi="標楷體" w:hint="eastAsia"/>
              </w:rPr>
              <w:t>____</w:t>
            </w:r>
            <w:r w:rsidRPr="0018150A">
              <w:rPr>
                <w:rFonts w:ascii="標楷體" w:hAnsi="標楷體" w:hint="eastAsia"/>
              </w:rPr>
              <w:t>_______</w:t>
            </w:r>
            <w:r w:rsidR="00773E38" w:rsidRPr="0018150A">
              <w:rPr>
                <w:rFonts w:ascii="標楷體" w:hAnsi="標楷體" w:hint="eastAsia"/>
              </w:rPr>
              <w:t>________</w:t>
            </w:r>
            <w:r w:rsidRPr="0018150A">
              <w:rPr>
                <w:rFonts w:ascii="標楷體" w:hAnsi="標楷體" w:hint="eastAsia"/>
              </w:rPr>
              <w:t>。</w:t>
            </w:r>
          </w:p>
          <w:p w:rsidR="00773E38" w:rsidRPr="0018150A" w:rsidRDefault="00773E38" w:rsidP="00773E38">
            <w:pPr>
              <w:pStyle w:val="a7"/>
              <w:numPr>
                <w:ilvl w:val="0"/>
                <w:numId w:val="22"/>
              </w:numPr>
              <w:spacing w:line="300" w:lineRule="exact"/>
              <w:ind w:leftChars="0"/>
              <w:rPr>
                <w:rFonts w:ascii="標楷體" w:hAnsi="標楷體"/>
              </w:rPr>
            </w:pPr>
            <w:r w:rsidRPr="0018150A">
              <w:rPr>
                <w:rFonts w:ascii="標楷體" w:hAnsi="標楷體" w:hint="eastAsia"/>
              </w:rPr>
              <w:t>開口契約</w:t>
            </w:r>
          </w:p>
          <w:p w:rsidR="00773E38" w:rsidRPr="0018150A" w:rsidRDefault="00773E38" w:rsidP="00773E38">
            <w:pPr>
              <w:pStyle w:val="a7"/>
              <w:spacing w:line="300" w:lineRule="exact"/>
              <w:ind w:leftChars="0" w:left="360"/>
              <w:rPr>
                <w:rFonts w:ascii="標楷體" w:hAnsi="標楷體"/>
              </w:rPr>
            </w:pPr>
            <w:r w:rsidRPr="0018150A">
              <w:rPr>
                <w:rFonts w:ascii="標楷體" w:hAnsi="標楷體" w:hint="eastAsia"/>
              </w:rPr>
              <w:t>□</w:t>
            </w:r>
            <w:proofErr w:type="gramStart"/>
            <w:r w:rsidRPr="0018150A">
              <w:rPr>
                <w:rFonts w:ascii="標楷體" w:hAnsi="標楷體" w:hint="eastAsia"/>
              </w:rPr>
              <w:t>是□否依</w:t>
            </w:r>
            <w:proofErr w:type="gramEnd"/>
            <w:r w:rsidRPr="0018150A">
              <w:rPr>
                <w:rFonts w:ascii="標楷體" w:hAnsi="標楷體" w:hint="eastAsia"/>
              </w:rPr>
              <w:t>監造單位</w:t>
            </w:r>
            <w:proofErr w:type="gramStart"/>
            <w:r w:rsidRPr="0018150A">
              <w:rPr>
                <w:rFonts w:ascii="標楷體" w:hAnsi="標楷體" w:hint="eastAsia"/>
              </w:rPr>
              <w:t>提送</w:t>
            </w:r>
            <w:r w:rsidRPr="0018150A">
              <w:rPr>
                <w:rFonts w:ascii="標楷體" w:hAnsi="標楷體" w:hint="eastAsia"/>
              </w:rPr>
              <w:lastRenderedPageBreak/>
              <w:t>施作</w:t>
            </w:r>
            <w:proofErr w:type="gramEnd"/>
            <w:r w:rsidRPr="0018150A">
              <w:rPr>
                <w:rFonts w:ascii="標楷體" w:hAnsi="標楷體" w:hint="eastAsia"/>
              </w:rPr>
              <w:t>完成之書圖及照片確認履約完成，</w:t>
            </w:r>
            <w:r w:rsidR="00E0447A" w:rsidRPr="0018150A">
              <w:rPr>
                <w:rFonts w:ascii="標楷體" w:hAnsi="標楷體" w:hint="eastAsia"/>
              </w:rPr>
              <w:t>日期：</w:t>
            </w:r>
          </w:p>
          <w:p w:rsidR="00773E38" w:rsidRPr="0018150A" w:rsidRDefault="00773E38" w:rsidP="00773E38">
            <w:pPr>
              <w:pStyle w:val="a7"/>
              <w:spacing w:line="300" w:lineRule="exact"/>
              <w:ind w:leftChars="0" w:left="360"/>
              <w:rPr>
                <w:rFonts w:ascii="標楷體" w:hAnsi="標楷體"/>
              </w:rPr>
            </w:pPr>
            <w:r w:rsidRPr="0018150A">
              <w:rPr>
                <w:rFonts w:ascii="標楷體" w:hAnsi="標楷體" w:hint="eastAsia"/>
              </w:rPr>
              <w:t>___________________。</w:t>
            </w:r>
          </w:p>
          <w:p w:rsidR="00E0447A" w:rsidRPr="0018150A" w:rsidRDefault="00E0447A" w:rsidP="00F42347">
            <w:pPr>
              <w:spacing w:line="300" w:lineRule="exact"/>
              <w:rPr>
                <w:rFonts w:ascii="標楷體" w:hAnsi="標楷體"/>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0447A" w:rsidRPr="0018150A" w:rsidRDefault="00E0447A" w:rsidP="00F42347">
            <w:pPr>
              <w:spacing w:line="300" w:lineRule="exact"/>
              <w:ind w:left="240" w:hanging="240"/>
              <w:rPr>
                <w:rFonts w:ascii="標楷體" w:hAnsi="標楷體"/>
              </w:rPr>
            </w:pPr>
            <w:r w:rsidRPr="0018150A">
              <w:rPr>
                <w:rFonts w:ascii="標楷體" w:hAnsi="標楷體" w:hint="eastAsia"/>
              </w:rPr>
              <w:lastRenderedPageBreak/>
              <w:t>□符合</w:t>
            </w:r>
          </w:p>
          <w:p w:rsidR="00E0447A" w:rsidRPr="0018150A" w:rsidRDefault="00E0447A" w:rsidP="00F42347">
            <w:pPr>
              <w:spacing w:line="300" w:lineRule="exact"/>
              <w:ind w:left="240" w:hanging="240"/>
              <w:rPr>
                <w:rFonts w:ascii="標楷體" w:hAnsi="標楷體"/>
              </w:rPr>
            </w:pPr>
            <w:r w:rsidRPr="0018150A">
              <w:rPr>
                <w:rFonts w:ascii="標楷體" w:hAnsi="標楷體" w:hint="eastAsia"/>
              </w:rPr>
              <w:t>□不符合</w:t>
            </w:r>
          </w:p>
        </w:tc>
        <w:tc>
          <w:tcPr>
            <w:tcW w:w="43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0447A" w:rsidRPr="0018150A" w:rsidRDefault="00E0447A" w:rsidP="00F42347">
            <w:pPr>
              <w:pStyle w:val="a7"/>
              <w:numPr>
                <w:ilvl w:val="0"/>
                <w:numId w:val="20"/>
              </w:numPr>
              <w:spacing w:line="300" w:lineRule="exact"/>
              <w:ind w:leftChars="0" w:left="241" w:hanging="241"/>
              <w:rPr>
                <w:rFonts w:ascii="標楷體" w:hAnsi="標楷體" w:cs="新細明體"/>
                <w:kern w:val="0"/>
              </w:rPr>
            </w:pPr>
            <w:r w:rsidRPr="0018150A">
              <w:rPr>
                <w:rFonts w:ascii="標楷體" w:hAnsi="標楷體" w:cs="新細明體" w:hint="eastAsia"/>
                <w:kern w:val="0"/>
              </w:rPr>
              <w:t>政府</w:t>
            </w:r>
            <w:r w:rsidR="00E17342">
              <w:rPr>
                <w:rFonts w:ascii="標楷體" w:hAnsi="標楷體" w:cs="新細明體" w:hint="eastAsia"/>
                <w:kern w:val="0"/>
              </w:rPr>
              <w:t>採購法</w:t>
            </w:r>
            <w:r w:rsidRPr="0018150A">
              <w:rPr>
                <w:rFonts w:ascii="標楷體" w:hAnsi="標楷體" w:cs="新細明體" w:hint="eastAsia"/>
                <w:kern w:val="0"/>
              </w:rPr>
              <w:t>施行細則第92條。</w:t>
            </w:r>
          </w:p>
          <w:p w:rsidR="00E0447A" w:rsidRPr="0063393A" w:rsidRDefault="00E0447A" w:rsidP="0063393A">
            <w:pPr>
              <w:pStyle w:val="a7"/>
              <w:numPr>
                <w:ilvl w:val="0"/>
                <w:numId w:val="20"/>
              </w:numPr>
              <w:spacing w:line="300" w:lineRule="exact"/>
              <w:ind w:leftChars="0" w:left="241" w:hanging="241"/>
              <w:rPr>
                <w:rFonts w:ascii="標楷體" w:hAnsi="標楷體" w:cs="新細明體"/>
                <w:kern w:val="0"/>
              </w:rPr>
            </w:pPr>
            <w:r w:rsidRPr="0018150A">
              <w:rPr>
                <w:rFonts w:ascii="標楷體" w:hAnsi="標楷體" w:cs="新細明體" w:hint="eastAsia"/>
                <w:kern w:val="0"/>
              </w:rPr>
              <w:t>工程採購契約範本第15條第2項第1款、第7項。</w:t>
            </w:r>
          </w:p>
        </w:tc>
      </w:tr>
      <w:tr w:rsidR="0018150A" w:rsidRPr="0018150A" w:rsidTr="00F42347">
        <w:tc>
          <w:tcPr>
            <w:tcW w:w="1288" w:type="dxa"/>
            <w:vMerge/>
            <w:tcBorders>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0447A" w:rsidRPr="0018150A" w:rsidRDefault="00E0447A" w:rsidP="00F42347">
            <w:pPr>
              <w:spacing w:line="240" w:lineRule="atLeast"/>
              <w:rPr>
                <w:rFonts w:ascii="標楷體" w:hAnsi="標楷體"/>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0447A" w:rsidRPr="0018150A" w:rsidRDefault="005526E5" w:rsidP="00F42347">
            <w:pPr>
              <w:pStyle w:val="a7"/>
              <w:numPr>
                <w:ilvl w:val="0"/>
                <w:numId w:val="21"/>
              </w:numPr>
              <w:spacing w:line="300" w:lineRule="exact"/>
              <w:ind w:leftChars="0" w:left="266" w:hanging="266"/>
              <w:rPr>
                <w:rFonts w:ascii="標楷體" w:hAnsi="標楷體"/>
              </w:rPr>
            </w:pPr>
            <w:r w:rsidRPr="0018150A">
              <w:rPr>
                <w:rFonts w:ascii="標楷體" w:hAnsi="標楷體" w:hint="eastAsia"/>
              </w:rPr>
              <w:t>驗收</w:t>
            </w:r>
          </w:p>
          <w:p w:rsidR="00E0447A" w:rsidRPr="0018150A" w:rsidRDefault="00E0447A" w:rsidP="00F42347">
            <w:pPr>
              <w:pStyle w:val="a7"/>
              <w:numPr>
                <w:ilvl w:val="0"/>
                <w:numId w:val="23"/>
              </w:numPr>
              <w:spacing w:line="300" w:lineRule="exact"/>
              <w:ind w:leftChars="0"/>
              <w:rPr>
                <w:rFonts w:ascii="標楷體" w:hAnsi="標楷體"/>
              </w:rPr>
            </w:pPr>
            <w:r w:rsidRPr="0018150A">
              <w:rPr>
                <w:rFonts w:ascii="標楷體" w:hAnsi="標楷體" w:hint="eastAsia"/>
              </w:rPr>
              <w:t>□是□否</w:t>
            </w:r>
          </w:p>
          <w:p w:rsidR="00E0447A" w:rsidRPr="0018150A" w:rsidRDefault="00E0447A" w:rsidP="00F42347">
            <w:pPr>
              <w:pStyle w:val="a7"/>
              <w:spacing w:line="300" w:lineRule="exact"/>
              <w:ind w:leftChars="0" w:left="360"/>
              <w:rPr>
                <w:rFonts w:ascii="標楷體" w:hAnsi="標楷體"/>
              </w:rPr>
            </w:pPr>
            <w:r w:rsidRPr="0018150A">
              <w:rPr>
                <w:rFonts w:ascii="標楷體" w:hAnsi="標楷體" w:hint="eastAsia"/>
              </w:rPr>
              <w:t>針對驗收不符、延遲履約等事項，進行扣罰及違約金計算。</w:t>
            </w:r>
          </w:p>
          <w:p w:rsidR="00E0447A" w:rsidRPr="0018150A" w:rsidRDefault="00E0447A" w:rsidP="00F42347">
            <w:pPr>
              <w:pStyle w:val="a7"/>
              <w:numPr>
                <w:ilvl w:val="0"/>
                <w:numId w:val="23"/>
              </w:numPr>
              <w:spacing w:line="300" w:lineRule="exact"/>
              <w:ind w:leftChars="0"/>
              <w:rPr>
                <w:rFonts w:ascii="標楷體" w:hAnsi="標楷體"/>
              </w:rPr>
            </w:pPr>
            <w:r w:rsidRPr="0018150A">
              <w:rPr>
                <w:rFonts w:ascii="標楷體" w:hAnsi="標楷體" w:hint="eastAsia"/>
              </w:rPr>
              <w:t>□是□否</w:t>
            </w:r>
          </w:p>
          <w:p w:rsidR="00E0447A" w:rsidRPr="0018150A" w:rsidRDefault="00E0447A" w:rsidP="00F42347">
            <w:pPr>
              <w:pStyle w:val="a7"/>
              <w:spacing w:line="300" w:lineRule="exact"/>
              <w:ind w:leftChars="0" w:left="360"/>
              <w:rPr>
                <w:rFonts w:ascii="標楷體" w:hAnsi="標楷體"/>
              </w:rPr>
            </w:pPr>
            <w:r w:rsidRPr="0018150A">
              <w:rPr>
                <w:rFonts w:ascii="標楷體" w:hAnsi="標楷體" w:hint="eastAsia"/>
              </w:rPr>
              <w:t>針對保險內容進行審認，不符部分並依契約扣罰。</w:t>
            </w:r>
          </w:p>
          <w:p w:rsidR="00E0447A" w:rsidRPr="0018150A" w:rsidRDefault="00E0447A" w:rsidP="00F42347">
            <w:pPr>
              <w:pStyle w:val="a7"/>
              <w:numPr>
                <w:ilvl w:val="0"/>
                <w:numId w:val="23"/>
              </w:numPr>
              <w:spacing w:line="300" w:lineRule="exact"/>
              <w:ind w:leftChars="0"/>
              <w:rPr>
                <w:rFonts w:ascii="標楷體" w:hAnsi="標楷體"/>
              </w:rPr>
            </w:pPr>
            <w:r w:rsidRPr="0018150A">
              <w:rPr>
                <w:rFonts w:ascii="標楷體" w:hAnsi="標楷體" w:hint="eastAsia"/>
              </w:rPr>
              <w:t>委託技術服務驗收</w:t>
            </w:r>
          </w:p>
          <w:p w:rsidR="00E0447A" w:rsidRPr="0018150A" w:rsidRDefault="00E0447A" w:rsidP="00F42347">
            <w:pPr>
              <w:pStyle w:val="a7"/>
              <w:spacing w:line="300" w:lineRule="exact"/>
              <w:ind w:leftChars="0" w:left="360"/>
              <w:rPr>
                <w:rFonts w:ascii="標楷體" w:hAnsi="標楷體"/>
              </w:rPr>
            </w:pPr>
            <w:r w:rsidRPr="0018150A">
              <w:rPr>
                <w:rFonts w:ascii="標楷體" w:hAnsi="標楷體" w:hint="eastAsia"/>
              </w:rPr>
              <w:t>□是□否</w:t>
            </w:r>
          </w:p>
          <w:p w:rsidR="00E0447A" w:rsidRPr="0018150A" w:rsidRDefault="00E0447A" w:rsidP="00F42347">
            <w:pPr>
              <w:pStyle w:val="a7"/>
              <w:spacing w:line="300" w:lineRule="exact"/>
              <w:ind w:leftChars="0" w:left="360"/>
              <w:rPr>
                <w:rFonts w:ascii="標楷體" w:hAnsi="標楷體"/>
              </w:rPr>
            </w:pPr>
            <w:r w:rsidRPr="0018150A">
              <w:rPr>
                <w:rFonts w:ascii="標楷體" w:hAnsi="標楷體" w:hint="eastAsia"/>
              </w:rPr>
              <w:t>依契約規定進行相關資料檢核，不符部分並依契約扣罰。</w:t>
            </w:r>
          </w:p>
          <w:p w:rsidR="00E0447A" w:rsidRPr="0018150A" w:rsidRDefault="00E0447A" w:rsidP="00F42347">
            <w:pPr>
              <w:pStyle w:val="a7"/>
              <w:numPr>
                <w:ilvl w:val="0"/>
                <w:numId w:val="23"/>
              </w:numPr>
              <w:spacing w:line="300" w:lineRule="exact"/>
              <w:ind w:leftChars="0"/>
              <w:rPr>
                <w:rFonts w:ascii="標楷體" w:hAnsi="標楷體"/>
              </w:rPr>
            </w:pPr>
            <w:r w:rsidRPr="0018150A">
              <w:rPr>
                <w:rFonts w:ascii="標楷體" w:hAnsi="標楷體" w:hint="eastAsia"/>
              </w:rPr>
              <w:t>保固保證金</w:t>
            </w:r>
          </w:p>
          <w:p w:rsidR="00E0447A" w:rsidRPr="0018150A" w:rsidRDefault="00E0447A" w:rsidP="00F42347">
            <w:pPr>
              <w:pStyle w:val="a7"/>
              <w:spacing w:line="300" w:lineRule="exact"/>
              <w:ind w:leftChars="0" w:left="360"/>
              <w:rPr>
                <w:rFonts w:ascii="標楷體" w:hAnsi="標楷體"/>
              </w:rPr>
            </w:pPr>
            <w:r w:rsidRPr="0018150A">
              <w:rPr>
                <w:rFonts w:ascii="標楷體" w:hAnsi="標楷體" w:hint="eastAsia"/>
              </w:rPr>
              <w:t>□是□否</w:t>
            </w:r>
          </w:p>
          <w:p w:rsidR="00807353" w:rsidRPr="0018150A" w:rsidRDefault="00E0447A" w:rsidP="00807353">
            <w:pPr>
              <w:pStyle w:val="a7"/>
              <w:spacing w:line="300" w:lineRule="exact"/>
              <w:ind w:leftChars="0" w:left="360"/>
              <w:rPr>
                <w:rFonts w:ascii="標楷體" w:hAnsi="標楷體"/>
              </w:rPr>
            </w:pPr>
            <w:r w:rsidRPr="0018150A">
              <w:rPr>
                <w:rFonts w:ascii="標楷體" w:hAnsi="標楷體" w:hint="eastAsia"/>
              </w:rPr>
              <w:t>於</w:t>
            </w:r>
            <w:r w:rsidR="00666060" w:rsidRPr="0018150A">
              <w:rPr>
                <w:rFonts w:ascii="標楷體" w:hAnsi="標楷體" w:hint="eastAsia"/>
              </w:rPr>
              <w:t>驗收付款前確認</w:t>
            </w:r>
            <w:r w:rsidRPr="0018150A">
              <w:rPr>
                <w:rFonts w:ascii="標楷體" w:hAnsi="標楷體" w:hint="eastAsia"/>
              </w:rPr>
              <w:t>繳納，繳納日期：_________________。</w:t>
            </w:r>
          </w:p>
          <w:p w:rsidR="00807353" w:rsidRPr="0018150A" w:rsidRDefault="00447157" w:rsidP="00807353">
            <w:pPr>
              <w:pStyle w:val="a7"/>
              <w:numPr>
                <w:ilvl w:val="0"/>
                <w:numId w:val="23"/>
              </w:numPr>
              <w:spacing w:line="300" w:lineRule="exact"/>
              <w:ind w:leftChars="0"/>
              <w:rPr>
                <w:rFonts w:ascii="標楷體" w:hAnsi="標楷體"/>
              </w:rPr>
            </w:pPr>
            <w:r w:rsidRPr="0018150A">
              <w:rPr>
                <w:rFonts w:ascii="標楷體" w:hAnsi="標楷體" w:hint="eastAsia"/>
              </w:rPr>
              <w:t>驗收</w:t>
            </w:r>
            <w:r w:rsidR="00E61B9B" w:rsidRPr="0018150A">
              <w:rPr>
                <w:rFonts w:ascii="標楷體" w:hAnsi="標楷體" w:hint="eastAsia"/>
              </w:rPr>
              <w:t>紀錄及填報作業</w:t>
            </w:r>
          </w:p>
          <w:p w:rsidR="00447157" w:rsidRPr="0018150A" w:rsidRDefault="00447157" w:rsidP="00447157">
            <w:pPr>
              <w:pStyle w:val="a7"/>
              <w:spacing w:line="300" w:lineRule="exact"/>
              <w:ind w:leftChars="0" w:left="360"/>
              <w:rPr>
                <w:rFonts w:ascii="標楷體" w:hAnsi="標楷體"/>
              </w:rPr>
            </w:pPr>
            <w:r w:rsidRPr="0018150A">
              <w:rPr>
                <w:rFonts w:ascii="標楷體" w:hAnsi="標楷體" w:hint="eastAsia"/>
              </w:rPr>
              <w:t>驗收日期：__________。</w:t>
            </w:r>
          </w:p>
          <w:p w:rsidR="00447157" w:rsidRPr="0018150A" w:rsidRDefault="00447157" w:rsidP="00447157">
            <w:pPr>
              <w:pStyle w:val="a7"/>
              <w:spacing w:line="300" w:lineRule="exact"/>
              <w:ind w:leftChars="0" w:left="360"/>
              <w:rPr>
                <w:rFonts w:ascii="標楷體" w:hAnsi="標楷體"/>
              </w:rPr>
            </w:pPr>
            <w:r w:rsidRPr="0018150A">
              <w:rPr>
                <w:rFonts w:ascii="標楷體" w:hAnsi="標楷體" w:hint="eastAsia"/>
              </w:rPr>
              <w:t>驗收紀錄產製日期：</w:t>
            </w:r>
          </w:p>
          <w:p w:rsidR="00447157" w:rsidRPr="0018150A" w:rsidRDefault="00447157" w:rsidP="00447157">
            <w:pPr>
              <w:pStyle w:val="a7"/>
              <w:spacing w:line="300" w:lineRule="exact"/>
              <w:ind w:leftChars="0" w:left="360"/>
              <w:rPr>
                <w:rFonts w:ascii="標楷體" w:hAnsi="標楷體"/>
              </w:rPr>
            </w:pPr>
            <w:r w:rsidRPr="0018150A">
              <w:rPr>
                <w:rFonts w:ascii="標楷體" w:hAnsi="標楷體" w:hint="eastAsia"/>
              </w:rPr>
              <w:t>_________________。</w:t>
            </w:r>
          </w:p>
          <w:p w:rsidR="00447157" w:rsidRPr="0018150A" w:rsidRDefault="00447157" w:rsidP="00447157">
            <w:pPr>
              <w:pStyle w:val="a7"/>
              <w:spacing w:line="300" w:lineRule="exact"/>
              <w:ind w:leftChars="0" w:left="360"/>
              <w:rPr>
                <w:rFonts w:ascii="標楷體" w:hAnsi="標楷體"/>
              </w:rPr>
            </w:pPr>
            <w:proofErr w:type="gramStart"/>
            <w:r w:rsidRPr="0018150A">
              <w:rPr>
                <w:rFonts w:ascii="標楷體" w:hAnsi="標楷體" w:hint="eastAsia"/>
              </w:rPr>
              <w:t>複</w:t>
            </w:r>
            <w:proofErr w:type="gramEnd"/>
            <w:r w:rsidRPr="0018150A">
              <w:rPr>
                <w:rFonts w:ascii="標楷體" w:hAnsi="標楷體" w:hint="eastAsia"/>
              </w:rPr>
              <w:t>驗日期：__________。</w:t>
            </w:r>
          </w:p>
          <w:p w:rsidR="00447157" w:rsidRPr="0018150A" w:rsidRDefault="00447157" w:rsidP="00447157">
            <w:pPr>
              <w:pStyle w:val="a7"/>
              <w:spacing w:line="300" w:lineRule="exact"/>
              <w:ind w:leftChars="0" w:left="360"/>
              <w:rPr>
                <w:rFonts w:ascii="標楷體" w:hAnsi="標楷體"/>
              </w:rPr>
            </w:pPr>
            <w:proofErr w:type="gramStart"/>
            <w:r w:rsidRPr="0018150A">
              <w:rPr>
                <w:rFonts w:ascii="標楷體" w:hAnsi="標楷體" w:hint="eastAsia"/>
              </w:rPr>
              <w:t>複</w:t>
            </w:r>
            <w:proofErr w:type="gramEnd"/>
            <w:r w:rsidRPr="0018150A">
              <w:rPr>
                <w:rFonts w:ascii="標楷體" w:hAnsi="標楷體" w:hint="eastAsia"/>
              </w:rPr>
              <w:t>驗紀錄產製日期：</w:t>
            </w:r>
          </w:p>
          <w:p w:rsidR="00447157" w:rsidRPr="0018150A" w:rsidRDefault="00447157" w:rsidP="00447157">
            <w:pPr>
              <w:pStyle w:val="a7"/>
              <w:spacing w:line="300" w:lineRule="exact"/>
              <w:ind w:leftChars="0" w:left="360"/>
              <w:rPr>
                <w:rFonts w:ascii="標楷體" w:hAnsi="標楷體"/>
              </w:rPr>
            </w:pPr>
            <w:r w:rsidRPr="0018150A">
              <w:rPr>
                <w:rFonts w:ascii="標楷體" w:hAnsi="標楷體" w:hint="eastAsia"/>
              </w:rPr>
              <w:t>_________________。</w:t>
            </w:r>
          </w:p>
          <w:p w:rsidR="00E61B9B" w:rsidRPr="0018150A" w:rsidRDefault="00E61B9B" w:rsidP="00E61B9B">
            <w:pPr>
              <w:pStyle w:val="a7"/>
              <w:spacing w:line="300" w:lineRule="exact"/>
              <w:ind w:leftChars="0" w:left="360"/>
              <w:rPr>
                <w:rFonts w:ascii="標楷體" w:hAnsi="標楷體"/>
              </w:rPr>
            </w:pPr>
            <w:proofErr w:type="gramStart"/>
            <w:r w:rsidRPr="0018150A">
              <w:rPr>
                <w:rFonts w:ascii="標楷體" w:hAnsi="標楷體" w:hint="eastAsia"/>
              </w:rPr>
              <w:t>一</w:t>
            </w:r>
            <w:proofErr w:type="gramEnd"/>
            <w:r w:rsidRPr="0018150A">
              <w:rPr>
                <w:rFonts w:ascii="標楷體" w:hAnsi="標楷體" w:hint="eastAsia"/>
              </w:rPr>
              <w:t>百萬元以上工程</w:t>
            </w:r>
          </w:p>
          <w:p w:rsidR="00E61B9B" w:rsidRPr="0018150A" w:rsidRDefault="00E61B9B" w:rsidP="00E61B9B">
            <w:pPr>
              <w:pStyle w:val="a7"/>
              <w:spacing w:line="300" w:lineRule="exact"/>
              <w:ind w:leftChars="0" w:left="360"/>
              <w:rPr>
                <w:rFonts w:ascii="標楷體" w:hAnsi="標楷體"/>
              </w:rPr>
            </w:pPr>
            <w:r w:rsidRPr="0018150A">
              <w:rPr>
                <w:rFonts w:ascii="標楷體" w:hAnsi="標楷體" w:hint="eastAsia"/>
              </w:rPr>
              <w:t>□</w:t>
            </w:r>
            <w:proofErr w:type="gramStart"/>
            <w:r w:rsidRPr="0018150A">
              <w:rPr>
                <w:rFonts w:ascii="標楷體" w:hAnsi="標楷體" w:hint="eastAsia"/>
              </w:rPr>
              <w:t>是□否於</w:t>
            </w:r>
            <w:proofErr w:type="gramEnd"/>
            <w:r w:rsidRPr="0018150A">
              <w:rPr>
                <w:rFonts w:ascii="標楷體" w:hAnsi="標楷體" w:hint="eastAsia"/>
              </w:rPr>
              <w:t>驗收完成後十五日內，將結算資料填報於</w:t>
            </w:r>
            <w:r w:rsidR="00172956" w:rsidRPr="0018150A">
              <w:rPr>
                <w:rFonts w:ascii="標楷體" w:hAnsi="標楷體" w:hint="eastAsia"/>
              </w:rPr>
              <w:t>工程會資訊網路</w:t>
            </w:r>
            <w:r w:rsidRPr="0018150A">
              <w:rPr>
                <w:rFonts w:ascii="標楷體" w:hAnsi="標楷體" w:hint="eastAsia"/>
              </w:rPr>
              <w:t>系統。</w:t>
            </w:r>
          </w:p>
          <w:p w:rsidR="00807353" w:rsidRPr="0018150A" w:rsidRDefault="00EE3903" w:rsidP="00807353">
            <w:pPr>
              <w:pStyle w:val="a7"/>
              <w:numPr>
                <w:ilvl w:val="0"/>
                <w:numId w:val="23"/>
              </w:numPr>
              <w:spacing w:line="300" w:lineRule="exact"/>
              <w:ind w:leftChars="0"/>
              <w:rPr>
                <w:rFonts w:ascii="標楷體" w:hAnsi="標楷體"/>
              </w:rPr>
            </w:pPr>
            <w:r w:rsidRPr="0018150A">
              <w:rPr>
                <w:rFonts w:ascii="標楷體" w:hAnsi="標楷體" w:hint="eastAsia"/>
              </w:rPr>
              <w:t>本案廠商履約過程</w:t>
            </w:r>
          </w:p>
          <w:p w:rsidR="00807353" w:rsidRPr="0018150A" w:rsidRDefault="00EE3903" w:rsidP="00807353">
            <w:pPr>
              <w:pStyle w:val="a7"/>
              <w:spacing w:line="300" w:lineRule="exact"/>
              <w:ind w:leftChars="0" w:left="360"/>
              <w:rPr>
                <w:rFonts w:ascii="標楷體" w:hAnsi="標楷體"/>
              </w:rPr>
            </w:pPr>
            <w:r w:rsidRPr="0018150A">
              <w:rPr>
                <w:rFonts w:ascii="標楷體" w:hAnsi="標楷體" w:hint="eastAsia"/>
              </w:rPr>
              <w:t>□</w:t>
            </w:r>
            <w:proofErr w:type="gramStart"/>
            <w:r w:rsidRPr="0018150A">
              <w:rPr>
                <w:rFonts w:ascii="標楷體" w:hAnsi="標楷體" w:hint="eastAsia"/>
              </w:rPr>
              <w:t>是□否涉</w:t>
            </w:r>
            <w:proofErr w:type="gramEnd"/>
            <w:r w:rsidRPr="0018150A">
              <w:rPr>
                <w:rFonts w:ascii="標楷體" w:hAnsi="標楷體" w:hint="eastAsia"/>
              </w:rPr>
              <w:t>有政府</w:t>
            </w:r>
            <w:r w:rsidR="00E17342">
              <w:rPr>
                <w:rFonts w:ascii="標楷體" w:hAnsi="標楷體" w:hint="eastAsia"/>
              </w:rPr>
              <w:t>採購法</w:t>
            </w:r>
            <w:r w:rsidRPr="0018150A">
              <w:rPr>
                <w:rFonts w:ascii="標楷體" w:hAnsi="標楷體" w:hint="eastAsia"/>
              </w:rPr>
              <w:t>第101條第1項各款情事。</w:t>
            </w:r>
          </w:p>
          <w:p w:rsidR="00807353" w:rsidRPr="0018150A" w:rsidRDefault="00807353" w:rsidP="00807353">
            <w:pPr>
              <w:pStyle w:val="a7"/>
              <w:numPr>
                <w:ilvl w:val="0"/>
                <w:numId w:val="23"/>
              </w:numPr>
              <w:spacing w:line="300" w:lineRule="exact"/>
              <w:ind w:leftChars="0"/>
              <w:rPr>
                <w:rFonts w:ascii="標楷體" w:hAnsi="標楷體"/>
              </w:rPr>
            </w:pPr>
            <w:r w:rsidRPr="0018150A">
              <w:rPr>
                <w:rFonts w:ascii="標楷體" w:hAnsi="標楷體" w:hint="eastAsia"/>
              </w:rPr>
              <w:t>專任工程人員</w:t>
            </w:r>
          </w:p>
          <w:p w:rsidR="00807353" w:rsidRPr="0018150A" w:rsidRDefault="00807353" w:rsidP="00807353">
            <w:pPr>
              <w:pStyle w:val="a7"/>
              <w:spacing w:line="300" w:lineRule="exact"/>
              <w:ind w:leftChars="0" w:left="360"/>
              <w:rPr>
                <w:rFonts w:ascii="標楷體" w:hAnsi="標楷體"/>
              </w:rPr>
            </w:pPr>
            <w:r w:rsidRPr="0018150A">
              <w:rPr>
                <w:rFonts w:ascii="標楷體" w:hAnsi="標楷體" w:hint="eastAsia"/>
              </w:rPr>
              <w:t>驗收當日□是□否</w:t>
            </w:r>
          </w:p>
          <w:p w:rsidR="00EE3903" w:rsidRPr="0018150A" w:rsidRDefault="00807353" w:rsidP="00807353">
            <w:pPr>
              <w:pStyle w:val="a7"/>
              <w:spacing w:line="300" w:lineRule="exact"/>
              <w:ind w:leftChars="0" w:left="360"/>
              <w:rPr>
                <w:rFonts w:ascii="標楷體" w:hAnsi="標楷體"/>
              </w:rPr>
            </w:pPr>
            <w:r w:rsidRPr="0018150A">
              <w:rPr>
                <w:rFonts w:ascii="標楷體" w:hAnsi="標楷體" w:hint="eastAsia"/>
              </w:rPr>
              <w:t>到場或提前請假並指派代理人出席。</w:t>
            </w:r>
          </w:p>
          <w:p w:rsidR="00B64CF6" w:rsidRPr="0018150A" w:rsidRDefault="00B64CF6" w:rsidP="00807353">
            <w:pPr>
              <w:pStyle w:val="a7"/>
              <w:spacing w:line="300" w:lineRule="exact"/>
              <w:ind w:leftChars="0" w:left="360"/>
              <w:rPr>
                <w:rFonts w:ascii="標楷體" w:hAnsi="標楷體"/>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0447A" w:rsidRPr="0018150A" w:rsidRDefault="00E0447A" w:rsidP="00F42347">
            <w:pPr>
              <w:spacing w:line="300" w:lineRule="exact"/>
              <w:ind w:left="240" w:hanging="240"/>
              <w:rPr>
                <w:rFonts w:ascii="標楷體" w:hAnsi="標楷體"/>
              </w:rPr>
            </w:pPr>
            <w:r w:rsidRPr="0018150A">
              <w:rPr>
                <w:rFonts w:ascii="標楷體" w:hAnsi="標楷體" w:hint="eastAsia"/>
              </w:rPr>
              <w:t>□符合</w:t>
            </w:r>
          </w:p>
          <w:p w:rsidR="00E0447A" w:rsidRPr="0018150A" w:rsidRDefault="00E0447A" w:rsidP="00F42347">
            <w:pPr>
              <w:spacing w:line="300" w:lineRule="exact"/>
              <w:ind w:left="240" w:hanging="240"/>
              <w:rPr>
                <w:rFonts w:ascii="標楷體" w:hAnsi="標楷體"/>
              </w:rPr>
            </w:pPr>
            <w:r w:rsidRPr="0018150A">
              <w:rPr>
                <w:rFonts w:ascii="標楷體" w:hAnsi="標楷體" w:hint="eastAsia"/>
              </w:rPr>
              <w:t>□不符合</w:t>
            </w:r>
          </w:p>
        </w:tc>
        <w:tc>
          <w:tcPr>
            <w:tcW w:w="43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61B9B" w:rsidRPr="0018150A" w:rsidRDefault="00E61B9B" w:rsidP="00E61B9B">
            <w:pPr>
              <w:pStyle w:val="a7"/>
              <w:numPr>
                <w:ilvl w:val="0"/>
                <w:numId w:val="33"/>
              </w:numPr>
              <w:spacing w:line="300" w:lineRule="exact"/>
              <w:ind w:leftChars="0" w:left="245" w:hanging="245"/>
              <w:rPr>
                <w:rFonts w:ascii="標楷體" w:hAnsi="標楷體" w:cs="新細明體"/>
                <w:kern w:val="0"/>
              </w:rPr>
            </w:pPr>
            <w:r w:rsidRPr="0018150A">
              <w:rPr>
                <w:rFonts w:ascii="標楷體" w:hAnsi="標楷體" w:cs="新細明體" w:hint="eastAsia"/>
                <w:kern w:val="0"/>
              </w:rPr>
              <w:t>項次(5)參考公共工程施工品質管理作業要點第14點規定。</w:t>
            </w:r>
          </w:p>
          <w:p w:rsidR="00807353" w:rsidRPr="0018150A" w:rsidRDefault="00EE3903" w:rsidP="005526E5">
            <w:pPr>
              <w:pStyle w:val="a7"/>
              <w:numPr>
                <w:ilvl w:val="0"/>
                <w:numId w:val="33"/>
              </w:numPr>
              <w:spacing w:line="300" w:lineRule="exact"/>
              <w:ind w:leftChars="0" w:left="245" w:hanging="245"/>
              <w:jc w:val="both"/>
              <w:rPr>
                <w:rFonts w:ascii="標楷體" w:hAnsi="標楷體" w:cs="新細明體"/>
                <w:kern w:val="0"/>
              </w:rPr>
            </w:pPr>
            <w:r w:rsidRPr="0018150A">
              <w:rPr>
                <w:rFonts w:ascii="標楷體" w:hAnsi="標楷體" w:cs="新細明體" w:hint="eastAsia"/>
                <w:kern w:val="0"/>
              </w:rPr>
              <w:t>項次(6)，如有，應依</w:t>
            </w:r>
            <w:r w:rsidRPr="0018150A">
              <w:rPr>
                <w:rFonts w:ascii="標楷體" w:hAnsi="標楷體" w:cs="新細明體"/>
                <w:kern w:val="0"/>
              </w:rPr>
              <w:t>政府</w:t>
            </w:r>
            <w:r w:rsidR="00E17342">
              <w:rPr>
                <w:rFonts w:ascii="標楷體" w:hAnsi="標楷體" w:cs="新細明體"/>
                <w:kern w:val="0"/>
              </w:rPr>
              <w:t>採購法</w:t>
            </w:r>
            <w:r w:rsidRPr="0018150A">
              <w:rPr>
                <w:rFonts w:ascii="標楷體" w:hAnsi="標楷體" w:cs="新細明體"/>
                <w:kern w:val="0"/>
              </w:rPr>
              <w:t>第101條</w:t>
            </w:r>
            <w:r w:rsidRPr="0018150A">
              <w:rPr>
                <w:rFonts w:ascii="標楷體" w:hAnsi="標楷體" w:cs="新細明體" w:hint="eastAsia"/>
                <w:kern w:val="0"/>
              </w:rPr>
              <w:t>、</w:t>
            </w:r>
            <w:r w:rsidRPr="0018150A">
              <w:rPr>
                <w:rFonts w:ascii="標楷體" w:hAnsi="標楷體" w:cs="新細明體"/>
                <w:kern w:val="0"/>
              </w:rPr>
              <w:t>政府</w:t>
            </w:r>
            <w:bookmarkStart w:id="0" w:name="_GoBack"/>
            <w:bookmarkEnd w:id="0"/>
            <w:r w:rsidR="00E17342">
              <w:rPr>
                <w:rFonts w:ascii="標楷體" w:hAnsi="標楷體" w:cs="新細明體"/>
                <w:kern w:val="0"/>
              </w:rPr>
              <w:t>採購法</w:t>
            </w:r>
            <w:r w:rsidRPr="0018150A">
              <w:rPr>
                <w:rFonts w:ascii="標楷體" w:hAnsi="標楷體" w:cs="新細明體"/>
                <w:kern w:val="0"/>
              </w:rPr>
              <w:t>第101條執行注意事項</w:t>
            </w:r>
            <w:r w:rsidRPr="0018150A">
              <w:rPr>
                <w:rFonts w:ascii="標楷體" w:hAnsi="標楷體" w:cs="新細明體" w:hint="eastAsia"/>
                <w:kern w:val="0"/>
              </w:rPr>
              <w:t>、及</w:t>
            </w:r>
            <w:r w:rsidRPr="0018150A">
              <w:rPr>
                <w:rFonts w:ascii="標楷體" w:hAnsi="標楷體" w:cs="新細明體"/>
                <w:kern w:val="0"/>
              </w:rPr>
              <w:t>機關採購工作及審查小組設置及作業辦法第8-</w:t>
            </w:r>
            <w:r w:rsidRPr="0018150A">
              <w:rPr>
                <w:rFonts w:ascii="標楷體" w:hAnsi="標楷體" w:cs="新細明體" w:hint="eastAsia"/>
                <w:kern w:val="0"/>
              </w:rPr>
              <w:t>1條等相關規定續行審認辦理。</w:t>
            </w:r>
          </w:p>
          <w:p w:rsidR="00807353" w:rsidRPr="0018150A" w:rsidRDefault="00807353" w:rsidP="00CF1CA8">
            <w:pPr>
              <w:pStyle w:val="a7"/>
              <w:numPr>
                <w:ilvl w:val="0"/>
                <w:numId w:val="33"/>
              </w:numPr>
              <w:wordWrap w:val="0"/>
              <w:spacing w:line="300" w:lineRule="exact"/>
              <w:ind w:leftChars="0" w:left="244" w:hanging="244"/>
              <w:jc w:val="both"/>
              <w:rPr>
                <w:rFonts w:ascii="標楷體" w:hAnsi="標楷體" w:cs="新細明體"/>
                <w:kern w:val="0"/>
              </w:rPr>
            </w:pPr>
            <w:r w:rsidRPr="0018150A">
              <w:rPr>
                <w:rFonts w:ascii="標楷體" w:hAnsi="標楷體" w:cs="新細明體" w:hint="eastAsia"/>
                <w:bCs/>
                <w:kern w:val="0"/>
              </w:rPr>
              <w:t>項次(7)，應依據營造業法第41條、內政部103年1月16日台內營字第1030800188號函辦理。</w:t>
            </w:r>
          </w:p>
        </w:tc>
      </w:tr>
      <w:tr w:rsidR="0018150A" w:rsidRPr="0018150A" w:rsidTr="00F42347">
        <w:tc>
          <w:tcPr>
            <w:tcW w:w="1288" w:type="dxa"/>
            <w:tcBorders>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5526E5" w:rsidRPr="0018150A" w:rsidRDefault="005526E5" w:rsidP="00F42347">
            <w:pPr>
              <w:spacing w:line="240" w:lineRule="atLeast"/>
              <w:rPr>
                <w:rFonts w:ascii="標楷體" w:hAnsi="標楷體"/>
              </w:rPr>
            </w:pPr>
            <w:r w:rsidRPr="0018150A">
              <w:rPr>
                <w:rFonts w:ascii="標楷體" w:hAnsi="標楷體" w:hint="eastAsia"/>
              </w:rPr>
              <w:t>(六)結算作業</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526E5" w:rsidRPr="0018150A" w:rsidRDefault="005526E5" w:rsidP="005526E5">
            <w:pPr>
              <w:spacing w:line="300" w:lineRule="exact"/>
              <w:rPr>
                <w:rFonts w:ascii="標楷體" w:hAnsi="標楷體"/>
              </w:rPr>
            </w:pPr>
            <w:r w:rsidRPr="0018150A">
              <w:rPr>
                <w:rFonts w:ascii="標楷體" w:hAnsi="標楷體" w:hint="eastAsia"/>
              </w:rPr>
              <w:t>工程結算驗收證明書</w:t>
            </w:r>
          </w:p>
          <w:p w:rsidR="005526E5" w:rsidRPr="0018150A" w:rsidRDefault="005526E5" w:rsidP="005526E5">
            <w:pPr>
              <w:spacing w:line="300" w:lineRule="exact"/>
              <w:rPr>
                <w:rFonts w:ascii="標楷體" w:hAnsi="標楷體"/>
              </w:rPr>
            </w:pPr>
            <w:r w:rsidRPr="0018150A">
              <w:rPr>
                <w:rFonts w:ascii="標楷體" w:hAnsi="標楷體" w:hint="eastAsia"/>
              </w:rPr>
              <w:t>□</w:t>
            </w:r>
            <w:proofErr w:type="gramStart"/>
            <w:r w:rsidRPr="0018150A">
              <w:rPr>
                <w:rFonts w:ascii="標楷體" w:hAnsi="標楷體" w:hint="eastAsia"/>
              </w:rPr>
              <w:t>是□否納入</w:t>
            </w:r>
            <w:proofErr w:type="gramEnd"/>
            <w:r w:rsidRPr="0018150A">
              <w:rPr>
                <w:rFonts w:ascii="標楷體" w:hAnsi="標楷體" w:hint="eastAsia"/>
              </w:rPr>
              <w:t>以下文件：</w:t>
            </w:r>
          </w:p>
          <w:p w:rsidR="005526E5" w:rsidRPr="0018150A" w:rsidRDefault="005526E5" w:rsidP="005526E5">
            <w:pPr>
              <w:pStyle w:val="a7"/>
              <w:numPr>
                <w:ilvl w:val="1"/>
                <w:numId w:val="21"/>
              </w:numPr>
              <w:spacing w:line="300" w:lineRule="exact"/>
              <w:ind w:leftChars="0" w:left="502" w:hanging="420"/>
              <w:rPr>
                <w:rFonts w:ascii="標楷體" w:hAnsi="標楷體"/>
              </w:rPr>
            </w:pPr>
            <w:r w:rsidRPr="0018150A">
              <w:rPr>
                <w:rFonts w:ascii="標楷體" w:hAnsi="標楷體" w:hint="eastAsia"/>
              </w:rPr>
              <w:t>驗收證明書</w:t>
            </w:r>
            <w:r w:rsidR="00C244C8" w:rsidRPr="0018150A">
              <w:rPr>
                <w:rFonts w:ascii="標楷體" w:hAnsi="標楷體" w:hint="eastAsia"/>
              </w:rPr>
              <w:t>。</w:t>
            </w:r>
          </w:p>
          <w:p w:rsidR="005526E5" w:rsidRPr="0018150A" w:rsidRDefault="005526E5" w:rsidP="005526E5">
            <w:pPr>
              <w:pStyle w:val="a7"/>
              <w:numPr>
                <w:ilvl w:val="1"/>
                <w:numId w:val="21"/>
              </w:numPr>
              <w:spacing w:line="300" w:lineRule="exact"/>
              <w:ind w:leftChars="0" w:left="502" w:hanging="420"/>
              <w:rPr>
                <w:rFonts w:ascii="標楷體" w:hAnsi="標楷體"/>
              </w:rPr>
            </w:pPr>
            <w:r w:rsidRPr="0018150A">
              <w:rPr>
                <w:rFonts w:ascii="標楷體" w:hAnsi="標楷體" w:hint="eastAsia"/>
              </w:rPr>
              <w:lastRenderedPageBreak/>
              <w:t>結算明細表</w:t>
            </w:r>
            <w:r w:rsidR="00C244C8" w:rsidRPr="0018150A">
              <w:rPr>
                <w:rFonts w:ascii="標楷體" w:hAnsi="標楷體" w:hint="eastAsia"/>
              </w:rPr>
              <w:t>。</w:t>
            </w:r>
          </w:p>
          <w:p w:rsidR="005526E5" w:rsidRPr="0018150A" w:rsidRDefault="005526E5" w:rsidP="005526E5">
            <w:pPr>
              <w:pStyle w:val="a7"/>
              <w:numPr>
                <w:ilvl w:val="1"/>
                <w:numId w:val="21"/>
              </w:numPr>
              <w:spacing w:line="300" w:lineRule="exact"/>
              <w:ind w:leftChars="0" w:left="502" w:hanging="420"/>
              <w:rPr>
                <w:rFonts w:ascii="標楷體" w:hAnsi="標楷體"/>
              </w:rPr>
            </w:pPr>
            <w:r w:rsidRPr="0018150A">
              <w:rPr>
                <w:rFonts w:ascii="標楷體" w:hAnsi="標楷體" w:hint="eastAsia"/>
              </w:rPr>
              <w:t>綜合保險單及收據</w:t>
            </w:r>
            <w:r w:rsidR="00C244C8" w:rsidRPr="0018150A">
              <w:rPr>
                <w:rFonts w:ascii="標楷體" w:hAnsi="標楷體" w:hint="eastAsia"/>
              </w:rPr>
              <w:t>。</w:t>
            </w:r>
          </w:p>
          <w:p w:rsidR="005526E5" w:rsidRPr="0018150A" w:rsidRDefault="00C21DD4" w:rsidP="005526E5">
            <w:pPr>
              <w:pStyle w:val="a7"/>
              <w:numPr>
                <w:ilvl w:val="1"/>
                <w:numId w:val="21"/>
              </w:numPr>
              <w:spacing w:line="300" w:lineRule="exact"/>
              <w:ind w:leftChars="0" w:left="502" w:hanging="420"/>
              <w:rPr>
                <w:rFonts w:ascii="標楷體" w:hAnsi="標楷體"/>
              </w:rPr>
            </w:pPr>
            <w:r w:rsidRPr="0018150A">
              <w:rPr>
                <w:rFonts w:ascii="標楷體" w:hAnsi="標楷體" w:hint="eastAsia"/>
              </w:rPr>
              <w:t>空污</w:t>
            </w:r>
            <w:r w:rsidR="005526E5" w:rsidRPr="0018150A">
              <w:rPr>
                <w:rFonts w:ascii="標楷體" w:hAnsi="標楷體" w:hint="eastAsia"/>
              </w:rPr>
              <w:t>費繳款單</w:t>
            </w:r>
            <w:r w:rsidR="00C244C8" w:rsidRPr="0018150A">
              <w:rPr>
                <w:rFonts w:ascii="標楷體" w:hAnsi="標楷體" w:hint="eastAsia"/>
              </w:rPr>
              <w:t>。</w:t>
            </w:r>
          </w:p>
          <w:p w:rsidR="005526E5" w:rsidRPr="0018150A" w:rsidRDefault="005526E5" w:rsidP="005526E5">
            <w:pPr>
              <w:pStyle w:val="a7"/>
              <w:numPr>
                <w:ilvl w:val="1"/>
                <w:numId w:val="21"/>
              </w:numPr>
              <w:spacing w:line="300" w:lineRule="exact"/>
              <w:ind w:leftChars="0" w:left="502" w:hanging="420"/>
              <w:rPr>
                <w:rFonts w:ascii="標楷體" w:hAnsi="標楷體"/>
              </w:rPr>
            </w:pPr>
            <w:r w:rsidRPr="0018150A">
              <w:rPr>
                <w:rFonts w:ascii="標楷體" w:hAnsi="標楷體" w:hint="eastAsia"/>
              </w:rPr>
              <w:t>驗收紀錄</w:t>
            </w:r>
            <w:r w:rsidR="00C244C8" w:rsidRPr="0018150A">
              <w:rPr>
                <w:rFonts w:ascii="標楷體" w:hAnsi="標楷體" w:hint="eastAsia"/>
              </w:rPr>
              <w:t>。</w:t>
            </w:r>
          </w:p>
          <w:p w:rsidR="005526E5" w:rsidRPr="0018150A" w:rsidRDefault="005526E5" w:rsidP="005526E5">
            <w:pPr>
              <w:pStyle w:val="a7"/>
              <w:numPr>
                <w:ilvl w:val="1"/>
                <w:numId w:val="21"/>
              </w:numPr>
              <w:spacing w:line="300" w:lineRule="exact"/>
              <w:ind w:leftChars="0" w:left="502" w:hanging="420"/>
              <w:rPr>
                <w:rFonts w:ascii="標楷體" w:hAnsi="標楷體"/>
              </w:rPr>
            </w:pPr>
            <w:r w:rsidRPr="0018150A">
              <w:rPr>
                <w:rFonts w:ascii="標楷體" w:hAnsi="標楷體" w:hint="eastAsia"/>
              </w:rPr>
              <w:t>工程</w:t>
            </w:r>
            <w:proofErr w:type="gramStart"/>
            <w:r w:rsidRPr="0018150A">
              <w:rPr>
                <w:rFonts w:ascii="標楷體" w:hAnsi="標楷體" w:hint="eastAsia"/>
              </w:rPr>
              <w:t>保固切結</w:t>
            </w:r>
            <w:proofErr w:type="gramEnd"/>
            <w:r w:rsidRPr="0018150A">
              <w:rPr>
                <w:rFonts w:ascii="標楷體" w:hAnsi="標楷體" w:hint="eastAsia"/>
              </w:rPr>
              <w:t>書</w:t>
            </w:r>
            <w:r w:rsidR="00C244C8" w:rsidRPr="0018150A">
              <w:rPr>
                <w:rFonts w:ascii="標楷體" w:hAnsi="標楷體" w:hint="eastAsia"/>
              </w:rPr>
              <w:t>。</w:t>
            </w:r>
          </w:p>
          <w:p w:rsidR="005526E5" w:rsidRPr="0018150A" w:rsidRDefault="005526E5" w:rsidP="005526E5">
            <w:pPr>
              <w:pStyle w:val="a7"/>
              <w:numPr>
                <w:ilvl w:val="1"/>
                <w:numId w:val="21"/>
              </w:numPr>
              <w:spacing w:line="300" w:lineRule="exact"/>
              <w:ind w:leftChars="0" w:left="502" w:hanging="420"/>
              <w:rPr>
                <w:rFonts w:ascii="標楷體" w:hAnsi="標楷體"/>
              </w:rPr>
            </w:pPr>
            <w:r w:rsidRPr="0018150A">
              <w:rPr>
                <w:rFonts w:ascii="標楷體" w:hAnsi="標楷體" w:hint="eastAsia"/>
              </w:rPr>
              <w:t>開/竣工報告表</w:t>
            </w:r>
            <w:r w:rsidR="00C244C8" w:rsidRPr="0018150A">
              <w:rPr>
                <w:rFonts w:ascii="標楷體" w:hAnsi="標楷體" w:hint="eastAsia"/>
              </w:rPr>
              <w:t>。</w:t>
            </w:r>
          </w:p>
          <w:p w:rsidR="005526E5" w:rsidRPr="0018150A" w:rsidRDefault="005526E5" w:rsidP="005526E5">
            <w:pPr>
              <w:pStyle w:val="a7"/>
              <w:numPr>
                <w:ilvl w:val="1"/>
                <w:numId w:val="21"/>
              </w:numPr>
              <w:spacing w:line="300" w:lineRule="exact"/>
              <w:ind w:leftChars="0" w:left="502" w:hanging="420"/>
              <w:rPr>
                <w:rFonts w:ascii="標楷體" w:hAnsi="標楷體"/>
              </w:rPr>
            </w:pPr>
            <w:r w:rsidRPr="0018150A">
              <w:rPr>
                <w:rFonts w:ascii="標楷體" w:hAnsi="標楷體" w:hint="eastAsia"/>
              </w:rPr>
              <w:t>晴雨表或工期統計表</w:t>
            </w:r>
            <w:r w:rsidR="00C244C8" w:rsidRPr="0018150A">
              <w:rPr>
                <w:rFonts w:ascii="標楷體" w:hAnsi="標楷體" w:hint="eastAsia"/>
              </w:rPr>
              <w:t>。</w:t>
            </w:r>
          </w:p>
          <w:p w:rsidR="005526E5" w:rsidRPr="0018150A" w:rsidRDefault="005526E5" w:rsidP="005526E5">
            <w:pPr>
              <w:pStyle w:val="a7"/>
              <w:numPr>
                <w:ilvl w:val="1"/>
                <w:numId w:val="21"/>
              </w:numPr>
              <w:spacing w:line="300" w:lineRule="exact"/>
              <w:ind w:leftChars="0" w:left="502" w:hanging="420"/>
              <w:rPr>
                <w:rFonts w:ascii="標楷體" w:hAnsi="標楷體"/>
              </w:rPr>
            </w:pPr>
            <w:r w:rsidRPr="0018150A">
              <w:rPr>
                <w:rFonts w:ascii="標楷體" w:hAnsi="標楷體" w:hint="eastAsia"/>
              </w:rPr>
              <w:t>驗收、擴充、展延、停工、復工等公文</w:t>
            </w:r>
            <w:r w:rsidR="00C244C8" w:rsidRPr="0018150A">
              <w:rPr>
                <w:rFonts w:ascii="標楷體" w:hAnsi="標楷體" w:hint="eastAsia"/>
              </w:rPr>
              <w:t>。</w:t>
            </w:r>
          </w:p>
          <w:p w:rsidR="005526E5" w:rsidRPr="0018150A" w:rsidRDefault="005526E5" w:rsidP="005526E5">
            <w:pPr>
              <w:pStyle w:val="a7"/>
              <w:numPr>
                <w:ilvl w:val="1"/>
                <w:numId w:val="21"/>
              </w:numPr>
              <w:spacing w:line="300" w:lineRule="exact"/>
              <w:ind w:leftChars="0" w:left="502" w:hanging="532"/>
              <w:rPr>
                <w:rFonts w:ascii="標楷體" w:hAnsi="標楷體"/>
              </w:rPr>
            </w:pPr>
            <w:r w:rsidRPr="0018150A">
              <w:rPr>
                <w:rFonts w:ascii="標楷體" w:hAnsi="標楷體" w:hint="eastAsia"/>
              </w:rPr>
              <w:t>技術服務結算檢核表</w:t>
            </w:r>
            <w:r w:rsidR="00C244C8" w:rsidRPr="0018150A">
              <w:rPr>
                <w:rFonts w:ascii="標楷體" w:hAnsi="標楷體" w:hint="eastAsia"/>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526E5" w:rsidRPr="0018150A" w:rsidRDefault="005526E5" w:rsidP="005526E5">
            <w:pPr>
              <w:spacing w:line="300" w:lineRule="exact"/>
              <w:ind w:left="240" w:hanging="240"/>
              <w:rPr>
                <w:rFonts w:ascii="標楷體" w:hAnsi="標楷體"/>
              </w:rPr>
            </w:pPr>
            <w:r w:rsidRPr="0018150A">
              <w:rPr>
                <w:rFonts w:ascii="標楷體" w:hAnsi="標楷體" w:hint="eastAsia"/>
              </w:rPr>
              <w:lastRenderedPageBreak/>
              <w:t>□符合</w:t>
            </w:r>
          </w:p>
          <w:p w:rsidR="005526E5" w:rsidRPr="0018150A" w:rsidRDefault="005526E5" w:rsidP="005526E5">
            <w:pPr>
              <w:spacing w:line="300" w:lineRule="exact"/>
              <w:ind w:left="240" w:hanging="240"/>
              <w:rPr>
                <w:rFonts w:ascii="標楷體" w:hAnsi="標楷體"/>
              </w:rPr>
            </w:pPr>
            <w:r w:rsidRPr="0018150A">
              <w:rPr>
                <w:rFonts w:ascii="標楷體" w:hAnsi="標楷體" w:hint="eastAsia"/>
              </w:rPr>
              <w:t>□不符合</w:t>
            </w:r>
          </w:p>
        </w:tc>
        <w:tc>
          <w:tcPr>
            <w:tcW w:w="43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5526E5" w:rsidRPr="0018150A" w:rsidRDefault="005526E5" w:rsidP="005526E5">
            <w:pPr>
              <w:spacing w:line="300" w:lineRule="exact"/>
              <w:rPr>
                <w:rFonts w:ascii="標楷體" w:hAnsi="標楷體" w:cs="新細明體"/>
                <w:kern w:val="0"/>
              </w:rPr>
            </w:pPr>
          </w:p>
        </w:tc>
      </w:tr>
      <w:tr w:rsidR="0018150A" w:rsidRPr="0018150A" w:rsidTr="00F42347">
        <w:trPr>
          <w:trHeight w:val="709"/>
        </w:trPr>
        <w:tc>
          <w:tcPr>
            <w:tcW w:w="9748" w:type="dxa"/>
            <w:gridSpan w:val="4"/>
            <w:tcBorders>
              <w:top w:val="single" w:sz="6" w:space="0" w:color="000000"/>
              <w:left w:val="single" w:sz="12" w:space="0" w:color="000000"/>
              <w:bottom w:val="single" w:sz="12" w:space="0" w:color="auto"/>
              <w:right w:val="single" w:sz="12" w:space="0" w:color="000000"/>
            </w:tcBorders>
            <w:shd w:val="clear" w:color="auto" w:fill="auto"/>
            <w:tcMar>
              <w:top w:w="0" w:type="dxa"/>
              <w:left w:w="28" w:type="dxa"/>
              <w:bottom w:w="0" w:type="dxa"/>
              <w:right w:w="28" w:type="dxa"/>
            </w:tcMar>
            <w:vAlign w:val="center"/>
          </w:tcPr>
          <w:p w:rsidR="00022BC5" w:rsidRPr="0018150A" w:rsidRDefault="00022BC5" w:rsidP="00F42347">
            <w:pPr>
              <w:spacing w:line="300" w:lineRule="exact"/>
              <w:jc w:val="both"/>
              <w:rPr>
                <w:rFonts w:ascii="標楷體" w:hAnsi="標楷體" w:cs="新細明體"/>
                <w:kern w:val="0"/>
              </w:rPr>
            </w:pPr>
            <w:r w:rsidRPr="0018150A">
              <w:rPr>
                <w:rFonts w:ascii="標楷體" w:hAnsi="標楷體" w:cs="新細明體" w:hint="eastAsia"/>
                <w:kern w:val="0"/>
                <w:sz w:val="28"/>
              </w:rPr>
              <w:lastRenderedPageBreak/>
              <w:t>承辦人：                       單位主管：</w:t>
            </w:r>
          </w:p>
        </w:tc>
      </w:tr>
    </w:tbl>
    <w:p w:rsidR="009A532F" w:rsidRPr="0018150A" w:rsidRDefault="005832BC" w:rsidP="00ED4D72">
      <w:pPr>
        <w:widowControl/>
      </w:pPr>
      <w:proofErr w:type="gramStart"/>
      <w:r w:rsidRPr="0018150A">
        <w:rPr>
          <w:rFonts w:hint="eastAsia"/>
        </w:rPr>
        <w:t>註</w:t>
      </w:r>
      <w:proofErr w:type="gramEnd"/>
      <w:r w:rsidRPr="0018150A">
        <w:rPr>
          <w:rFonts w:hint="eastAsia"/>
        </w:rPr>
        <w:t>：</w:t>
      </w:r>
    </w:p>
    <w:p w:rsidR="00727A45" w:rsidRPr="0018150A" w:rsidRDefault="001A14ED" w:rsidP="006B4499">
      <w:pPr>
        <w:pStyle w:val="a7"/>
        <w:widowControl/>
        <w:numPr>
          <w:ilvl w:val="0"/>
          <w:numId w:val="29"/>
        </w:numPr>
        <w:spacing w:line="320" w:lineRule="exact"/>
        <w:ind w:leftChars="0" w:left="252" w:hanging="252"/>
        <w:jc w:val="both"/>
      </w:pPr>
      <w:r w:rsidRPr="0018150A">
        <w:rPr>
          <w:rFonts w:hint="eastAsia"/>
        </w:rPr>
        <w:t>辦理</w:t>
      </w:r>
      <w:r w:rsidR="00727A45" w:rsidRPr="0018150A">
        <w:rPr>
          <w:rFonts w:hint="eastAsia"/>
        </w:rPr>
        <w:t>工程</w:t>
      </w:r>
      <w:r w:rsidR="00C478E5" w:rsidRPr="0018150A">
        <w:rPr>
          <w:rFonts w:hint="eastAsia"/>
        </w:rPr>
        <w:t>(</w:t>
      </w:r>
      <w:r w:rsidR="00C478E5" w:rsidRPr="0018150A">
        <w:rPr>
          <w:rFonts w:hint="eastAsia"/>
        </w:rPr>
        <w:t>含委託技術服務</w:t>
      </w:r>
      <w:r w:rsidR="00C478E5" w:rsidRPr="0018150A">
        <w:rPr>
          <w:rFonts w:hint="eastAsia"/>
        </w:rPr>
        <w:t>)</w:t>
      </w:r>
      <w:r w:rsidR="00C478E5" w:rsidRPr="0018150A">
        <w:rPr>
          <w:rFonts w:hint="eastAsia"/>
        </w:rPr>
        <w:t>採購</w:t>
      </w:r>
      <w:r w:rsidR="00727A45" w:rsidRPr="0018150A">
        <w:rPr>
          <w:rFonts w:hint="eastAsia"/>
        </w:rPr>
        <w:t>案件</w:t>
      </w:r>
      <w:r w:rsidR="00CE355F" w:rsidRPr="0018150A">
        <w:rPr>
          <w:rFonts w:hint="eastAsia"/>
        </w:rPr>
        <w:t>，請</w:t>
      </w:r>
      <w:r w:rsidRPr="0018150A">
        <w:rPr>
          <w:rFonts w:hint="eastAsia"/>
        </w:rPr>
        <w:t>依</w:t>
      </w:r>
      <w:r w:rsidR="00CE355F" w:rsidRPr="0018150A">
        <w:rPr>
          <w:rFonts w:hint="eastAsia"/>
        </w:rPr>
        <w:t>本注意事項進行</w:t>
      </w:r>
      <w:r w:rsidR="00A0544B" w:rsidRPr="0018150A">
        <w:rPr>
          <w:rFonts w:hint="eastAsia"/>
        </w:rPr>
        <w:t>檢核，</w:t>
      </w:r>
      <w:r w:rsidR="00C478E5" w:rsidRPr="0018150A">
        <w:rPr>
          <w:rFonts w:hint="eastAsia"/>
        </w:rPr>
        <w:t>並於上網招標、</w:t>
      </w:r>
      <w:r w:rsidR="006B4499" w:rsidRPr="0018150A">
        <w:rPr>
          <w:rFonts w:hint="eastAsia"/>
        </w:rPr>
        <w:t>召開評選</w:t>
      </w:r>
      <w:r w:rsidR="006B4499" w:rsidRPr="0018150A">
        <w:rPr>
          <w:rFonts w:hint="eastAsia"/>
        </w:rPr>
        <w:t>/</w:t>
      </w:r>
      <w:r w:rsidR="006B4499" w:rsidRPr="0018150A">
        <w:rPr>
          <w:rFonts w:hint="eastAsia"/>
        </w:rPr>
        <w:t>審</w:t>
      </w:r>
      <w:r w:rsidR="006B4499" w:rsidRPr="0018150A">
        <w:rPr>
          <w:rFonts w:hint="eastAsia"/>
        </w:rPr>
        <w:t>/</w:t>
      </w:r>
      <w:r w:rsidR="006B4499" w:rsidRPr="0018150A">
        <w:rPr>
          <w:rFonts w:hint="eastAsia"/>
        </w:rPr>
        <w:t>審查委員會、</w:t>
      </w:r>
      <w:r w:rsidR="00CD6913" w:rsidRPr="0018150A">
        <w:rPr>
          <w:rFonts w:hint="eastAsia"/>
        </w:rPr>
        <w:t>簽訂</w:t>
      </w:r>
      <w:r w:rsidR="00CD6913" w:rsidRPr="0018150A">
        <w:rPr>
          <w:rFonts w:hint="eastAsia"/>
        </w:rPr>
        <w:t>(</w:t>
      </w:r>
      <w:r w:rsidR="00CD6913" w:rsidRPr="0018150A">
        <w:rPr>
          <w:rFonts w:hint="eastAsia"/>
        </w:rPr>
        <w:t>解除</w:t>
      </w:r>
      <w:r w:rsidR="00CD6913" w:rsidRPr="0018150A">
        <w:rPr>
          <w:rFonts w:hint="eastAsia"/>
        </w:rPr>
        <w:t>/</w:t>
      </w:r>
      <w:r w:rsidR="00CD6913" w:rsidRPr="0018150A">
        <w:rPr>
          <w:rFonts w:hint="eastAsia"/>
        </w:rPr>
        <w:t>終止</w:t>
      </w:r>
      <w:r w:rsidR="00CD6913" w:rsidRPr="0018150A">
        <w:rPr>
          <w:rFonts w:hint="eastAsia"/>
        </w:rPr>
        <w:t>)</w:t>
      </w:r>
      <w:r w:rsidR="00CD6913" w:rsidRPr="0018150A">
        <w:rPr>
          <w:rFonts w:hint="eastAsia"/>
        </w:rPr>
        <w:t>契約、</w:t>
      </w:r>
      <w:r w:rsidR="00CE355F" w:rsidRPr="0018150A">
        <w:rPr>
          <w:rFonts w:hint="eastAsia"/>
        </w:rPr>
        <w:t>變更</w:t>
      </w:r>
      <w:r w:rsidR="00C478E5" w:rsidRPr="0018150A">
        <w:rPr>
          <w:rFonts w:hint="eastAsia"/>
        </w:rPr>
        <w:t>設計</w:t>
      </w:r>
      <w:r w:rsidR="00CE355F" w:rsidRPr="0018150A">
        <w:rPr>
          <w:rFonts w:hint="eastAsia"/>
        </w:rPr>
        <w:t>及驗收結算時</w:t>
      </w:r>
      <w:r w:rsidR="00944F6B">
        <w:rPr>
          <w:rFonts w:hint="eastAsia"/>
        </w:rPr>
        <w:t>自行運用</w:t>
      </w:r>
      <w:r w:rsidR="00CE355F" w:rsidRPr="0018150A">
        <w:rPr>
          <w:rFonts w:hint="eastAsia"/>
        </w:rPr>
        <w:t>，</w:t>
      </w:r>
      <w:r w:rsidR="00A0544B" w:rsidRPr="0018150A">
        <w:rPr>
          <w:rFonts w:hint="eastAsia"/>
        </w:rPr>
        <w:t>勞務及財物採購</w:t>
      </w:r>
      <w:r w:rsidR="00F42347" w:rsidRPr="0018150A">
        <w:rPr>
          <w:rFonts w:hint="eastAsia"/>
        </w:rPr>
        <w:t>案件</w:t>
      </w:r>
      <w:r w:rsidR="00A0544B" w:rsidRPr="0018150A">
        <w:rPr>
          <w:rFonts w:hint="eastAsia"/>
        </w:rPr>
        <w:t>亦得參考運用。</w:t>
      </w:r>
    </w:p>
    <w:p w:rsidR="005832BC" w:rsidRPr="0018150A" w:rsidRDefault="009078D6" w:rsidP="006B4499">
      <w:pPr>
        <w:pStyle w:val="a7"/>
        <w:widowControl/>
        <w:numPr>
          <w:ilvl w:val="0"/>
          <w:numId w:val="29"/>
        </w:numPr>
        <w:spacing w:line="320" w:lineRule="exact"/>
        <w:ind w:leftChars="0" w:left="252" w:hanging="252"/>
        <w:jc w:val="both"/>
      </w:pPr>
      <w:r w:rsidRPr="0018150A">
        <w:rPr>
          <w:rFonts w:hint="eastAsia"/>
        </w:rPr>
        <w:t>本注意事項</w:t>
      </w:r>
      <w:r w:rsidR="008A5C4C" w:rsidRPr="0018150A">
        <w:rPr>
          <w:rFonts w:hint="eastAsia"/>
        </w:rPr>
        <w:t>得</w:t>
      </w:r>
      <w:r w:rsidR="00A0544B" w:rsidRPr="0018150A">
        <w:rPr>
          <w:rFonts w:hint="eastAsia"/>
        </w:rPr>
        <w:t>適時簽准</w:t>
      </w:r>
      <w:r w:rsidRPr="0018150A">
        <w:rPr>
          <w:rFonts w:hint="eastAsia"/>
        </w:rPr>
        <w:t>修訂，並</w:t>
      </w:r>
      <w:r w:rsidR="001A14ED" w:rsidRPr="0018150A">
        <w:rPr>
          <w:rFonts w:hint="eastAsia"/>
        </w:rPr>
        <w:t>定期運用</w:t>
      </w:r>
      <w:r w:rsidR="005832BC" w:rsidRPr="0018150A">
        <w:rPr>
          <w:rFonts w:hint="eastAsia"/>
        </w:rPr>
        <w:t>廉政會報</w:t>
      </w:r>
      <w:r w:rsidRPr="0018150A">
        <w:rPr>
          <w:rFonts w:hint="eastAsia"/>
        </w:rPr>
        <w:t>進行提案審查</w:t>
      </w:r>
      <w:r w:rsidR="001A14ED" w:rsidRPr="0018150A">
        <w:rPr>
          <w:rFonts w:hint="eastAsia"/>
        </w:rPr>
        <w:t>，</w:t>
      </w:r>
      <w:r w:rsidR="005832BC" w:rsidRPr="0018150A">
        <w:rPr>
          <w:rFonts w:hint="eastAsia"/>
        </w:rPr>
        <w:t>確保符合相關法令規定。</w:t>
      </w:r>
    </w:p>
    <w:sectPr w:rsidR="005832BC" w:rsidRPr="0018150A" w:rsidSect="001D73E2">
      <w:headerReference w:type="default" r:id="rId9"/>
      <w:footerReference w:type="default" r:id="rId10"/>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63" w:rsidRDefault="00BD4563" w:rsidP="00ED4D72">
      <w:r>
        <w:separator/>
      </w:r>
    </w:p>
  </w:endnote>
  <w:endnote w:type="continuationSeparator" w:id="0">
    <w:p w:rsidR="00BD4563" w:rsidRDefault="00BD4563" w:rsidP="00ED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234964"/>
      <w:docPartObj>
        <w:docPartGallery w:val="Page Numbers (Bottom of Page)"/>
        <w:docPartUnique/>
      </w:docPartObj>
    </w:sdtPr>
    <w:sdtEndPr/>
    <w:sdtContent>
      <w:p w:rsidR="00FA2E61" w:rsidRDefault="001D73E2">
        <w:pPr>
          <w:pStyle w:val="a5"/>
          <w:jc w:val="center"/>
        </w:pPr>
        <w:r>
          <w:rPr>
            <w:rFonts w:hint="eastAsia"/>
          </w:rPr>
          <w:t>第</w:t>
        </w:r>
        <w:r w:rsidR="00FA2E61">
          <w:fldChar w:fldCharType="begin"/>
        </w:r>
        <w:r w:rsidR="00FA2E61">
          <w:instrText>PAGE   \* MERGEFORMAT</w:instrText>
        </w:r>
        <w:r w:rsidR="00FA2E61">
          <w:fldChar w:fldCharType="separate"/>
        </w:r>
        <w:r w:rsidR="000F2AB8" w:rsidRPr="000F2AB8">
          <w:rPr>
            <w:noProof/>
            <w:lang w:val="zh-TW"/>
          </w:rPr>
          <w:t>9</w:t>
        </w:r>
        <w:r w:rsidR="00FA2E61">
          <w:fldChar w:fldCharType="end"/>
        </w:r>
        <w:r>
          <w:rPr>
            <w:rFonts w:hint="eastAsia"/>
          </w:rPr>
          <w:t>頁</w:t>
        </w:r>
        <w:r>
          <w:rPr>
            <w:rFonts w:hint="eastAsia"/>
          </w:rPr>
          <w:t>/</w:t>
        </w:r>
        <w:r>
          <w:rPr>
            <w:rFonts w:hint="eastAsia"/>
          </w:rPr>
          <w:t>共</w:t>
        </w:r>
        <w:r w:rsidR="00BD4563">
          <w:fldChar w:fldCharType="begin"/>
        </w:r>
        <w:r w:rsidR="00BD4563">
          <w:instrText xml:space="preserve"> NUMPAGES   \* MERGEFORMAT </w:instrText>
        </w:r>
        <w:r w:rsidR="00BD4563">
          <w:fldChar w:fldCharType="separate"/>
        </w:r>
        <w:r w:rsidR="000F2AB8">
          <w:rPr>
            <w:noProof/>
          </w:rPr>
          <w:t>10</w:t>
        </w:r>
        <w:r w:rsidR="00BD4563">
          <w:rPr>
            <w:noProof/>
          </w:rPr>
          <w:fldChar w:fldCharType="end"/>
        </w:r>
        <w:r>
          <w:rPr>
            <w:rFonts w:hint="eastAsia"/>
          </w:rPr>
          <w:t>頁</w:t>
        </w:r>
      </w:p>
    </w:sdtContent>
  </w:sdt>
  <w:p w:rsidR="00FA2E61" w:rsidRDefault="00FA2E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63" w:rsidRDefault="00BD4563" w:rsidP="00ED4D72">
      <w:r>
        <w:separator/>
      </w:r>
    </w:p>
  </w:footnote>
  <w:footnote w:type="continuationSeparator" w:id="0">
    <w:p w:rsidR="00BD4563" w:rsidRDefault="00BD4563" w:rsidP="00ED4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61" w:rsidRDefault="0018150A" w:rsidP="00ED4D72">
    <w:pPr>
      <w:pStyle w:val="a3"/>
      <w:jc w:val="center"/>
      <w:rPr>
        <w:rFonts w:ascii="標楷體" w:eastAsia="標楷體" w:hAnsi="標楷體"/>
        <w:sz w:val="36"/>
      </w:rPr>
    </w:pPr>
    <w:r>
      <w:rPr>
        <w:rFonts w:ascii="標楷體" w:eastAsia="標楷體" w:hAnsi="標楷體" w:hint="eastAsia"/>
        <w:sz w:val="36"/>
      </w:rPr>
      <w:t>新竹縣政府</w:t>
    </w:r>
    <w:r w:rsidR="001D73E2">
      <w:rPr>
        <w:rFonts w:ascii="標楷體" w:eastAsia="標楷體" w:hAnsi="標楷體" w:hint="eastAsia"/>
        <w:sz w:val="36"/>
      </w:rPr>
      <w:t>暨所屬機關學校</w:t>
    </w:r>
    <w:r w:rsidR="00FA2E61" w:rsidRPr="00ED4D72">
      <w:rPr>
        <w:rFonts w:ascii="標楷體" w:eastAsia="標楷體" w:hAnsi="標楷體" w:hint="eastAsia"/>
        <w:sz w:val="36"/>
      </w:rPr>
      <w:t>採購案件執行控管注意事項</w:t>
    </w:r>
    <w:r>
      <w:rPr>
        <w:rFonts w:ascii="標楷體" w:eastAsia="標楷體" w:hAnsi="標楷體" w:hint="eastAsia"/>
      </w:rPr>
      <w:t>(111.10</w:t>
    </w:r>
    <w:r w:rsidR="00FA2E61" w:rsidRPr="00C46F34">
      <w:rPr>
        <w:rFonts w:ascii="標楷體" w:eastAsia="標楷體" w:hAnsi="標楷體" w:hint="eastAsia"/>
      </w:rPr>
      <w:t>版)</w:t>
    </w:r>
  </w:p>
  <w:p w:rsidR="00FA2E61" w:rsidRPr="00E359B5" w:rsidRDefault="00FA2E61" w:rsidP="00A32613">
    <w:pPr>
      <w:pStyle w:val="a3"/>
      <w:tabs>
        <w:tab w:val="clear" w:pos="4153"/>
        <w:tab w:val="center" w:pos="6521"/>
      </w:tabs>
      <w:rPr>
        <w:rFonts w:ascii="標楷體" w:eastAsia="標楷體" w:hAnsi="標楷體"/>
        <w:sz w:val="18"/>
      </w:rPr>
    </w:pPr>
    <w:r w:rsidRPr="00E359B5">
      <w:rPr>
        <w:rFonts w:ascii="標楷體" w:eastAsia="標楷體" w:hAnsi="標楷體" w:hint="eastAsia"/>
        <w:sz w:val="28"/>
      </w:rPr>
      <w:t>標案名稱：</w:t>
    </w:r>
    <w:r w:rsidR="00A32613">
      <w:rPr>
        <w:rFonts w:ascii="標楷體" w:eastAsia="標楷體" w:hAnsi="標楷體" w:hint="eastAsia"/>
        <w:sz w:val="28"/>
      </w:rPr>
      <w:tab/>
      <w:t>執行單位：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4295"/>
    <w:multiLevelType w:val="hybridMultilevel"/>
    <w:tmpl w:val="01AA1984"/>
    <w:lvl w:ilvl="0" w:tplc="02C4992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6F2CAA"/>
    <w:multiLevelType w:val="hybridMultilevel"/>
    <w:tmpl w:val="F9723C52"/>
    <w:lvl w:ilvl="0" w:tplc="CE3095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DE5263"/>
    <w:multiLevelType w:val="hybridMultilevel"/>
    <w:tmpl w:val="B060C530"/>
    <w:lvl w:ilvl="0" w:tplc="D89EB03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91706B"/>
    <w:multiLevelType w:val="hybridMultilevel"/>
    <w:tmpl w:val="EC4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EC68D9"/>
    <w:multiLevelType w:val="hybridMultilevel"/>
    <w:tmpl w:val="331AC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7C6CFA"/>
    <w:multiLevelType w:val="hybridMultilevel"/>
    <w:tmpl w:val="EA5209C8"/>
    <w:lvl w:ilvl="0" w:tplc="6B8A0DBA">
      <w:start w:val="5"/>
      <w:numFmt w:val="decimal"/>
      <w:lvlText w:val="%1."/>
      <w:lvlJc w:val="left"/>
      <w:pPr>
        <w:ind w:left="509" w:hanging="480"/>
      </w:pPr>
      <w:rPr>
        <w:rFonts w:hint="eastAsia"/>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6">
    <w:nsid w:val="0B0A413F"/>
    <w:multiLevelType w:val="hybridMultilevel"/>
    <w:tmpl w:val="6838A920"/>
    <w:lvl w:ilvl="0" w:tplc="29865634">
      <w:start w:val="1"/>
      <w:numFmt w:val="decimal"/>
      <w:lvlText w:val="(%1)"/>
      <w:lvlJc w:val="left"/>
      <w:pPr>
        <w:ind w:left="360" w:hanging="360"/>
      </w:pPr>
      <w:rPr>
        <w:rFonts w:hint="default"/>
      </w:rPr>
    </w:lvl>
    <w:lvl w:ilvl="1" w:tplc="B8A063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A95459"/>
    <w:multiLevelType w:val="hybridMultilevel"/>
    <w:tmpl w:val="82A431A6"/>
    <w:lvl w:ilvl="0" w:tplc="9CEED5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A44634F"/>
    <w:multiLevelType w:val="hybridMultilevel"/>
    <w:tmpl w:val="7F2A0A50"/>
    <w:lvl w:ilvl="0" w:tplc="B06CA2B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1110BD"/>
    <w:multiLevelType w:val="hybridMultilevel"/>
    <w:tmpl w:val="C4AEC82C"/>
    <w:lvl w:ilvl="0" w:tplc="9CEED5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CA5776"/>
    <w:multiLevelType w:val="hybridMultilevel"/>
    <w:tmpl w:val="803E3A58"/>
    <w:lvl w:ilvl="0" w:tplc="9828DEC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DCF4D4C"/>
    <w:multiLevelType w:val="hybridMultilevel"/>
    <w:tmpl w:val="4B60F0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FE71619"/>
    <w:multiLevelType w:val="hybridMultilevel"/>
    <w:tmpl w:val="87EE59F4"/>
    <w:lvl w:ilvl="0" w:tplc="567A076E">
      <w:start w:val="1"/>
      <w:numFmt w:val="decimal"/>
      <w:lvlText w:val="%1."/>
      <w:lvlJc w:val="left"/>
      <w:pPr>
        <w:ind w:left="84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12B2F65"/>
    <w:multiLevelType w:val="hybridMultilevel"/>
    <w:tmpl w:val="C9AC7FEE"/>
    <w:lvl w:ilvl="0" w:tplc="7B087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5A03135"/>
    <w:multiLevelType w:val="hybridMultilevel"/>
    <w:tmpl w:val="E7B2451E"/>
    <w:lvl w:ilvl="0" w:tplc="68946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BA05DBB"/>
    <w:multiLevelType w:val="hybridMultilevel"/>
    <w:tmpl w:val="A33CA1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FE40420"/>
    <w:multiLevelType w:val="hybridMultilevel"/>
    <w:tmpl w:val="CB400D98"/>
    <w:lvl w:ilvl="0" w:tplc="7E783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E05834"/>
    <w:multiLevelType w:val="hybridMultilevel"/>
    <w:tmpl w:val="1234A4C4"/>
    <w:lvl w:ilvl="0" w:tplc="02F83700">
      <w:start w:val="1"/>
      <w:numFmt w:val="decimal"/>
      <w:lvlText w:val="(%1)"/>
      <w:lvlJc w:val="left"/>
      <w:pPr>
        <w:ind w:left="360" w:hanging="360"/>
      </w:pPr>
      <w:rPr>
        <w:rFonts w:cs="新細明體" w:hint="default"/>
      </w:rPr>
    </w:lvl>
    <w:lvl w:ilvl="1" w:tplc="72B63514">
      <w:start w:val="1"/>
      <w:numFmt w:val="decimal"/>
      <w:lvlText w:val="%2."/>
      <w:lvlJc w:val="left"/>
      <w:pPr>
        <w:ind w:left="840" w:hanging="36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090840"/>
    <w:multiLevelType w:val="hybridMultilevel"/>
    <w:tmpl w:val="AE98AF50"/>
    <w:lvl w:ilvl="0" w:tplc="02F83700">
      <w:start w:val="1"/>
      <w:numFmt w:val="decimal"/>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64662B1"/>
    <w:multiLevelType w:val="hybridMultilevel"/>
    <w:tmpl w:val="BA3C3C46"/>
    <w:lvl w:ilvl="0" w:tplc="8DC64A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9593E88"/>
    <w:multiLevelType w:val="hybridMultilevel"/>
    <w:tmpl w:val="249E32C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29213FC"/>
    <w:multiLevelType w:val="hybridMultilevel"/>
    <w:tmpl w:val="916447AA"/>
    <w:lvl w:ilvl="0" w:tplc="8DC64A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49A7860"/>
    <w:multiLevelType w:val="hybridMultilevel"/>
    <w:tmpl w:val="7F28B6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A8B7B1B"/>
    <w:multiLevelType w:val="hybridMultilevel"/>
    <w:tmpl w:val="128872E2"/>
    <w:lvl w:ilvl="0" w:tplc="00C49B2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BAF2B66"/>
    <w:multiLevelType w:val="hybridMultilevel"/>
    <w:tmpl w:val="5A3C4134"/>
    <w:lvl w:ilvl="0" w:tplc="8330627C">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D61D5E"/>
    <w:multiLevelType w:val="hybridMultilevel"/>
    <w:tmpl w:val="BF5E2A5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FC44610"/>
    <w:multiLevelType w:val="hybridMultilevel"/>
    <w:tmpl w:val="BF92FCE0"/>
    <w:lvl w:ilvl="0" w:tplc="DC22C7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FFC4F34"/>
    <w:multiLevelType w:val="hybridMultilevel"/>
    <w:tmpl w:val="6CECF4F0"/>
    <w:lvl w:ilvl="0" w:tplc="D89EB0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0F75473"/>
    <w:multiLevelType w:val="hybridMultilevel"/>
    <w:tmpl w:val="9C1A01E2"/>
    <w:lvl w:ilvl="0" w:tplc="D8AA7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30F2016"/>
    <w:multiLevelType w:val="hybridMultilevel"/>
    <w:tmpl w:val="487E5D12"/>
    <w:lvl w:ilvl="0" w:tplc="D89EB0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5FF627D"/>
    <w:multiLevelType w:val="hybridMultilevel"/>
    <w:tmpl w:val="06D803DC"/>
    <w:lvl w:ilvl="0" w:tplc="A5AA1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73964E8"/>
    <w:multiLevelType w:val="hybridMultilevel"/>
    <w:tmpl w:val="B386CA10"/>
    <w:lvl w:ilvl="0" w:tplc="D89EB03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7BA3761"/>
    <w:multiLevelType w:val="hybridMultilevel"/>
    <w:tmpl w:val="9970005A"/>
    <w:lvl w:ilvl="0" w:tplc="AE5CA312">
      <w:start w:val="1"/>
      <w:numFmt w:val="decimal"/>
      <w:lvlText w:val="(%1)"/>
      <w:lvlJc w:val="left"/>
      <w:pPr>
        <w:ind w:left="360" w:hanging="360"/>
      </w:pPr>
      <w:rPr>
        <w:rFonts w:hint="default"/>
      </w:rPr>
    </w:lvl>
    <w:lvl w:ilvl="1" w:tplc="CE1466E6">
      <w:start w:val="1"/>
      <w:numFmt w:val="decimal"/>
      <w:lvlText w:val="%2."/>
      <w:lvlJc w:val="left"/>
      <w:pPr>
        <w:ind w:left="840" w:hanging="36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D7C2132"/>
    <w:multiLevelType w:val="hybridMultilevel"/>
    <w:tmpl w:val="9E86EA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0F27BE8"/>
    <w:multiLevelType w:val="hybridMultilevel"/>
    <w:tmpl w:val="98AEC0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1DF6F72"/>
    <w:multiLevelType w:val="hybridMultilevel"/>
    <w:tmpl w:val="5762E020"/>
    <w:lvl w:ilvl="0" w:tplc="D89EB0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6760DE9"/>
    <w:multiLevelType w:val="hybridMultilevel"/>
    <w:tmpl w:val="7540AC16"/>
    <w:lvl w:ilvl="0" w:tplc="9A56712E">
      <w:start w:val="1"/>
      <w:numFmt w:val="decimal"/>
      <w:lvlText w:val="(%1)"/>
      <w:lvlJc w:val="left"/>
      <w:pPr>
        <w:ind w:left="679" w:hanging="396"/>
      </w:pPr>
      <w:rPr>
        <w:rFonts w:ascii="Times New Roman" w:hAnsi="Times New Roman" w:cs="Times New Roman" w:hint="default"/>
      </w:rPr>
    </w:lvl>
    <w:lvl w:ilvl="1" w:tplc="4306B236">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7">
    <w:nsid w:val="6B653EAF"/>
    <w:multiLevelType w:val="hybridMultilevel"/>
    <w:tmpl w:val="02408984"/>
    <w:lvl w:ilvl="0" w:tplc="8DC64A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A273C6"/>
    <w:multiLevelType w:val="hybridMultilevel"/>
    <w:tmpl w:val="BA3C3C46"/>
    <w:lvl w:ilvl="0" w:tplc="8DC64A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01400EB"/>
    <w:multiLevelType w:val="hybridMultilevel"/>
    <w:tmpl w:val="A738A0E6"/>
    <w:lvl w:ilvl="0" w:tplc="D8AA74F0">
      <w:start w:val="1"/>
      <w:numFmt w:val="decimal"/>
      <w:lvlText w:val="%1."/>
      <w:lvlJc w:val="left"/>
      <w:pPr>
        <w:ind w:left="360" w:hanging="360"/>
      </w:pPr>
      <w:rPr>
        <w:rFonts w:hint="default"/>
      </w:rPr>
    </w:lvl>
    <w:lvl w:ilvl="1" w:tplc="133ADB56">
      <w:start w:val="1"/>
      <w:numFmt w:val="decimal"/>
      <w:lvlText w:val="(%2)"/>
      <w:lvlJc w:val="left"/>
      <w:pPr>
        <w:ind w:left="960" w:hanging="48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45C3E9D"/>
    <w:multiLevelType w:val="hybridMultilevel"/>
    <w:tmpl w:val="A34C1972"/>
    <w:lvl w:ilvl="0" w:tplc="6B8A0DBA">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BC46259"/>
    <w:multiLevelType w:val="hybridMultilevel"/>
    <w:tmpl w:val="2D545E22"/>
    <w:lvl w:ilvl="0" w:tplc="80DE4E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F9B3D11"/>
    <w:multiLevelType w:val="hybridMultilevel"/>
    <w:tmpl w:val="B610074A"/>
    <w:lvl w:ilvl="0" w:tplc="F958263C">
      <w:start w:val="1"/>
      <w:numFmt w:val="decimal"/>
      <w:lvlText w:val="%1."/>
      <w:lvlJc w:val="left"/>
      <w:pPr>
        <w:ind w:left="84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7"/>
  </w:num>
  <w:num w:numId="2">
    <w:abstractNumId w:val="21"/>
  </w:num>
  <w:num w:numId="3">
    <w:abstractNumId w:val="14"/>
  </w:num>
  <w:num w:numId="4">
    <w:abstractNumId w:val="4"/>
  </w:num>
  <w:num w:numId="5">
    <w:abstractNumId w:val="3"/>
  </w:num>
  <w:num w:numId="6">
    <w:abstractNumId w:val="11"/>
  </w:num>
  <w:num w:numId="7">
    <w:abstractNumId w:val="17"/>
  </w:num>
  <w:num w:numId="8">
    <w:abstractNumId w:val="38"/>
  </w:num>
  <w:num w:numId="9">
    <w:abstractNumId w:val="8"/>
  </w:num>
  <w:num w:numId="10">
    <w:abstractNumId w:val="32"/>
  </w:num>
  <w:num w:numId="11">
    <w:abstractNumId w:val="29"/>
  </w:num>
  <w:num w:numId="12">
    <w:abstractNumId w:val="35"/>
  </w:num>
  <w:num w:numId="13">
    <w:abstractNumId w:val="27"/>
  </w:num>
  <w:num w:numId="14">
    <w:abstractNumId w:val="16"/>
  </w:num>
  <w:num w:numId="15">
    <w:abstractNumId w:val="20"/>
  </w:num>
  <w:num w:numId="16">
    <w:abstractNumId w:val="31"/>
  </w:num>
  <w:num w:numId="17">
    <w:abstractNumId w:val="2"/>
  </w:num>
  <w:num w:numId="18">
    <w:abstractNumId w:val="1"/>
  </w:num>
  <w:num w:numId="19">
    <w:abstractNumId w:val="6"/>
  </w:num>
  <w:num w:numId="20">
    <w:abstractNumId w:val="28"/>
  </w:num>
  <w:num w:numId="21">
    <w:abstractNumId w:val="39"/>
  </w:num>
  <w:num w:numId="22">
    <w:abstractNumId w:val="30"/>
  </w:num>
  <w:num w:numId="23">
    <w:abstractNumId w:val="41"/>
  </w:num>
  <w:num w:numId="24">
    <w:abstractNumId w:val="0"/>
  </w:num>
  <w:num w:numId="25">
    <w:abstractNumId w:val="18"/>
  </w:num>
  <w:num w:numId="26">
    <w:abstractNumId w:val="23"/>
  </w:num>
  <w:num w:numId="27">
    <w:abstractNumId w:val="36"/>
  </w:num>
  <w:num w:numId="28">
    <w:abstractNumId w:val="10"/>
  </w:num>
  <w:num w:numId="29">
    <w:abstractNumId w:val="13"/>
  </w:num>
  <w:num w:numId="30">
    <w:abstractNumId w:val="9"/>
  </w:num>
  <w:num w:numId="31">
    <w:abstractNumId w:val="7"/>
  </w:num>
  <w:num w:numId="32">
    <w:abstractNumId w:val="26"/>
  </w:num>
  <w:num w:numId="33">
    <w:abstractNumId w:val="25"/>
  </w:num>
  <w:num w:numId="34">
    <w:abstractNumId w:val="22"/>
  </w:num>
  <w:num w:numId="35">
    <w:abstractNumId w:val="34"/>
  </w:num>
  <w:num w:numId="36">
    <w:abstractNumId w:val="33"/>
  </w:num>
  <w:num w:numId="37">
    <w:abstractNumId w:val="40"/>
  </w:num>
  <w:num w:numId="38">
    <w:abstractNumId w:val="5"/>
  </w:num>
  <w:num w:numId="39">
    <w:abstractNumId w:val="24"/>
  </w:num>
  <w:num w:numId="40">
    <w:abstractNumId w:val="15"/>
  </w:num>
  <w:num w:numId="41">
    <w:abstractNumId w:val="12"/>
  </w:num>
  <w:num w:numId="42">
    <w:abstractNumId w:val="42"/>
  </w:num>
  <w:num w:numId="43">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72"/>
    <w:rsid w:val="00011894"/>
    <w:rsid w:val="000153D9"/>
    <w:rsid w:val="00022BC5"/>
    <w:rsid w:val="000268F8"/>
    <w:rsid w:val="000408FE"/>
    <w:rsid w:val="000411C7"/>
    <w:rsid w:val="00044220"/>
    <w:rsid w:val="00061950"/>
    <w:rsid w:val="0008086D"/>
    <w:rsid w:val="00082F29"/>
    <w:rsid w:val="0008353D"/>
    <w:rsid w:val="00090C18"/>
    <w:rsid w:val="000A07AC"/>
    <w:rsid w:val="000A30D3"/>
    <w:rsid w:val="000B0789"/>
    <w:rsid w:val="000C5976"/>
    <w:rsid w:val="000F2AB8"/>
    <w:rsid w:val="000F59B5"/>
    <w:rsid w:val="00100186"/>
    <w:rsid w:val="00102DB4"/>
    <w:rsid w:val="00131CD4"/>
    <w:rsid w:val="0013777C"/>
    <w:rsid w:val="00172956"/>
    <w:rsid w:val="0018150A"/>
    <w:rsid w:val="001A14ED"/>
    <w:rsid w:val="001C5EF2"/>
    <w:rsid w:val="001D5C37"/>
    <w:rsid w:val="001D73E2"/>
    <w:rsid w:val="001D754B"/>
    <w:rsid w:val="001F2F55"/>
    <w:rsid w:val="001F6C13"/>
    <w:rsid w:val="00202C5F"/>
    <w:rsid w:val="00211BED"/>
    <w:rsid w:val="00213D52"/>
    <w:rsid w:val="0022744F"/>
    <w:rsid w:val="00231DDA"/>
    <w:rsid w:val="00236CE9"/>
    <w:rsid w:val="00253637"/>
    <w:rsid w:val="002C2982"/>
    <w:rsid w:val="002C3034"/>
    <w:rsid w:val="002F3320"/>
    <w:rsid w:val="003008C6"/>
    <w:rsid w:val="00314215"/>
    <w:rsid w:val="00322031"/>
    <w:rsid w:val="00323B56"/>
    <w:rsid w:val="003379AD"/>
    <w:rsid w:val="0034232C"/>
    <w:rsid w:val="00343F25"/>
    <w:rsid w:val="00357924"/>
    <w:rsid w:val="0036312A"/>
    <w:rsid w:val="00372236"/>
    <w:rsid w:val="00397F66"/>
    <w:rsid w:val="003C3BA2"/>
    <w:rsid w:val="00432CE6"/>
    <w:rsid w:val="00447157"/>
    <w:rsid w:val="004539C0"/>
    <w:rsid w:val="0045596A"/>
    <w:rsid w:val="00472183"/>
    <w:rsid w:val="0048683F"/>
    <w:rsid w:val="004957CB"/>
    <w:rsid w:val="004A2047"/>
    <w:rsid w:val="004C5A36"/>
    <w:rsid w:val="004E75AC"/>
    <w:rsid w:val="004F0A58"/>
    <w:rsid w:val="004F677A"/>
    <w:rsid w:val="00512372"/>
    <w:rsid w:val="00514094"/>
    <w:rsid w:val="005337EA"/>
    <w:rsid w:val="005526E5"/>
    <w:rsid w:val="005760A5"/>
    <w:rsid w:val="00576C91"/>
    <w:rsid w:val="005832BC"/>
    <w:rsid w:val="005A521B"/>
    <w:rsid w:val="005B6A56"/>
    <w:rsid w:val="005E1100"/>
    <w:rsid w:val="005E49F0"/>
    <w:rsid w:val="0060451D"/>
    <w:rsid w:val="00630C7A"/>
    <w:rsid w:val="0063393A"/>
    <w:rsid w:val="00641030"/>
    <w:rsid w:val="0065464B"/>
    <w:rsid w:val="006560F3"/>
    <w:rsid w:val="00666060"/>
    <w:rsid w:val="006B06E9"/>
    <w:rsid w:val="006B4499"/>
    <w:rsid w:val="006B6A61"/>
    <w:rsid w:val="006E2D5A"/>
    <w:rsid w:val="006E4FA9"/>
    <w:rsid w:val="006E5101"/>
    <w:rsid w:val="006F43EE"/>
    <w:rsid w:val="006F632F"/>
    <w:rsid w:val="007033D2"/>
    <w:rsid w:val="00727A45"/>
    <w:rsid w:val="00773E38"/>
    <w:rsid w:val="00777671"/>
    <w:rsid w:val="00784901"/>
    <w:rsid w:val="007967F1"/>
    <w:rsid w:val="007A0EAC"/>
    <w:rsid w:val="007E6094"/>
    <w:rsid w:val="00807353"/>
    <w:rsid w:val="00831BFE"/>
    <w:rsid w:val="00871841"/>
    <w:rsid w:val="008747FF"/>
    <w:rsid w:val="00890914"/>
    <w:rsid w:val="00890AEA"/>
    <w:rsid w:val="008A5C4C"/>
    <w:rsid w:val="008B3395"/>
    <w:rsid w:val="008C3FF9"/>
    <w:rsid w:val="008D429A"/>
    <w:rsid w:val="008D6D1F"/>
    <w:rsid w:val="008F1098"/>
    <w:rsid w:val="008F12D7"/>
    <w:rsid w:val="008F419B"/>
    <w:rsid w:val="009078D6"/>
    <w:rsid w:val="00912C25"/>
    <w:rsid w:val="00914465"/>
    <w:rsid w:val="00914E14"/>
    <w:rsid w:val="00944F6B"/>
    <w:rsid w:val="009754FE"/>
    <w:rsid w:val="00981AEA"/>
    <w:rsid w:val="009939E4"/>
    <w:rsid w:val="00995FC3"/>
    <w:rsid w:val="009A532F"/>
    <w:rsid w:val="009B393D"/>
    <w:rsid w:val="009C4B22"/>
    <w:rsid w:val="009D284C"/>
    <w:rsid w:val="009D59DD"/>
    <w:rsid w:val="009F2A2C"/>
    <w:rsid w:val="009F5DAC"/>
    <w:rsid w:val="00A0544B"/>
    <w:rsid w:val="00A1306B"/>
    <w:rsid w:val="00A15481"/>
    <w:rsid w:val="00A32613"/>
    <w:rsid w:val="00A73195"/>
    <w:rsid w:val="00A7715B"/>
    <w:rsid w:val="00AA2109"/>
    <w:rsid w:val="00AA2B0D"/>
    <w:rsid w:val="00AB78B0"/>
    <w:rsid w:val="00AC1C33"/>
    <w:rsid w:val="00AC7C12"/>
    <w:rsid w:val="00AE581E"/>
    <w:rsid w:val="00B14E30"/>
    <w:rsid w:val="00B1600E"/>
    <w:rsid w:val="00B20A81"/>
    <w:rsid w:val="00B20B80"/>
    <w:rsid w:val="00B20BED"/>
    <w:rsid w:val="00B64139"/>
    <w:rsid w:val="00B64CF6"/>
    <w:rsid w:val="00B90279"/>
    <w:rsid w:val="00BA3673"/>
    <w:rsid w:val="00BB30A8"/>
    <w:rsid w:val="00BB6290"/>
    <w:rsid w:val="00BD4563"/>
    <w:rsid w:val="00BE1ACA"/>
    <w:rsid w:val="00C1709F"/>
    <w:rsid w:val="00C21DD4"/>
    <w:rsid w:val="00C244C8"/>
    <w:rsid w:val="00C350FD"/>
    <w:rsid w:val="00C46F34"/>
    <w:rsid w:val="00C478E5"/>
    <w:rsid w:val="00C519DC"/>
    <w:rsid w:val="00C677B8"/>
    <w:rsid w:val="00C7019C"/>
    <w:rsid w:val="00CB625E"/>
    <w:rsid w:val="00CB6C91"/>
    <w:rsid w:val="00CD0275"/>
    <w:rsid w:val="00CD4E17"/>
    <w:rsid w:val="00CD6913"/>
    <w:rsid w:val="00CD7F94"/>
    <w:rsid w:val="00CE2D5A"/>
    <w:rsid w:val="00CE355F"/>
    <w:rsid w:val="00CE64B2"/>
    <w:rsid w:val="00CF0A45"/>
    <w:rsid w:val="00CF1510"/>
    <w:rsid w:val="00CF1CA8"/>
    <w:rsid w:val="00CF76C1"/>
    <w:rsid w:val="00D231FA"/>
    <w:rsid w:val="00D34D8F"/>
    <w:rsid w:val="00DD19D8"/>
    <w:rsid w:val="00DF7393"/>
    <w:rsid w:val="00DF78CD"/>
    <w:rsid w:val="00E02D82"/>
    <w:rsid w:val="00E0447A"/>
    <w:rsid w:val="00E0796D"/>
    <w:rsid w:val="00E17342"/>
    <w:rsid w:val="00E359B5"/>
    <w:rsid w:val="00E61B9B"/>
    <w:rsid w:val="00E652F3"/>
    <w:rsid w:val="00E854E9"/>
    <w:rsid w:val="00EA03BE"/>
    <w:rsid w:val="00EA31BC"/>
    <w:rsid w:val="00EC1679"/>
    <w:rsid w:val="00EC4D2E"/>
    <w:rsid w:val="00ED4D72"/>
    <w:rsid w:val="00EE3903"/>
    <w:rsid w:val="00EF01C6"/>
    <w:rsid w:val="00EF5208"/>
    <w:rsid w:val="00EF73D2"/>
    <w:rsid w:val="00F2043A"/>
    <w:rsid w:val="00F218CB"/>
    <w:rsid w:val="00F33836"/>
    <w:rsid w:val="00F42347"/>
    <w:rsid w:val="00F42418"/>
    <w:rsid w:val="00F46EE9"/>
    <w:rsid w:val="00F52CDF"/>
    <w:rsid w:val="00FA2E61"/>
    <w:rsid w:val="00FA7C67"/>
    <w:rsid w:val="00FB0AD0"/>
    <w:rsid w:val="00FD1659"/>
    <w:rsid w:val="00FE5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4D72"/>
    <w:pPr>
      <w:widowControl w:val="0"/>
      <w:suppressAutoHyphens/>
      <w:autoSpaceDN w:val="0"/>
      <w:textAlignment w:val="baseline"/>
    </w:pPr>
    <w:rPr>
      <w:rFonts w:ascii="Times New Roman" w:eastAsia="標楷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D72"/>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ED4D72"/>
    <w:rPr>
      <w:sz w:val="20"/>
      <w:szCs w:val="20"/>
    </w:rPr>
  </w:style>
  <w:style w:type="paragraph" w:styleId="a5">
    <w:name w:val="footer"/>
    <w:basedOn w:val="a"/>
    <w:link w:val="a6"/>
    <w:uiPriority w:val="99"/>
    <w:unhideWhenUsed/>
    <w:rsid w:val="00ED4D72"/>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ED4D72"/>
    <w:rPr>
      <w:sz w:val="20"/>
      <w:szCs w:val="20"/>
    </w:rPr>
  </w:style>
  <w:style w:type="paragraph" w:styleId="a7">
    <w:name w:val="List Paragraph"/>
    <w:basedOn w:val="a"/>
    <w:uiPriority w:val="34"/>
    <w:qFormat/>
    <w:rsid w:val="00BE1ACA"/>
    <w:pPr>
      <w:ind w:leftChars="200" w:left="480"/>
    </w:pPr>
  </w:style>
  <w:style w:type="character" w:customStyle="1" w:styleId="5">
    <w:name w:val="標題 5 字元"/>
    <w:basedOn w:val="a0"/>
    <w:rsid w:val="003008C6"/>
    <w:rPr>
      <w:rFonts w:ascii="Arial" w:eastAsia="標楷體" w:hAnsi="Arial" w:cs="Times New Roman"/>
      <w:bCs/>
      <w:sz w:val="28"/>
      <w:szCs w:val="36"/>
    </w:rPr>
  </w:style>
  <w:style w:type="character" w:styleId="a8">
    <w:name w:val="Hyperlink"/>
    <w:basedOn w:val="a0"/>
    <w:uiPriority w:val="99"/>
    <w:unhideWhenUsed/>
    <w:rsid w:val="00FE5E81"/>
    <w:rPr>
      <w:color w:val="0000FF" w:themeColor="hyperlink"/>
      <w:u w:val="single"/>
    </w:rPr>
  </w:style>
  <w:style w:type="paragraph" w:styleId="a9">
    <w:name w:val="Balloon Text"/>
    <w:basedOn w:val="a"/>
    <w:link w:val="aa"/>
    <w:uiPriority w:val="99"/>
    <w:semiHidden/>
    <w:unhideWhenUsed/>
    <w:rsid w:val="00AB78B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B78B0"/>
    <w:rPr>
      <w:rFonts w:asciiTheme="majorHAnsi" w:eastAsiaTheme="majorEastAsia" w:hAnsiTheme="majorHAnsi" w:cstheme="majorBidi"/>
      <w:kern w:val="3"/>
      <w:sz w:val="18"/>
      <w:szCs w:val="18"/>
    </w:rPr>
  </w:style>
  <w:style w:type="character" w:styleId="ab">
    <w:name w:val="annotation reference"/>
    <w:basedOn w:val="a0"/>
    <w:uiPriority w:val="99"/>
    <w:semiHidden/>
    <w:unhideWhenUsed/>
    <w:rsid w:val="00C244C8"/>
    <w:rPr>
      <w:sz w:val="18"/>
      <w:szCs w:val="18"/>
    </w:rPr>
  </w:style>
  <w:style w:type="paragraph" w:styleId="ac">
    <w:name w:val="annotation text"/>
    <w:basedOn w:val="a"/>
    <w:link w:val="ad"/>
    <w:uiPriority w:val="99"/>
    <w:semiHidden/>
    <w:unhideWhenUsed/>
    <w:rsid w:val="00C244C8"/>
  </w:style>
  <w:style w:type="character" w:customStyle="1" w:styleId="ad">
    <w:name w:val="註解文字 字元"/>
    <w:basedOn w:val="a0"/>
    <w:link w:val="ac"/>
    <w:uiPriority w:val="99"/>
    <w:semiHidden/>
    <w:rsid w:val="00C244C8"/>
    <w:rPr>
      <w:rFonts w:ascii="Times New Roman" w:eastAsia="標楷體" w:hAnsi="Times New Roman" w:cs="Times New Roman"/>
      <w:kern w:val="3"/>
      <w:szCs w:val="24"/>
    </w:rPr>
  </w:style>
  <w:style w:type="paragraph" w:styleId="ae">
    <w:name w:val="annotation subject"/>
    <w:basedOn w:val="ac"/>
    <w:next w:val="ac"/>
    <w:link w:val="af"/>
    <w:uiPriority w:val="99"/>
    <w:semiHidden/>
    <w:unhideWhenUsed/>
    <w:rsid w:val="00C244C8"/>
    <w:rPr>
      <w:b/>
      <w:bCs/>
    </w:rPr>
  </w:style>
  <w:style w:type="character" w:customStyle="1" w:styleId="af">
    <w:name w:val="註解主旨 字元"/>
    <w:basedOn w:val="ad"/>
    <w:link w:val="ae"/>
    <w:uiPriority w:val="99"/>
    <w:semiHidden/>
    <w:rsid w:val="00C244C8"/>
    <w:rPr>
      <w:rFonts w:ascii="Times New Roman" w:eastAsia="標楷體" w:hAnsi="Times New Roman" w:cs="Times New Roman"/>
      <w:b/>
      <w:bCs/>
      <w:kern w:val="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4D72"/>
    <w:pPr>
      <w:widowControl w:val="0"/>
      <w:suppressAutoHyphens/>
      <w:autoSpaceDN w:val="0"/>
      <w:textAlignment w:val="baseline"/>
    </w:pPr>
    <w:rPr>
      <w:rFonts w:ascii="Times New Roman" w:eastAsia="標楷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D72"/>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ED4D72"/>
    <w:rPr>
      <w:sz w:val="20"/>
      <w:szCs w:val="20"/>
    </w:rPr>
  </w:style>
  <w:style w:type="paragraph" w:styleId="a5">
    <w:name w:val="footer"/>
    <w:basedOn w:val="a"/>
    <w:link w:val="a6"/>
    <w:uiPriority w:val="99"/>
    <w:unhideWhenUsed/>
    <w:rsid w:val="00ED4D72"/>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ED4D72"/>
    <w:rPr>
      <w:sz w:val="20"/>
      <w:szCs w:val="20"/>
    </w:rPr>
  </w:style>
  <w:style w:type="paragraph" w:styleId="a7">
    <w:name w:val="List Paragraph"/>
    <w:basedOn w:val="a"/>
    <w:uiPriority w:val="34"/>
    <w:qFormat/>
    <w:rsid w:val="00BE1ACA"/>
    <w:pPr>
      <w:ind w:leftChars="200" w:left="480"/>
    </w:pPr>
  </w:style>
  <w:style w:type="character" w:customStyle="1" w:styleId="5">
    <w:name w:val="標題 5 字元"/>
    <w:basedOn w:val="a0"/>
    <w:rsid w:val="003008C6"/>
    <w:rPr>
      <w:rFonts w:ascii="Arial" w:eastAsia="標楷體" w:hAnsi="Arial" w:cs="Times New Roman"/>
      <w:bCs/>
      <w:sz w:val="28"/>
      <w:szCs w:val="36"/>
    </w:rPr>
  </w:style>
  <w:style w:type="character" w:styleId="a8">
    <w:name w:val="Hyperlink"/>
    <w:basedOn w:val="a0"/>
    <w:uiPriority w:val="99"/>
    <w:unhideWhenUsed/>
    <w:rsid w:val="00FE5E81"/>
    <w:rPr>
      <w:color w:val="0000FF" w:themeColor="hyperlink"/>
      <w:u w:val="single"/>
    </w:rPr>
  </w:style>
  <w:style w:type="paragraph" w:styleId="a9">
    <w:name w:val="Balloon Text"/>
    <w:basedOn w:val="a"/>
    <w:link w:val="aa"/>
    <w:uiPriority w:val="99"/>
    <w:semiHidden/>
    <w:unhideWhenUsed/>
    <w:rsid w:val="00AB78B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B78B0"/>
    <w:rPr>
      <w:rFonts w:asciiTheme="majorHAnsi" w:eastAsiaTheme="majorEastAsia" w:hAnsiTheme="majorHAnsi" w:cstheme="majorBidi"/>
      <w:kern w:val="3"/>
      <w:sz w:val="18"/>
      <w:szCs w:val="18"/>
    </w:rPr>
  </w:style>
  <w:style w:type="character" w:styleId="ab">
    <w:name w:val="annotation reference"/>
    <w:basedOn w:val="a0"/>
    <w:uiPriority w:val="99"/>
    <w:semiHidden/>
    <w:unhideWhenUsed/>
    <w:rsid w:val="00C244C8"/>
    <w:rPr>
      <w:sz w:val="18"/>
      <w:szCs w:val="18"/>
    </w:rPr>
  </w:style>
  <w:style w:type="paragraph" w:styleId="ac">
    <w:name w:val="annotation text"/>
    <w:basedOn w:val="a"/>
    <w:link w:val="ad"/>
    <w:uiPriority w:val="99"/>
    <w:semiHidden/>
    <w:unhideWhenUsed/>
    <w:rsid w:val="00C244C8"/>
  </w:style>
  <w:style w:type="character" w:customStyle="1" w:styleId="ad">
    <w:name w:val="註解文字 字元"/>
    <w:basedOn w:val="a0"/>
    <w:link w:val="ac"/>
    <w:uiPriority w:val="99"/>
    <w:semiHidden/>
    <w:rsid w:val="00C244C8"/>
    <w:rPr>
      <w:rFonts w:ascii="Times New Roman" w:eastAsia="標楷體" w:hAnsi="Times New Roman" w:cs="Times New Roman"/>
      <w:kern w:val="3"/>
      <w:szCs w:val="24"/>
    </w:rPr>
  </w:style>
  <w:style w:type="paragraph" w:styleId="ae">
    <w:name w:val="annotation subject"/>
    <w:basedOn w:val="ac"/>
    <w:next w:val="ac"/>
    <w:link w:val="af"/>
    <w:uiPriority w:val="99"/>
    <w:semiHidden/>
    <w:unhideWhenUsed/>
    <w:rsid w:val="00C244C8"/>
    <w:rPr>
      <w:b/>
      <w:bCs/>
    </w:rPr>
  </w:style>
  <w:style w:type="character" w:customStyle="1" w:styleId="af">
    <w:name w:val="註解主旨 字元"/>
    <w:basedOn w:val="ad"/>
    <w:link w:val="ae"/>
    <w:uiPriority w:val="99"/>
    <w:semiHidden/>
    <w:rsid w:val="00C244C8"/>
    <w:rPr>
      <w:rFonts w:ascii="Times New Roman" w:eastAsia="標楷體" w:hAnsi="Times New Roman" w:cs="Times New Roman"/>
      <w:b/>
      <w:bCs/>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c.gov.tw/cp.aspx?n=99E24DAAC84279E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10</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王珮茹</dc:creator>
  <cp:lastModifiedBy>曾依婷</cp:lastModifiedBy>
  <cp:revision>9</cp:revision>
  <cp:lastPrinted>2022-10-18T01:33:00Z</cp:lastPrinted>
  <dcterms:created xsi:type="dcterms:W3CDTF">2022-10-12T08:15:00Z</dcterms:created>
  <dcterms:modified xsi:type="dcterms:W3CDTF">2022-10-18T02:07:00Z</dcterms:modified>
</cp:coreProperties>
</file>