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4E" w:rsidRDefault="00A2663F" w:rsidP="00C30A2F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sz w:val="34"/>
          <w:szCs w:val="34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新竹縣政府</w:t>
      </w:r>
      <w:r w:rsidR="006E7C8E" w:rsidRPr="00A2663F">
        <w:rPr>
          <w:rFonts w:ascii="標楷體" w:eastAsia="標楷體" w:hAnsi="標楷體" w:cs="SimSun"/>
          <w:color w:val="000000"/>
          <w:spacing w:val="1"/>
          <w:sz w:val="34"/>
          <w:szCs w:val="34"/>
          <w:lang w:eastAsia="zh-TW"/>
        </w:rPr>
        <w:t>110年第</w:t>
      </w:r>
      <w:r w:rsidR="00CF21A4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8</w:t>
      </w:r>
      <w:r w:rsidR="00B426DE">
        <w:rPr>
          <w:rFonts w:ascii="標楷體" w:eastAsia="標楷體" w:hAnsi="標楷體" w:cs="SimSun" w:hint="eastAsia"/>
          <w:color w:val="000000"/>
          <w:spacing w:val="1"/>
          <w:sz w:val="34"/>
          <w:szCs w:val="34"/>
          <w:lang w:eastAsia="zh-TW"/>
        </w:rPr>
        <w:t>月</w:t>
      </w:r>
      <w:r w:rsidR="006E7C8E" w:rsidRPr="00A2663F">
        <w:rPr>
          <w:rFonts w:ascii="標楷體" w:eastAsia="標楷體" w:hAnsi="標楷體" w:cs="SimSun"/>
          <w:color w:val="000000"/>
          <w:sz w:val="34"/>
          <w:szCs w:val="34"/>
          <w:lang w:eastAsia="zh-TW"/>
        </w:rPr>
        <w:t>辦理政策宣導之執行情形表</w:t>
      </w:r>
    </w:p>
    <w:p w:rsidR="00C30A2F" w:rsidRPr="00C30A2F" w:rsidRDefault="0093314E" w:rsidP="00C30A2F">
      <w:pPr>
        <w:autoSpaceDE w:val="0"/>
        <w:autoSpaceDN w:val="0"/>
        <w:jc w:val="center"/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</w:pPr>
      <w:r>
        <w:rPr>
          <w:rFonts w:ascii="標楷體" w:eastAsia="標楷體" w:hAnsi="標楷體" w:cs="SimSun" w:hint="eastAsia"/>
          <w:color w:val="000000"/>
          <w:sz w:val="34"/>
          <w:szCs w:val="34"/>
          <w:lang w:eastAsia="zh-TW"/>
        </w:rPr>
        <w:t xml:space="preserve">                                                                      </w:t>
      </w:r>
      <w:r w:rsidR="006E7C8E" w:rsidRPr="00A2663F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單位：</w:t>
      </w:r>
      <w:r w:rsidR="006E7C8E" w:rsidRPr="00A2663F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元</w:t>
      </w:r>
    </w:p>
    <w:p w:rsidR="00C82DF6" w:rsidRPr="00A2663F" w:rsidRDefault="00C82DF6">
      <w:pPr>
        <w:spacing w:line="15" w:lineRule="exact"/>
        <w:rPr>
          <w:rFonts w:ascii="標楷體" w:eastAsia="標楷體" w:hAnsi="標楷體"/>
          <w:lang w:eastAsia="zh-TW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93"/>
      </w:tblGrid>
      <w:tr w:rsidR="00C82DF6" w:rsidRPr="00BC3DB7" w:rsidTr="00BC3DB7">
        <w:trPr>
          <w:trHeight w:hRule="exact" w:val="1060"/>
          <w:tblHeader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C82DF6" w:rsidRPr="00BC3DB7" w:rsidRDefault="006E7C8E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機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關名稱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74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C82DF6" w:rsidRPr="00BC3DB7" w:rsidRDefault="006E7C8E">
            <w:pPr>
              <w:autoSpaceDE w:val="0"/>
              <w:autoSpaceDN w:val="0"/>
              <w:spacing w:line="212" w:lineRule="auto"/>
              <w:ind w:left="40" w:right="55" w:firstLine="2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cs="SimSun"/>
                <w:b/>
                <w:color w:val="000000"/>
                <w:spacing w:val="-4"/>
                <w:sz w:val="20"/>
                <w:szCs w:val="23"/>
                <w:lang w:eastAsia="zh-TW"/>
              </w:rPr>
              <w:t>宣導項目、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  <w:lang w:eastAsia="zh-TW"/>
              </w:rPr>
              <w:t>標題及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  <w:lang w:eastAsia="zh-TW"/>
              </w:rPr>
              <w:t>內容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  <w:lang w:eastAsia="zh-TW"/>
              </w:rPr>
            </w:pPr>
          </w:p>
          <w:p w:rsidR="00C82DF6" w:rsidRPr="00BC3DB7" w:rsidRDefault="006E7C8E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媒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體類型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144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宣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導期程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131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執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行單位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117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預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算來源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104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預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算科目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90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執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行金額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40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受委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6"/>
                <w:sz w:val="20"/>
                <w:szCs w:val="23"/>
              </w:rPr>
              <w:t>託廠商</w:t>
            </w:r>
            <w:proofErr w:type="spellEnd"/>
          </w:p>
          <w:p w:rsidR="00C82DF6" w:rsidRPr="00BC3DB7" w:rsidRDefault="006E7C8E">
            <w:pPr>
              <w:autoSpaceDE w:val="0"/>
              <w:autoSpaceDN w:val="0"/>
              <w:ind w:left="391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12"/>
                <w:sz w:val="20"/>
                <w:szCs w:val="23"/>
              </w:rPr>
              <w:t>名稱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158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8"/>
                <w:sz w:val="20"/>
                <w:szCs w:val="23"/>
              </w:rPr>
              <w:t>預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期效益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6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40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7"/>
                <w:sz w:val="20"/>
                <w:szCs w:val="23"/>
              </w:rPr>
              <w:t>刊登</w:t>
            </w:r>
            <w:r w:rsidRPr="00BC3DB7">
              <w:rPr>
                <w:rFonts w:ascii="標楷體" w:eastAsia="標楷體" w:hAnsi="標楷體" w:cs="SimSun"/>
                <w:b/>
                <w:color w:val="000000"/>
                <w:spacing w:val="-6"/>
                <w:sz w:val="20"/>
                <w:szCs w:val="23"/>
              </w:rPr>
              <w:t>或託播</w:t>
            </w:r>
            <w:proofErr w:type="spellEnd"/>
          </w:p>
          <w:p w:rsidR="00C82DF6" w:rsidRPr="00BC3DB7" w:rsidRDefault="006E7C8E">
            <w:pPr>
              <w:autoSpaceDE w:val="0"/>
              <w:autoSpaceDN w:val="0"/>
              <w:ind w:left="391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12"/>
                <w:sz w:val="20"/>
                <w:szCs w:val="23"/>
              </w:rPr>
              <w:t>對象</w:t>
            </w:r>
            <w:proofErr w:type="spell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82DF6" w:rsidRPr="00BC3DB7" w:rsidRDefault="00C82DF6">
            <w:pPr>
              <w:spacing w:line="200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C82DF6">
            <w:pPr>
              <w:spacing w:line="206" w:lineRule="exact"/>
              <w:rPr>
                <w:rFonts w:ascii="標楷體" w:eastAsia="標楷體" w:hAnsi="標楷體"/>
                <w:sz w:val="20"/>
              </w:rPr>
            </w:pPr>
          </w:p>
          <w:p w:rsidR="00C82DF6" w:rsidRPr="00BC3DB7" w:rsidRDefault="006E7C8E">
            <w:pPr>
              <w:autoSpaceDE w:val="0"/>
              <w:autoSpaceDN w:val="0"/>
              <w:ind w:left="391"/>
              <w:rPr>
                <w:rFonts w:ascii="標楷體" w:eastAsia="標楷體" w:hAnsi="標楷體"/>
                <w:sz w:val="20"/>
              </w:rPr>
            </w:pPr>
            <w:proofErr w:type="spellStart"/>
            <w:r w:rsidRPr="00BC3DB7">
              <w:rPr>
                <w:rFonts w:ascii="標楷體" w:eastAsia="標楷體" w:hAnsi="標楷體" w:cs="SimSun"/>
                <w:b/>
                <w:color w:val="000000"/>
                <w:spacing w:val="-12"/>
                <w:sz w:val="20"/>
                <w:szCs w:val="23"/>
              </w:rPr>
              <w:t>備註</w:t>
            </w:r>
            <w:proofErr w:type="spellEnd"/>
          </w:p>
        </w:tc>
      </w:tr>
      <w:tr w:rsidR="00BC3DB7" w:rsidRPr="00BC3DB7" w:rsidTr="00BC3DB7">
        <w:trPr>
          <w:trHeight w:hRule="exact" w:val="131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「清楚標示自由選購」食品政策宣導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7F785D">
              <w:rPr>
                <w:rFonts w:ascii="標楷體" w:eastAsia="標楷體" w:hAnsi="標楷體" w:hint="eastAsia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110.4.1-110.8.31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ED419F" w:rsidP="00ED419F">
            <w:pPr>
              <w:rPr>
                <w:rFonts w:ascii="標楷體" w:eastAsia="標楷體" w:hAnsi="標楷體"/>
                <w:sz w:val="20"/>
                <w:lang w:eastAsia="zh-TW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非營業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特種業金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-</w:t>
            </w:r>
            <w:r w:rsidRPr="007B4C8A">
              <w:rPr>
                <w:rFonts w:ascii="標楷體" w:eastAsia="標楷體" w:hAnsi="標楷體" w:hint="eastAsia"/>
                <w:sz w:val="20"/>
                <w:lang w:eastAsia="zh-TW"/>
              </w:rPr>
              <w:t>醫療作業基金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管理與總務費用</w:t>
            </w:r>
            <w:r w:rsidR="00ED419F"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服務費用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2B1FDB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5,000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台灣廣播股份有限公司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播出264檔次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台灣廣播電台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3DB7" w:rsidRPr="00BC3DB7" w:rsidTr="002B1FDB">
        <w:trPr>
          <w:trHeight w:hRule="exact" w:val="1421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/>
                <w:sz w:val="20"/>
                <w:lang w:eastAsia="zh-TW"/>
              </w:rPr>
              <w:t>「1</w:t>
            </w: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10</w:t>
            </w:r>
            <w:r w:rsidRPr="00BC3DB7">
              <w:rPr>
                <w:rFonts w:ascii="標楷體" w:eastAsia="標楷體" w:hAnsi="標楷體"/>
                <w:sz w:val="20"/>
                <w:lang w:eastAsia="zh-TW"/>
              </w:rPr>
              <w:t>年</w:t>
            </w: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衛生教育業務整合行銷宣導</w:t>
            </w:r>
            <w:r w:rsidRPr="00BC3DB7">
              <w:rPr>
                <w:rFonts w:ascii="標楷體" w:eastAsia="標楷體" w:hAnsi="標楷體"/>
                <w:sz w:val="20"/>
                <w:lang w:eastAsia="zh-TW"/>
              </w:rPr>
              <w:t>勞務採購案」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F785D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電視</w:t>
            </w:r>
            <w:r w:rsidRPr="00BC3DB7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  <w:r w:rsidR="007F785D" w:rsidRPr="00BC3DB7">
              <w:rPr>
                <w:rFonts w:ascii="標楷體" w:eastAsia="標楷體" w:hAnsi="標楷體"/>
                <w:sz w:val="20"/>
                <w:lang w:eastAsia="zh-TW"/>
              </w:rPr>
              <w:t xml:space="preserve">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110.5.19-110.11.1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2A4" w:rsidRPr="00BC3DB7" w:rsidRDefault="00BC3DB7" w:rsidP="002872A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E15226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ED419F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="00BC3DB7" w:rsidRPr="00BC3DB7">
              <w:rPr>
                <w:rFonts w:ascii="標楷體" w:eastAsia="標楷體" w:hAnsi="標楷體" w:hint="eastAsia"/>
                <w:sz w:val="20"/>
                <w:lang w:eastAsia="zh-TW"/>
              </w:rPr>
              <w:t>業務費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2B1FDB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586,000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提供本縣</w:t>
            </w:r>
            <w:proofErr w:type="gramStart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縣</w:t>
            </w:r>
            <w:proofErr w:type="gramEnd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民獲取衛生政策的媒體管道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3DB7" w:rsidRPr="00BC3DB7" w:rsidTr="00BC3DB7">
        <w:trPr>
          <w:trHeight w:hRule="exact" w:val="1187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防疫動健康抽獎活動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7F785D" w:rsidP="00BC3DB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電視</w:t>
            </w:r>
            <w:r w:rsidR="00BC3DB7" w:rsidRPr="00BC3DB7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842DF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110.8.6-110.8.12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2A4" w:rsidRPr="00BC3DB7" w:rsidRDefault="00BC3DB7" w:rsidP="002872A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ED419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ED419F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="00F95683" w:rsidRPr="00BC3DB7">
              <w:rPr>
                <w:rFonts w:ascii="標楷體" w:eastAsia="標楷體" w:hAnsi="標楷體" w:hint="eastAsia"/>
                <w:sz w:val="20"/>
                <w:lang w:eastAsia="zh-TW"/>
              </w:rPr>
              <w:t>業務費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2B1FDB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33,285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東森分眾傳媒股份有限公司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提升民眾參與率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3鄉鎮市;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57棟大樓;電梯內300台電子看板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3DB7" w:rsidRPr="00BC3DB7" w:rsidTr="00BC3DB7">
        <w:trPr>
          <w:trHeight w:hRule="exact" w:val="1134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B</w:t>
            </w:r>
            <w:r w:rsidRPr="00BC3DB7">
              <w:rPr>
                <w:rFonts w:ascii="標楷體" w:eastAsia="標楷體" w:hAnsi="標楷體"/>
                <w:sz w:val="20"/>
                <w:lang w:eastAsia="zh-TW"/>
              </w:rPr>
              <w:t>C</w:t>
            </w: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肝炎宣導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F785D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電</w:t>
            </w:r>
            <w:r w:rsidR="007F785D">
              <w:rPr>
                <w:rFonts w:ascii="標楷體" w:eastAsia="標楷體" w:hAnsi="標楷體" w:hint="eastAsia"/>
                <w:sz w:val="20"/>
                <w:lang w:eastAsia="zh-TW"/>
              </w:rPr>
              <w:t>視媒體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842DF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110.8.13-110.8.19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2A4" w:rsidRPr="00BC3DB7" w:rsidRDefault="00BC3DB7" w:rsidP="002872A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E15226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ED419F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衛生業務-</w:t>
            </w:r>
            <w:r w:rsidR="00F95683" w:rsidRPr="00BC3DB7">
              <w:rPr>
                <w:rFonts w:ascii="標楷體" w:eastAsia="標楷體" w:hAnsi="標楷體" w:hint="eastAsia"/>
                <w:sz w:val="20"/>
                <w:lang w:eastAsia="zh-TW"/>
              </w:rPr>
              <w:t>業務費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2B1FDB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33,285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東森分眾傳媒股份有限公司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提升民眾篩檢率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3鄉鎮市;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57棟大樓;300台電子看板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3DB7" w:rsidRPr="00BC3DB7" w:rsidTr="00BC3DB7">
        <w:trPr>
          <w:trHeight w:hRule="exact" w:val="110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社區營養宣導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7F785D" w:rsidP="00BC3DB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電視</w:t>
            </w:r>
            <w:r w:rsidR="00BC3DB7" w:rsidRPr="00BC3DB7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110.8.20</w:t>
            </w:r>
            <w:r w:rsidR="00842DF7">
              <w:rPr>
                <w:rFonts w:ascii="標楷體" w:eastAsia="標楷體" w:hAnsi="標楷體" w:hint="eastAsia"/>
                <w:sz w:val="20"/>
                <w:lang w:eastAsia="zh-TW"/>
              </w:rPr>
              <w:t>-110.8.26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2A4" w:rsidRPr="00BC3DB7" w:rsidRDefault="00BC3DB7" w:rsidP="002872A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ED419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 w:rsidR="00ED419F"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2B1FDB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33,285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東森分眾傳媒股份有限公司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增加民眾健康促進認知率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3鄉鎮市;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57棟大樓;300台電子看板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3DB7" w:rsidRPr="00BC3DB7" w:rsidTr="00BC3DB7">
        <w:trPr>
          <w:trHeight w:hRule="exact" w:val="1353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慢性病及成人</w:t>
            </w:r>
            <w:proofErr w:type="gramStart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健檢篇</w:t>
            </w:r>
            <w:proofErr w:type="gram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7F785D" w:rsidRPr="00BC3DB7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842DF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110.</w:t>
            </w:r>
            <w:r w:rsidR="00BC3DB7" w:rsidRPr="00BC3DB7">
              <w:rPr>
                <w:rFonts w:ascii="標楷體" w:eastAsia="標楷體" w:hAnsi="標楷體"/>
                <w:sz w:val="20"/>
                <w:lang w:eastAsia="zh-TW"/>
              </w:rPr>
              <w:t>8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.1-110.</w:t>
            </w:r>
            <w:r w:rsidR="00BC3DB7" w:rsidRPr="00BC3DB7">
              <w:rPr>
                <w:rFonts w:ascii="標楷體" w:eastAsia="標楷體" w:hAnsi="標楷體"/>
                <w:sz w:val="20"/>
                <w:lang w:eastAsia="zh-TW"/>
              </w:rPr>
              <w:t>8</w:t>
            </w:r>
            <w:r w:rsidR="00BC3DB7" w:rsidRPr="00BC3DB7">
              <w:rPr>
                <w:rFonts w:ascii="標楷體" w:eastAsia="標楷體" w:hAnsi="標楷體" w:hint="eastAsia"/>
                <w:sz w:val="20"/>
                <w:lang w:eastAsia="zh-TW"/>
              </w:rPr>
              <w:t>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2A4" w:rsidRPr="00BC3DB7" w:rsidRDefault="00BC3DB7" w:rsidP="002872A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 w:rsidR="00ED419F"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2B1FDB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/>
                <w:sz w:val="20"/>
                <w:lang w:eastAsia="zh-TW"/>
              </w:rPr>
              <w:t>1</w:t>
            </w: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0</w:t>
            </w:r>
            <w:r w:rsidRPr="00BC3DB7">
              <w:rPr>
                <w:rFonts w:ascii="標楷體" w:eastAsia="標楷體" w:hAnsi="標楷體"/>
                <w:sz w:val="20"/>
                <w:lang w:eastAsia="zh-TW"/>
              </w:rPr>
              <w:t>,</w:t>
            </w: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中國廣播公司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提升民眾</w:t>
            </w:r>
            <w:proofErr w:type="gramStart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成健篩</w:t>
            </w:r>
            <w:proofErr w:type="gramEnd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檢率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流行網FM102.9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新聞網AM882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鄉親網AM1017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3DB7" w:rsidRPr="00BC3DB7" w:rsidTr="00BC3DB7">
        <w:trPr>
          <w:trHeight w:hRule="exact" w:val="1282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color w:val="000000" w:themeColor="text1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電視媒體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2A4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110.8.1-</w:t>
            </w:r>
          </w:p>
          <w:p w:rsidR="00BC3DB7" w:rsidRPr="00BC3DB7" w:rsidRDefault="002872A4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>110.</w:t>
            </w:r>
            <w:r w:rsidR="00BC3DB7" w:rsidRPr="00BC3DB7">
              <w:rPr>
                <w:rFonts w:ascii="標楷體" w:eastAsia="標楷體" w:hAnsi="標楷體" w:hint="eastAsia"/>
                <w:sz w:val="20"/>
                <w:lang w:eastAsia="zh-TW"/>
              </w:rPr>
              <w:t>8.31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2A4" w:rsidRPr="00BC3DB7" w:rsidRDefault="00BC3DB7" w:rsidP="002872A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ED419F" w:rsidP="00ED419F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衛生業務</w:t>
            </w:r>
            <w:r w:rsidR="00ED419F"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健康促進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2B1FDB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2500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播出至少達100次以上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北視有線電視</w:t>
            </w:r>
            <w:proofErr w:type="gramEnd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股份有限公司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3DB7" w:rsidRPr="00BC3DB7" w:rsidTr="00BC3DB7">
        <w:trPr>
          <w:trHeight w:hRule="exact" w:val="156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lastRenderedPageBreak/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110年暑期青春專案暨毒品濫用防制宣導電台廣告</w:t>
            </w:r>
            <w:proofErr w:type="gramStart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託</w:t>
            </w:r>
            <w:proofErr w:type="gramEnd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播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廣播</w:t>
            </w:r>
            <w:r w:rsidR="007F785D" w:rsidRPr="00BC3DB7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110.4.1-110.8.31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2872A4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ED419F" w:rsidP="007F785D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ED419F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毒防心</w:t>
            </w:r>
            <w:proofErr w:type="gramEnd"/>
            <w:r w:rsidRPr="00ED419F">
              <w:rPr>
                <w:rFonts w:ascii="標楷體" w:eastAsia="標楷體" w:hAnsi="標楷體" w:hint="eastAsia"/>
                <w:color w:val="FF0000"/>
                <w:sz w:val="20"/>
                <w:lang w:eastAsia="zh-TW"/>
              </w:rPr>
              <w:t>衛-毒品防制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2B1FDB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10,000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台灣廣播股份有限公司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學生及家長於4-8月通勤時段能收聽到</w:t>
            </w:r>
            <w:proofErr w:type="gramStart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30秒鐘毒防宣導</w:t>
            </w:r>
            <w:proofErr w:type="gram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台灣廣播公司新竹台(AM1206)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3DB7" w:rsidRPr="00BC3DB7" w:rsidTr="00BC3DB7">
        <w:trPr>
          <w:trHeight w:hRule="exact" w:val="1984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新竹縣政府衛生局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疫苗接種宣導用</w:t>
            </w:r>
            <w:proofErr w:type="gramStart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竹炭水</w:t>
            </w:r>
            <w:proofErr w:type="gramEnd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「我OK！疫苗不必挑、保護力都高、新竹縣長楊文科關心您」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平面</w:t>
            </w:r>
            <w:r w:rsidR="007F785D" w:rsidRPr="00BC3DB7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110.8.1-110.8.31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2A4" w:rsidRPr="00BC3DB7" w:rsidRDefault="00BC3DB7" w:rsidP="002872A4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衛生局</w:t>
            </w:r>
          </w:p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2B1FDB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公務預算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2B1FDB" w:rsidP="002B1FDB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代辦經費</w:t>
            </w:r>
            <w:r>
              <w:rPr>
                <w:rFonts w:ascii="標楷體" w:eastAsia="標楷體" w:hAnsi="標楷體" w:hint="eastAsia"/>
                <w:sz w:val="20"/>
                <w:lang w:eastAsia="zh-TW"/>
              </w:rPr>
              <w:t>-</w:t>
            </w: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因應嚴重特殊傳染性肺炎地方政府防疫動員計劃補助方案－COVID-19疫苗接種子計畫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2B1FDB">
            <w:pPr>
              <w:jc w:val="right"/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99,771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proofErr w:type="gramStart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飆沅</w:t>
            </w:r>
            <w:proofErr w:type="gramEnd"/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國際有限公司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分送14400人次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BC3DB7">
            <w:pPr>
              <w:rPr>
                <w:rFonts w:ascii="標楷體" w:eastAsia="標楷體" w:hAnsi="標楷體"/>
                <w:sz w:val="20"/>
                <w:lang w:eastAsia="zh-TW"/>
              </w:rPr>
            </w:pPr>
            <w:r w:rsidRPr="00BC3DB7">
              <w:rPr>
                <w:rFonts w:ascii="標楷體" w:eastAsia="標楷體" w:hAnsi="標楷體" w:hint="eastAsia"/>
                <w:sz w:val="20"/>
                <w:lang w:eastAsia="zh-TW"/>
              </w:rPr>
              <w:t>無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3DB7" w:rsidRPr="00BC3DB7" w:rsidRDefault="00BC3DB7" w:rsidP="00711E4B">
            <w:pPr>
              <w:rPr>
                <w:rFonts w:ascii="標楷體" w:eastAsia="標楷體" w:hAnsi="標楷體"/>
                <w:sz w:val="20"/>
                <w:lang w:eastAsia="zh-TW"/>
              </w:rPr>
            </w:pPr>
          </w:p>
        </w:tc>
      </w:tr>
      <w:tr w:rsidR="00BC57CF" w:rsidRPr="00BC3DB7" w:rsidTr="00BC57CF">
        <w:trPr>
          <w:trHeight w:hRule="exact" w:val="1017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/>
                <w:sz w:val="20"/>
              </w:rPr>
              <w:t>稅務局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/>
                <w:sz w:val="20"/>
              </w:rPr>
              <w:t>稅務新聞稿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/>
                <w:sz w:val="20"/>
              </w:rPr>
              <w:t>平面</w:t>
            </w:r>
            <w:proofErr w:type="spellEnd"/>
            <w:r w:rsidR="007F785D" w:rsidRPr="00BC3DB7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r w:rsidRPr="00BC57CF">
              <w:rPr>
                <w:rFonts w:ascii="標楷體" w:eastAsia="標楷體" w:hAnsi="標楷體" w:cs="Times New Roman"/>
                <w:sz w:val="20"/>
              </w:rPr>
              <w:t>110.</w:t>
            </w:r>
            <w:r w:rsidRPr="00BC57CF">
              <w:rPr>
                <w:rFonts w:ascii="標楷體" w:eastAsia="標楷體" w:hAnsi="標楷體" w:cs="Times New Roman" w:hint="eastAsia"/>
                <w:sz w:val="20"/>
              </w:rPr>
              <w:t>8</w:t>
            </w:r>
            <w:r w:rsidRPr="00BC57CF">
              <w:rPr>
                <w:rFonts w:ascii="標楷體" w:eastAsia="標楷體" w:hAnsi="標楷體" w:cs="Times New Roman"/>
                <w:sz w:val="20"/>
              </w:rPr>
              <w:t>.1-110.</w:t>
            </w:r>
            <w:r w:rsidRPr="00BC57CF">
              <w:rPr>
                <w:rFonts w:ascii="標楷體" w:eastAsia="標楷體" w:hAnsi="標楷體" w:cs="Times New Roman" w:hint="eastAsia"/>
                <w:sz w:val="20"/>
              </w:rPr>
              <w:t>8</w:t>
            </w:r>
            <w:r w:rsidRPr="00BC57CF">
              <w:rPr>
                <w:rFonts w:ascii="標楷體" w:eastAsia="標楷體" w:hAnsi="標楷體" w:cs="Times New Roman"/>
                <w:sz w:val="20"/>
              </w:rPr>
              <w:t>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2872A4" w:rsidP="00BC57CF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0"/>
                <w:lang w:eastAsia="zh-TW"/>
              </w:rPr>
              <w:t>稅務局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/>
                <w:sz w:val="20"/>
              </w:rPr>
              <w:t>公務預算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  <w:r w:rsidRPr="00BC57CF">
              <w:rPr>
                <w:rFonts w:ascii="標楷體" w:eastAsia="標楷體" w:hAnsi="標楷體" w:cs="Times New Roman"/>
                <w:sz w:val="20"/>
                <w:lang w:eastAsia="zh-TW"/>
              </w:rPr>
              <w:t>稅捐</w:t>
            </w:r>
            <w:proofErr w:type="gramStart"/>
            <w:r w:rsidRPr="00BC57CF">
              <w:rPr>
                <w:rFonts w:ascii="標楷體" w:eastAsia="標楷體" w:hAnsi="標楷體" w:cs="Times New Roman"/>
                <w:sz w:val="20"/>
                <w:lang w:eastAsia="zh-TW"/>
              </w:rPr>
              <w:t>稽</w:t>
            </w:r>
            <w:proofErr w:type="gramEnd"/>
            <w:r w:rsidRPr="00BC57CF">
              <w:rPr>
                <w:rFonts w:ascii="標楷體" w:eastAsia="標楷體" w:hAnsi="標楷體" w:cs="Times New Roman"/>
                <w:sz w:val="20"/>
                <w:lang w:eastAsia="zh-TW"/>
              </w:rPr>
              <w:t>徵工作-納稅服</w:t>
            </w:r>
            <w:r w:rsidRPr="00BC57CF">
              <w:rPr>
                <w:rFonts w:ascii="標楷體" w:eastAsia="標楷體" w:hAnsi="標楷體" w:cs="Times New Roman" w:hint="eastAsia"/>
                <w:sz w:val="20"/>
                <w:lang w:eastAsia="zh-TW"/>
              </w:rPr>
              <w:t>務</w:t>
            </w:r>
          </w:p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  <w:proofErr w:type="gramStart"/>
            <w:r w:rsidRPr="00BC57CF">
              <w:rPr>
                <w:rFonts w:ascii="標楷體" w:eastAsia="標楷體" w:hAnsi="標楷體" w:cs="Times New Roman"/>
                <w:sz w:val="20"/>
                <w:lang w:eastAsia="zh-TW"/>
              </w:rPr>
              <w:t>務</w:t>
            </w:r>
            <w:proofErr w:type="gram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2B1FDB">
            <w:pPr>
              <w:suppressAutoHyphens/>
              <w:jc w:val="right"/>
              <w:rPr>
                <w:rFonts w:ascii="標楷體" w:eastAsia="標楷體" w:hAnsi="標楷體" w:cs="Times New Roman"/>
                <w:sz w:val="20"/>
              </w:rPr>
            </w:pPr>
            <w:r w:rsidRPr="00BC57CF">
              <w:rPr>
                <w:rFonts w:ascii="標楷體" w:eastAsia="標楷體" w:hAnsi="標楷體" w:cs="Times New Roman"/>
                <w:sz w:val="20"/>
              </w:rPr>
              <w:t>1,500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/>
                <w:sz w:val="20"/>
              </w:rPr>
              <w:t>稅務日報社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r w:rsidRPr="00BC57CF">
              <w:rPr>
                <w:rFonts w:ascii="標楷體" w:eastAsia="標楷體" w:hAnsi="標楷體" w:cs="Times New Roman"/>
                <w:sz w:val="20"/>
              </w:rPr>
              <w:t>刊登8則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/>
                <w:sz w:val="20"/>
              </w:rPr>
              <w:t>竹縣稅務天地</w:t>
            </w:r>
            <w:proofErr w:type="spell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BC57CF" w:rsidRPr="00BC3DB7" w:rsidTr="00BC57CF">
        <w:trPr>
          <w:trHeight w:hRule="exact" w:val="1136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/>
                <w:sz w:val="20"/>
              </w:rPr>
              <w:t>稅務局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  <w:r w:rsidRPr="00BC57CF">
              <w:rPr>
                <w:rFonts w:ascii="標楷體" w:eastAsia="標楷體" w:hAnsi="標楷體" w:cs="Times New Roman" w:hint="eastAsia"/>
                <w:sz w:val="20"/>
                <w:lang w:eastAsia="zh-TW"/>
              </w:rPr>
              <w:t>地價稅優惠稅率申請期限宣導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/>
                <w:sz w:val="20"/>
              </w:rPr>
              <w:t>平面</w:t>
            </w:r>
            <w:proofErr w:type="spellEnd"/>
            <w:r w:rsidR="007F785D" w:rsidRPr="00BC3DB7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r w:rsidRPr="00BC57CF">
              <w:rPr>
                <w:rFonts w:ascii="標楷體" w:eastAsia="標楷體" w:hAnsi="標楷體" w:cs="Times New Roman" w:hint="eastAsia"/>
                <w:sz w:val="20"/>
              </w:rPr>
              <w:t>110.8.1-110.8.31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2872A4" w:rsidP="00BC57CF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0"/>
                <w:lang w:eastAsia="zh-TW"/>
              </w:rPr>
              <w:t>稅務局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/>
                <w:sz w:val="20"/>
              </w:rPr>
              <w:t>公務預算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  <w:r w:rsidRPr="00BC57CF">
              <w:rPr>
                <w:rFonts w:ascii="標楷體" w:eastAsia="標楷體" w:hAnsi="標楷體" w:cs="Times New Roman"/>
                <w:sz w:val="20"/>
                <w:lang w:eastAsia="zh-TW"/>
              </w:rPr>
              <w:t>稅捐</w:t>
            </w:r>
            <w:proofErr w:type="gramStart"/>
            <w:r w:rsidRPr="00BC57CF">
              <w:rPr>
                <w:rFonts w:ascii="標楷體" w:eastAsia="標楷體" w:hAnsi="標楷體" w:cs="Times New Roman"/>
                <w:sz w:val="20"/>
                <w:lang w:eastAsia="zh-TW"/>
              </w:rPr>
              <w:t>稽</w:t>
            </w:r>
            <w:proofErr w:type="gramEnd"/>
            <w:r w:rsidRPr="00BC57CF">
              <w:rPr>
                <w:rFonts w:ascii="標楷體" w:eastAsia="標楷體" w:hAnsi="標楷體" w:cs="Times New Roman"/>
                <w:sz w:val="20"/>
                <w:lang w:eastAsia="zh-TW"/>
              </w:rPr>
              <w:t>徵工作-</w:t>
            </w:r>
            <w:r w:rsidRPr="00BC57CF">
              <w:rPr>
                <w:rFonts w:ascii="標楷體" w:eastAsia="標楷體" w:hAnsi="標楷體" w:cs="Times New Roman" w:hint="eastAsia"/>
                <w:sz w:val="20"/>
                <w:lang w:eastAsia="zh-TW"/>
              </w:rPr>
              <w:t>地價稅</w:t>
            </w:r>
            <w:proofErr w:type="gramStart"/>
            <w:r w:rsidRPr="00BC57CF">
              <w:rPr>
                <w:rFonts w:ascii="標楷體" w:eastAsia="標楷體" w:hAnsi="標楷體" w:cs="Times New Roman" w:hint="eastAsia"/>
                <w:sz w:val="20"/>
                <w:lang w:eastAsia="zh-TW"/>
              </w:rPr>
              <w:t>稽</w:t>
            </w:r>
            <w:proofErr w:type="gramEnd"/>
            <w:r w:rsidRPr="00BC57CF">
              <w:rPr>
                <w:rFonts w:ascii="標楷體" w:eastAsia="標楷體" w:hAnsi="標楷體" w:cs="Times New Roman" w:hint="eastAsia"/>
                <w:sz w:val="20"/>
                <w:lang w:eastAsia="zh-TW"/>
              </w:rPr>
              <w:t>徵</w:t>
            </w:r>
          </w:p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r w:rsidRPr="00BC57CF">
              <w:rPr>
                <w:rFonts w:ascii="標楷體" w:eastAsia="標楷體" w:hAnsi="標楷體" w:cs="Times New Roman"/>
                <w:sz w:val="20"/>
              </w:rPr>
              <w:t>務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2B1FDB">
            <w:pPr>
              <w:suppressAutoHyphens/>
              <w:jc w:val="right"/>
              <w:rPr>
                <w:rFonts w:ascii="標楷體" w:eastAsia="標楷體" w:hAnsi="標楷體" w:cs="Times New Roman"/>
                <w:sz w:val="20"/>
              </w:rPr>
            </w:pPr>
            <w:r w:rsidRPr="00BC57CF">
              <w:rPr>
                <w:rFonts w:ascii="標楷體" w:eastAsia="標楷體" w:hAnsi="標楷體" w:cs="Times New Roman" w:hint="eastAsia"/>
                <w:sz w:val="20"/>
              </w:rPr>
              <w:t>7,800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 w:hint="eastAsia"/>
                <w:sz w:val="20"/>
              </w:rPr>
              <w:t>科技生活雜誌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r w:rsidRPr="00BC57CF">
              <w:rPr>
                <w:rFonts w:ascii="標楷體" w:eastAsia="標楷體" w:hAnsi="標楷體" w:cs="Times New Roman" w:hint="eastAsia"/>
                <w:sz w:val="20"/>
              </w:rPr>
              <w:t>1/2內頁廣告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r w:rsidRPr="00BC57CF">
              <w:rPr>
                <w:rFonts w:ascii="標楷體" w:eastAsia="標楷體" w:hAnsi="標楷體" w:cs="Times New Roman" w:hint="eastAsia"/>
                <w:sz w:val="20"/>
              </w:rPr>
              <w:t>科技生活雜誌8月號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BC57CF" w:rsidRPr="00BC3DB7" w:rsidTr="00BC57CF">
        <w:trPr>
          <w:trHeight w:hRule="exact" w:val="1353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/>
                <w:sz w:val="20"/>
              </w:rPr>
              <w:t>稅務局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 w:hint="eastAsia"/>
                <w:sz w:val="20"/>
              </w:rPr>
              <w:t>地價稅開徵公告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 w:hint="eastAsia"/>
                <w:sz w:val="20"/>
              </w:rPr>
              <w:t>平面</w:t>
            </w:r>
            <w:proofErr w:type="spellEnd"/>
            <w:r w:rsidR="007F785D" w:rsidRPr="00BC3DB7">
              <w:rPr>
                <w:rFonts w:ascii="標楷體" w:eastAsia="標楷體" w:hAnsi="標楷體"/>
                <w:sz w:val="20"/>
                <w:lang w:eastAsia="zh-TW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r w:rsidRPr="00BC57CF">
              <w:rPr>
                <w:rFonts w:ascii="標楷體" w:eastAsia="標楷體" w:hAnsi="標楷體" w:cs="Times New Roman" w:hint="eastAsia"/>
                <w:sz w:val="20"/>
              </w:rPr>
              <w:t>110.8.5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2872A4" w:rsidP="00BC57CF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sz w:val="20"/>
                <w:lang w:eastAsia="zh-TW"/>
              </w:rPr>
              <w:t>稅務局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/>
                <w:sz w:val="20"/>
              </w:rPr>
              <w:t>公務預算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  <w:r w:rsidRPr="00BC57CF">
              <w:rPr>
                <w:rFonts w:ascii="標楷體" w:eastAsia="標楷體" w:hAnsi="標楷體" w:cs="Times New Roman"/>
                <w:sz w:val="20"/>
                <w:lang w:eastAsia="zh-TW"/>
              </w:rPr>
              <w:t>稅捐</w:t>
            </w:r>
            <w:proofErr w:type="gramStart"/>
            <w:r w:rsidRPr="00BC57CF">
              <w:rPr>
                <w:rFonts w:ascii="標楷體" w:eastAsia="標楷體" w:hAnsi="標楷體" w:cs="Times New Roman"/>
                <w:sz w:val="20"/>
                <w:lang w:eastAsia="zh-TW"/>
              </w:rPr>
              <w:t>稽</w:t>
            </w:r>
            <w:proofErr w:type="gramEnd"/>
            <w:r w:rsidRPr="00BC57CF">
              <w:rPr>
                <w:rFonts w:ascii="標楷體" w:eastAsia="標楷體" w:hAnsi="標楷體" w:cs="Times New Roman"/>
                <w:sz w:val="20"/>
                <w:lang w:eastAsia="zh-TW"/>
              </w:rPr>
              <w:t>徵工作-</w:t>
            </w:r>
            <w:r w:rsidRPr="00BC57CF">
              <w:rPr>
                <w:rFonts w:ascii="標楷體" w:eastAsia="標楷體" w:hAnsi="標楷體" w:cs="Times New Roman" w:hint="eastAsia"/>
                <w:sz w:val="20"/>
                <w:lang w:eastAsia="zh-TW"/>
              </w:rPr>
              <w:t>地價稅</w:t>
            </w:r>
            <w:proofErr w:type="gramStart"/>
            <w:r w:rsidRPr="00BC57CF">
              <w:rPr>
                <w:rFonts w:ascii="標楷體" w:eastAsia="標楷體" w:hAnsi="標楷體" w:cs="Times New Roman" w:hint="eastAsia"/>
                <w:sz w:val="20"/>
                <w:lang w:eastAsia="zh-TW"/>
              </w:rPr>
              <w:t>稽</w:t>
            </w:r>
            <w:proofErr w:type="gramEnd"/>
            <w:r w:rsidRPr="00BC57CF">
              <w:rPr>
                <w:rFonts w:ascii="標楷體" w:eastAsia="標楷體" w:hAnsi="標楷體" w:cs="Times New Roman" w:hint="eastAsia"/>
                <w:sz w:val="20"/>
                <w:lang w:eastAsia="zh-TW"/>
              </w:rPr>
              <w:t>徵</w:t>
            </w:r>
          </w:p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2B1FDB">
            <w:pPr>
              <w:suppressAutoHyphens/>
              <w:jc w:val="right"/>
              <w:rPr>
                <w:rFonts w:ascii="標楷體" w:eastAsia="標楷體" w:hAnsi="標楷體" w:cs="Times New Roman"/>
                <w:sz w:val="20"/>
              </w:rPr>
            </w:pPr>
            <w:r w:rsidRPr="00BC57CF">
              <w:rPr>
                <w:rFonts w:ascii="標楷體" w:eastAsia="標楷體" w:hAnsi="標楷體" w:cs="Times New Roman" w:hint="eastAsia"/>
                <w:sz w:val="20"/>
              </w:rPr>
              <w:t>2,000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 w:hint="eastAsia"/>
                <w:sz w:val="20"/>
              </w:rPr>
              <w:t>太平洋日報</w:t>
            </w:r>
            <w:proofErr w:type="spellEnd"/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  <w:lang w:eastAsia="zh-TW"/>
              </w:rPr>
            </w:pPr>
            <w:r w:rsidRPr="00BC57CF">
              <w:rPr>
                <w:rFonts w:ascii="標楷體" w:eastAsia="標楷體" w:hAnsi="標楷體" w:hint="eastAsia"/>
                <w:color w:val="000000"/>
                <w:sz w:val="20"/>
                <w:lang w:eastAsia="zh-TW"/>
              </w:rPr>
              <w:t>將繳納期限、稅額計算方法等公告周知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  <w:proofErr w:type="spellStart"/>
            <w:r w:rsidRPr="00BC57CF">
              <w:rPr>
                <w:rFonts w:ascii="標楷體" w:eastAsia="標楷體" w:hAnsi="標楷體" w:cs="Times New Roman" w:hint="eastAsia"/>
                <w:sz w:val="20"/>
              </w:rPr>
              <w:t>太平洋日報</w:t>
            </w:r>
            <w:proofErr w:type="spellEnd"/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BC57CF">
            <w:pPr>
              <w:suppressAutoHyphens/>
              <w:rPr>
                <w:rFonts w:ascii="標楷體" w:eastAsia="標楷體" w:hAnsi="標楷體" w:cs="Times New Roman"/>
                <w:sz w:val="20"/>
              </w:rPr>
            </w:pPr>
          </w:p>
        </w:tc>
      </w:tr>
      <w:tr w:rsidR="00BC57CF" w:rsidRPr="00BC3DB7" w:rsidTr="00BC3DB7">
        <w:trPr>
          <w:trHeight w:hRule="exact" w:val="1984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ind w:left="17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新竹縣政府環境保護局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ind w:left="17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機車汰舊換新補助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廣播</w:t>
            </w:r>
            <w:r w:rsidR="007F785D" w:rsidRPr="00BC3DB7">
              <w:rPr>
                <w:rFonts w:ascii="標楷體" w:eastAsia="標楷體" w:hAnsi="標楷體"/>
                <w:sz w:val="20"/>
              </w:rPr>
              <w:t>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110.8.1-110.8.31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2872A4">
            <w:pPr>
              <w:pStyle w:val="Web"/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環境保護局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2B1FDB">
            <w:pPr>
              <w:pStyle w:val="Web"/>
              <w:rPr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非營業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特種業金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-</w:t>
            </w:r>
            <w:r w:rsidR="00BC57CF" w:rsidRPr="00BC57CF">
              <w:rPr>
                <w:rFonts w:ascii="標楷體" w:eastAsia="標楷體" w:hAnsi="標楷體" w:hint="eastAsia"/>
                <w:sz w:val="20"/>
              </w:rPr>
              <w:t>新竹縣環境污染防制基金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空氣污染防制計畫-移動污染源管制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2B1FDB">
            <w:pPr>
              <w:pStyle w:val="Web"/>
              <w:jc w:val="right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18</w:t>
            </w:r>
            <w:r w:rsidR="00F95683">
              <w:rPr>
                <w:rFonts w:ascii="標楷體" w:eastAsia="標楷體" w:hAnsi="標楷體" w:hint="eastAsia"/>
                <w:sz w:val="20"/>
              </w:rPr>
              <w:t>0,000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春</w:t>
            </w:r>
            <w:proofErr w:type="gramStart"/>
            <w:r w:rsidRPr="00BC57CF">
              <w:rPr>
                <w:rFonts w:ascii="標楷體" w:eastAsia="標楷體" w:hAnsi="標楷體" w:hint="eastAsia"/>
                <w:sz w:val="20"/>
              </w:rPr>
              <w:t>迪</w:t>
            </w:r>
            <w:proofErr w:type="gramEnd"/>
            <w:r w:rsidRPr="00BC57CF">
              <w:rPr>
                <w:rFonts w:ascii="標楷體" w:eastAsia="標楷體" w:hAnsi="標楷體" w:hint="eastAsia"/>
                <w:sz w:val="20"/>
              </w:rPr>
              <w:t>企業股份有限公司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播放394檔次，預期提升新竹縣汰舊換新效率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飛揚電台、亞太電台、台灣廣播電台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</w:p>
        </w:tc>
      </w:tr>
      <w:tr w:rsidR="00BC57CF" w:rsidRPr="00BC3DB7" w:rsidTr="00BC57CF">
        <w:trPr>
          <w:trHeight w:hRule="exact" w:val="2563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lastRenderedPageBreak/>
              <w:t>新竹縣政府環境保護局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新竹縣政府多管齊下改善室內空氣品質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7F785D">
            <w:pPr>
              <w:pStyle w:val="Web"/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網路媒體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110.8.27~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2872A4">
            <w:pPr>
              <w:pStyle w:val="Web"/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環境保護局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2B1FDB">
            <w:pPr>
              <w:pStyle w:val="Web"/>
              <w:rPr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非營業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特種業金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-</w:t>
            </w:r>
            <w:r w:rsidRPr="00BC57CF">
              <w:rPr>
                <w:rFonts w:ascii="標楷體" w:eastAsia="標楷體" w:hAnsi="標楷體" w:hint="eastAsia"/>
                <w:sz w:val="20"/>
              </w:rPr>
              <w:t>新竹縣環境污染防制基金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空氣污染防制計畫-室內空氣品質管理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 w:rsidP="002B1FDB">
            <w:pPr>
              <w:pStyle w:val="Web"/>
              <w:jc w:val="right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21</w:t>
            </w:r>
            <w:r w:rsidR="00F95683">
              <w:rPr>
                <w:rFonts w:ascii="標楷體" w:eastAsia="標楷體" w:hAnsi="標楷體" w:hint="eastAsia"/>
                <w:sz w:val="20"/>
              </w:rPr>
              <w:t>,000/次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proofErr w:type="gramStart"/>
            <w:r w:rsidRPr="00BC57CF">
              <w:rPr>
                <w:rFonts w:ascii="標楷體" w:eastAsia="標楷體" w:hAnsi="標楷體" w:hint="eastAsia"/>
                <w:sz w:val="20"/>
              </w:rPr>
              <w:t>恆康工程</w:t>
            </w:r>
            <w:proofErr w:type="gramEnd"/>
            <w:r w:rsidRPr="00BC57CF">
              <w:rPr>
                <w:rFonts w:ascii="標楷體" w:eastAsia="標楷體" w:hAnsi="標楷體" w:hint="eastAsia"/>
                <w:sz w:val="20"/>
              </w:rPr>
              <w:t>顧問股份有限公司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透過媒體露出，使縣民了解新竹縣致力於空氣品質努力，同時也提醒縣民了解周遭的室內空氣品質。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經濟日報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</w:p>
        </w:tc>
      </w:tr>
      <w:tr w:rsidR="00BC57CF" w:rsidRPr="00BC3DB7" w:rsidTr="00BC57CF">
        <w:trPr>
          <w:trHeight w:hRule="exact" w:val="2260"/>
          <w:jc w:val="center"/>
        </w:trPr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新竹縣政府環境保護局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新竹縣政府多管齊下改善室內空氣品質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7F785D">
            <w:pPr>
              <w:pStyle w:val="Web"/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平面媒體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110.8.27~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2872A4">
            <w:pPr>
              <w:pStyle w:val="Web"/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環境保護局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2B1FDB">
            <w:pPr>
              <w:pStyle w:val="Web"/>
              <w:rPr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非營業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特種業金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-</w:t>
            </w:r>
            <w:r w:rsidRPr="00BC57CF">
              <w:rPr>
                <w:rFonts w:ascii="標楷體" w:eastAsia="標楷體" w:hAnsi="標楷體" w:hint="eastAsia"/>
                <w:sz w:val="20"/>
              </w:rPr>
              <w:t>新竹縣環境污染防制基金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空氣污染防制計畫-室內空氣品質管理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F95683" w:rsidP="002B1FDB">
            <w:pPr>
              <w:pStyle w:val="Web"/>
              <w:jc w:val="right"/>
              <w:rPr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21,000</w:t>
            </w:r>
            <w:r w:rsidR="00BC57CF" w:rsidRPr="00BC57CF">
              <w:rPr>
                <w:rFonts w:ascii="標楷體" w:eastAsia="標楷體" w:hAnsi="標楷體" w:hint="eastAsia"/>
                <w:sz w:val="20"/>
              </w:rPr>
              <w:t>/次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proofErr w:type="gramStart"/>
            <w:r w:rsidRPr="00BC57CF">
              <w:rPr>
                <w:rFonts w:ascii="標楷體" w:eastAsia="標楷體" w:hAnsi="標楷體" w:hint="eastAsia"/>
                <w:sz w:val="20"/>
              </w:rPr>
              <w:t>恆康工程</w:t>
            </w:r>
            <w:proofErr w:type="gramEnd"/>
            <w:r w:rsidRPr="00BC57CF">
              <w:rPr>
                <w:rFonts w:ascii="標楷體" w:eastAsia="標楷體" w:hAnsi="標楷體" w:hint="eastAsia"/>
                <w:sz w:val="20"/>
              </w:rPr>
              <w:t>顧問股份有限公司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透過媒體露出，使縣民了解新竹縣致力於空氣品質努力，同時也提醒縣民了解周遭的室內空氣品質。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  <w:r w:rsidRPr="00BC57CF">
              <w:rPr>
                <w:rFonts w:ascii="標楷體" w:eastAsia="標楷體" w:hAnsi="標楷體" w:hint="eastAsia"/>
                <w:sz w:val="20"/>
              </w:rPr>
              <w:t>經濟日報</w:t>
            </w:r>
          </w:p>
        </w:tc>
        <w:tc>
          <w:tcPr>
            <w:tcW w:w="1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C57CF" w:rsidRPr="00BC57CF" w:rsidRDefault="00BC57CF">
            <w:pPr>
              <w:pStyle w:val="Web"/>
              <w:rPr>
                <w:sz w:val="20"/>
              </w:rPr>
            </w:pPr>
          </w:p>
        </w:tc>
      </w:tr>
    </w:tbl>
    <w:p w:rsidR="00C82DF6" w:rsidRPr="00A2663F" w:rsidRDefault="00C82DF6">
      <w:pPr>
        <w:rPr>
          <w:rFonts w:ascii="標楷體" w:eastAsia="標楷體" w:hAnsi="標楷體"/>
          <w:lang w:eastAsia="zh-TW"/>
        </w:rPr>
        <w:sectPr w:rsidR="00C82DF6" w:rsidRPr="00A2663F" w:rsidSect="006134E9">
          <w:type w:val="continuous"/>
          <w:pgSz w:w="16839" w:h="11907" w:orient="landscape" w:code="9"/>
          <w:pgMar w:top="426" w:right="0" w:bottom="0" w:left="0" w:header="0" w:footer="0" w:gutter="0"/>
          <w:cols w:space="720"/>
          <w:docGrid w:linePitch="326"/>
        </w:sectPr>
      </w:pPr>
    </w:p>
    <w:p w:rsidR="002B1FDB" w:rsidRDefault="002B1FDB">
      <w:pPr>
        <w:autoSpaceDE w:val="0"/>
        <w:autoSpaceDN w:val="0"/>
        <w:ind w:left="813"/>
        <w:rPr>
          <w:rFonts w:ascii="標楷體" w:eastAsia="標楷體" w:hAnsi="標楷體" w:cs="SimSun"/>
          <w:color w:val="000000"/>
          <w:sz w:val="20"/>
          <w:szCs w:val="20"/>
          <w:lang w:eastAsia="zh-TW"/>
        </w:rPr>
      </w:pPr>
    </w:p>
    <w:p w:rsidR="002B1FDB" w:rsidRDefault="002B1FDB">
      <w:pPr>
        <w:autoSpaceDE w:val="0"/>
        <w:autoSpaceDN w:val="0"/>
        <w:ind w:left="813"/>
        <w:rPr>
          <w:rFonts w:ascii="標楷體" w:eastAsia="標楷體" w:hAnsi="標楷體" w:cs="SimSun"/>
          <w:color w:val="000000"/>
          <w:sz w:val="20"/>
          <w:szCs w:val="20"/>
          <w:lang w:eastAsia="zh-TW"/>
        </w:rPr>
      </w:pPr>
    </w:p>
    <w:p w:rsidR="00C82DF6" w:rsidRPr="00A2663F" w:rsidRDefault="006E7C8E">
      <w:pPr>
        <w:autoSpaceDE w:val="0"/>
        <w:autoSpaceDN w:val="0"/>
        <w:ind w:left="813"/>
        <w:rPr>
          <w:rFonts w:ascii="標楷體" w:eastAsia="標楷體" w:hAnsi="標楷體"/>
        </w:rPr>
      </w:pPr>
      <w:proofErr w:type="spellStart"/>
      <w:r w:rsidRPr="00A2663F">
        <w:rPr>
          <w:rFonts w:ascii="標楷體" w:eastAsia="標楷體" w:hAnsi="標楷體" w:cs="SimSun"/>
          <w:color w:val="000000"/>
          <w:sz w:val="20"/>
          <w:szCs w:val="20"/>
        </w:rPr>
        <w:t>填表說明</w:t>
      </w:r>
      <w:proofErr w:type="spellEnd"/>
      <w:r w:rsidRPr="00A2663F">
        <w:rPr>
          <w:rFonts w:ascii="標楷體" w:eastAsia="標楷體" w:hAnsi="標楷體" w:cs="SimSun"/>
          <w:color w:val="000000"/>
          <w:spacing w:val="3"/>
          <w:sz w:val="20"/>
          <w:szCs w:val="20"/>
        </w:rPr>
        <w:t>：</w:t>
      </w:r>
    </w:p>
    <w:p w:rsidR="00C82DF6" w:rsidRPr="00A2663F" w:rsidRDefault="006E7C8E">
      <w:pPr>
        <w:autoSpaceDE w:val="0"/>
        <w:autoSpaceDN w:val="0"/>
        <w:ind w:left="813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1.本表係依預算法第62條之1</w:t>
      </w:r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規範，</w:t>
      </w:r>
      <w:proofErr w:type="gramStart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凡動支</w:t>
      </w:r>
      <w:proofErr w:type="gramEnd"/>
      <w:r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政府預算辦理之政策宣導為填表範圍。</w:t>
      </w:r>
    </w:p>
    <w:p w:rsidR="00C82DF6" w:rsidRPr="00A2663F" w:rsidRDefault="006E7C8E" w:rsidP="00A2663F">
      <w:pPr>
        <w:autoSpaceDE w:val="0"/>
        <w:autoSpaceDN w:val="0"/>
        <w:ind w:left="811"/>
        <w:rPr>
          <w:rFonts w:ascii="標楷體" w:eastAsia="標楷體" w:hAnsi="標楷體"/>
          <w:lang w:eastAsia="zh-TW"/>
        </w:rPr>
      </w:pPr>
      <w:r w:rsidRPr="00A2663F">
        <w:rPr>
          <w:rFonts w:ascii="標楷體" w:eastAsia="標楷體" w:hAnsi="標楷體" w:cs="SimSun"/>
          <w:color w:val="000000"/>
          <w:spacing w:val="6"/>
          <w:sz w:val="18"/>
          <w:szCs w:val="18"/>
          <w:lang w:eastAsia="zh-TW"/>
        </w:rPr>
        <w:t>2.宣導期程部分，請依委託製播宣導之涵蓋期程，並針對季內刊登(播出)時間或次數填列，如109.10.1-109.</w:t>
      </w:r>
      <w:r w:rsidRPr="00A2663F">
        <w:rPr>
          <w:rFonts w:ascii="標楷體" w:eastAsia="標楷體" w:hAnsi="標楷體" w:cs="SimSun"/>
          <w:color w:val="000000"/>
          <w:spacing w:val="5"/>
          <w:sz w:val="18"/>
          <w:szCs w:val="18"/>
          <w:lang w:eastAsia="zh-TW"/>
        </w:rPr>
        <w:t>12.31(涵蓋期程)；109.10.1、109.12.1(播出時間)或2次(刊登次數)。</w:t>
      </w:r>
      <w:r w:rsidR="00A2663F" w:rsidRPr="00A2663F">
        <w:rPr>
          <w:rFonts w:ascii="標楷體" w:eastAsia="標楷體" w:hAnsi="標楷體"/>
          <w:lang w:eastAsia="zh-TW"/>
        </w:rPr>
        <w:t xml:space="preserve"> </w:t>
      </w:r>
    </w:p>
    <w:p w:rsidR="00C82DF6" w:rsidRPr="00A2663F" w:rsidRDefault="00A2663F">
      <w:pPr>
        <w:autoSpaceDE w:val="0"/>
        <w:autoSpaceDN w:val="0"/>
        <w:spacing w:before="1"/>
        <w:ind w:left="8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3</w:t>
      </w:r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.預算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來源查填</w:t>
      </w:r>
      <w:r w:rsidR="00173EC4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公務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預算、</w:t>
      </w:r>
      <w:r w:rsidR="00173EC4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營業基金預算</w:t>
      </w:r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或非營業特種基金預算。</w:t>
      </w:r>
    </w:p>
    <w:p w:rsidR="00C82DF6" w:rsidRPr="00A2663F" w:rsidRDefault="00A2663F">
      <w:pPr>
        <w:autoSpaceDE w:val="0"/>
        <w:autoSpaceDN w:val="0"/>
        <w:spacing w:before="1"/>
        <w:ind w:left="81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pacing w:val="2"/>
          <w:sz w:val="20"/>
          <w:szCs w:val="20"/>
          <w:lang w:eastAsia="zh-TW"/>
        </w:rPr>
        <w:t>4</w:t>
      </w:r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.預算科目部分，</w:t>
      </w:r>
      <w:r w:rsidR="00173EC4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公務</w:t>
      </w:r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預算、政事型特種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基金填至業務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2"/>
          <w:sz w:val="20"/>
          <w:szCs w:val="20"/>
          <w:lang w:eastAsia="zh-TW"/>
        </w:rPr>
        <w:t>(工</w:t>
      </w:r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作)計畫；業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權型基金填至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損益表（收支餘</w:t>
      </w:r>
      <w:proofErr w:type="gramStart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絀</w:t>
      </w:r>
      <w:proofErr w:type="gramEnd"/>
      <w:r w:rsidR="006E7C8E" w:rsidRPr="00A2663F">
        <w:rPr>
          <w:rFonts w:ascii="標楷體" w:eastAsia="標楷體" w:hAnsi="標楷體" w:cs="SimSun"/>
          <w:color w:val="000000"/>
          <w:spacing w:val="1"/>
          <w:sz w:val="20"/>
          <w:szCs w:val="20"/>
          <w:lang w:eastAsia="zh-TW"/>
        </w:rPr>
        <w:t>表）3級科目（xx成本或xx費用）。</w:t>
      </w:r>
    </w:p>
    <w:sectPr w:rsidR="00C82DF6" w:rsidRPr="00A2663F" w:rsidSect="006134E9">
      <w:pgSz w:w="16838" w:h="11906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E1" w:rsidRDefault="00862CE1" w:rsidP="009112D6">
      <w:r>
        <w:separator/>
      </w:r>
    </w:p>
  </w:endnote>
  <w:endnote w:type="continuationSeparator" w:id="0">
    <w:p w:rsidR="00862CE1" w:rsidRDefault="00862CE1" w:rsidP="0091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E1" w:rsidRDefault="00862CE1" w:rsidP="009112D6">
      <w:r>
        <w:separator/>
      </w:r>
    </w:p>
  </w:footnote>
  <w:footnote w:type="continuationSeparator" w:id="0">
    <w:p w:rsidR="00862CE1" w:rsidRDefault="00862CE1" w:rsidP="00911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F6"/>
    <w:rsid w:val="0013352D"/>
    <w:rsid w:val="00173EC4"/>
    <w:rsid w:val="00180B52"/>
    <w:rsid w:val="001A3223"/>
    <w:rsid w:val="001C5534"/>
    <w:rsid w:val="00241920"/>
    <w:rsid w:val="00274A6B"/>
    <w:rsid w:val="002872A4"/>
    <w:rsid w:val="002B1FDB"/>
    <w:rsid w:val="0030385A"/>
    <w:rsid w:val="00596C9B"/>
    <w:rsid w:val="006134E9"/>
    <w:rsid w:val="006D356F"/>
    <w:rsid w:val="006E7C8E"/>
    <w:rsid w:val="007148E6"/>
    <w:rsid w:val="007F4D80"/>
    <w:rsid w:val="007F785D"/>
    <w:rsid w:val="00842DF7"/>
    <w:rsid w:val="00862CE1"/>
    <w:rsid w:val="009112D6"/>
    <w:rsid w:val="0093314E"/>
    <w:rsid w:val="00990CC6"/>
    <w:rsid w:val="009D74C7"/>
    <w:rsid w:val="00A2663F"/>
    <w:rsid w:val="00A31F32"/>
    <w:rsid w:val="00AB7FB0"/>
    <w:rsid w:val="00B426DE"/>
    <w:rsid w:val="00BC3DB7"/>
    <w:rsid w:val="00BC57CF"/>
    <w:rsid w:val="00BD195C"/>
    <w:rsid w:val="00BF33E0"/>
    <w:rsid w:val="00C30A2F"/>
    <w:rsid w:val="00C82DF6"/>
    <w:rsid w:val="00CE7C9E"/>
    <w:rsid w:val="00CF21A4"/>
    <w:rsid w:val="00D0505B"/>
    <w:rsid w:val="00D72BA9"/>
    <w:rsid w:val="00E15226"/>
    <w:rsid w:val="00ED419F"/>
    <w:rsid w:val="00EF5267"/>
    <w:rsid w:val="00F8431B"/>
    <w:rsid w:val="00F95683"/>
    <w:rsid w:val="00FB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C57CF"/>
    <w:pPr>
      <w:spacing w:before="100" w:beforeAutospacing="1"/>
    </w:pPr>
    <w:rPr>
      <w:rFonts w:ascii="新細明體" w:eastAsia="新細明體" w:hAnsi="新細明體" w:cs="新細明體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61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4E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1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1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12D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C57CF"/>
    <w:pPr>
      <w:spacing w:before="100" w:beforeAutospacing="1"/>
    </w:pPr>
    <w:rPr>
      <w:rFonts w:ascii="新細明體" w:eastAsia="新細明體" w:hAnsi="新細明體" w:cs="新細明體"/>
      <w:lang w:eastAsia="zh-TW"/>
    </w:rPr>
  </w:style>
  <w:style w:type="paragraph" w:styleId="a7">
    <w:name w:val="Balloon Text"/>
    <w:basedOn w:val="a"/>
    <w:link w:val="a8"/>
    <w:uiPriority w:val="99"/>
    <w:semiHidden/>
    <w:unhideWhenUsed/>
    <w:rsid w:val="006134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134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陳庭詠</dc:creator>
  <cp:lastModifiedBy>張惠玲</cp:lastModifiedBy>
  <cp:revision>9</cp:revision>
  <cp:lastPrinted>2021-10-06T06:13:00Z</cp:lastPrinted>
  <dcterms:created xsi:type="dcterms:W3CDTF">2021-10-06T05:52:00Z</dcterms:created>
  <dcterms:modified xsi:type="dcterms:W3CDTF">2021-10-07T07:09:00Z</dcterms:modified>
</cp:coreProperties>
</file>