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0" w:rsidRDefault="00A85DA3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r w:rsidRPr="00C101E0">
        <w:rPr>
          <w:rFonts w:ascii="標楷體" w:eastAsia="標楷體" w:hAnsi="標楷體" w:cstheme="minorBidi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61A65" wp14:editId="70BF7712">
                <wp:simplePos x="0" y="0"/>
                <wp:positionH relativeFrom="column">
                  <wp:posOffset>5509260</wp:posOffset>
                </wp:positionH>
                <wp:positionV relativeFrom="paragraph">
                  <wp:posOffset>-105410</wp:posOffset>
                </wp:positionV>
                <wp:extent cx="876300" cy="1403985"/>
                <wp:effectExtent l="0" t="0" r="1905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A3" w:rsidRPr="004D1BE0" w:rsidRDefault="00C101E0" w:rsidP="00C101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1BE0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  <w:r w:rsidR="00A85DA3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8pt;margin-top:-8.3pt;width:69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tqOQIAAEg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">
                <v:textbox style="mso-fit-shape-to-text:t">
                  <w:txbxContent>
                    <w:p w:rsidR="00A85DA3" w:rsidRPr="004D1BE0" w:rsidRDefault="00C101E0" w:rsidP="00C101E0">
                      <w:pPr>
                        <w:rPr>
                          <w:rFonts w:ascii="標楷體" w:eastAsia="標楷體" w:hAnsi="標楷體"/>
                        </w:rPr>
                      </w:pPr>
                      <w:r w:rsidRPr="004D1BE0">
                        <w:rPr>
                          <w:rFonts w:ascii="標楷體" w:eastAsia="標楷體" w:hAnsi="標楷體" w:hint="eastAsia"/>
                        </w:rPr>
                        <w:t>附件7</w:t>
                      </w:r>
                      <w:r w:rsidR="00A85DA3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3A36F9" w:rsidRDefault="00C101E0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bookmarkStart w:id="0" w:name="_GoBack"/>
      <w:r w:rsidRPr="00C101E0">
        <w:rPr>
          <w:rFonts w:ascii="標楷體" w:eastAsia="標楷體" w:hAnsi="標楷體" w:cstheme="minorBidi" w:hint="eastAsia"/>
          <w:sz w:val="32"/>
        </w:rPr>
        <w:t>新竹縣政府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111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年度獎勵所屬機關學校公教人員參加客語能力認證</w:t>
      </w:r>
    </w:p>
    <w:p w:rsidR="00C101E0" w:rsidRPr="00C101E0" w:rsidRDefault="00C101E0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r w:rsidRPr="00C101E0">
        <w:rPr>
          <w:rFonts w:ascii="標楷體" w:eastAsia="標楷體" w:hAnsi="標楷體" w:cstheme="minorBidi" w:hint="eastAsia"/>
          <w:sz w:val="32"/>
        </w:rPr>
        <w:t>獎勵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金請領總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表</w:t>
      </w: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6"/>
        <w:gridCol w:w="711"/>
        <w:gridCol w:w="709"/>
      </w:tblGrid>
      <w:tr w:rsidR="00C101E0" w:rsidRPr="00C101E0" w:rsidTr="00C101E0">
        <w:trPr>
          <w:trHeight w:val="697"/>
        </w:trPr>
        <w:tc>
          <w:tcPr>
            <w:tcW w:w="565" w:type="dxa"/>
            <w:vMerge w:val="restart"/>
            <w:vAlign w:val="center"/>
          </w:tcPr>
          <w:bookmarkEnd w:id="0"/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序號</w:t>
            </w:r>
          </w:p>
        </w:tc>
        <w:tc>
          <w:tcPr>
            <w:tcW w:w="1420" w:type="dxa"/>
            <w:vMerge w:val="restart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單位</w:t>
            </w:r>
          </w:p>
        </w:tc>
        <w:tc>
          <w:tcPr>
            <w:tcW w:w="1134" w:type="dxa"/>
            <w:gridSpan w:val="2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初級</w:t>
            </w:r>
          </w:p>
        </w:tc>
        <w:tc>
          <w:tcPr>
            <w:tcW w:w="1134" w:type="dxa"/>
            <w:gridSpan w:val="2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中級</w:t>
            </w:r>
          </w:p>
        </w:tc>
        <w:tc>
          <w:tcPr>
            <w:tcW w:w="1134" w:type="dxa"/>
            <w:gridSpan w:val="2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中高級</w:t>
            </w:r>
          </w:p>
        </w:tc>
        <w:tc>
          <w:tcPr>
            <w:tcW w:w="1134" w:type="dxa"/>
            <w:gridSpan w:val="2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高級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總計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公務人員人數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聘僱人員人數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教育人員人數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其他人員人數</w:t>
            </w: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Merge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420" w:type="dxa"/>
            <w:vMerge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6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6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5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6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7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8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9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565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10</w:t>
            </w:r>
          </w:p>
        </w:tc>
        <w:tc>
          <w:tcPr>
            <w:tcW w:w="1420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2"/>
        </w:trPr>
        <w:tc>
          <w:tcPr>
            <w:tcW w:w="10490" w:type="dxa"/>
            <w:gridSpan w:val="16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備註: 人員區分以</w:t>
            </w:r>
            <w:proofErr w:type="spellStart"/>
            <w:r w:rsidRPr="00C101E0">
              <w:rPr>
                <w:rFonts w:ascii="標楷體" w:eastAsia="標楷體" w:hAnsi="標楷體" w:cstheme="minorBidi" w:hint="eastAsia"/>
              </w:rPr>
              <w:t>WebHR</w:t>
            </w:r>
            <w:proofErr w:type="spellEnd"/>
            <w:r w:rsidRPr="00C101E0">
              <w:rPr>
                <w:rFonts w:ascii="標楷體" w:eastAsia="標楷體" w:hAnsi="標楷體" w:cstheme="minorBidi" w:hint="eastAsia"/>
              </w:rPr>
              <w:t xml:space="preserve"> 人力資源管理資訊系統人員區分代碼分為以下4類: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公務人員:人員區分代碼:01-09、11、71-74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聘僱人員: 人員區分代碼:12、13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教育人員: 人員區分代碼:10</w:t>
            </w:r>
            <w:r w:rsidRPr="00C101E0">
              <w:rPr>
                <w:rFonts w:ascii="標楷體" w:eastAsia="標楷體" w:hAnsi="標楷體" w:cstheme="minorBidi"/>
              </w:rPr>
              <w:t xml:space="preserve"> 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其他人員:非屬上開3類人員</w:t>
            </w:r>
          </w:p>
        </w:tc>
      </w:tr>
      <w:tr w:rsidR="00C101E0" w:rsidRPr="00C101E0" w:rsidTr="00C101E0">
        <w:trPr>
          <w:trHeight w:val="1903"/>
        </w:trPr>
        <w:tc>
          <w:tcPr>
            <w:tcW w:w="10490" w:type="dxa"/>
            <w:gridSpan w:val="16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初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元。中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中高級: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元。高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</w:t>
            </w:r>
            <w:r w:rsidRPr="00C101E0">
              <w:rPr>
                <w:rFonts w:ascii="標楷體" w:eastAsia="標楷體" w:hAnsi="標楷體" w:cstheme="minorBidi" w:hint="eastAsia"/>
              </w:rPr>
              <w:t>人；聘僱人員: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人；教育人員: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人；其他人員: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</w:p>
          <w:p w:rsidR="00C101E0" w:rsidRPr="00C101E0" w:rsidRDefault="00C101E0" w:rsidP="00C101E0">
            <w:pPr>
              <w:jc w:val="right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合  計: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</w:tc>
      </w:tr>
    </w:tbl>
    <w:p w:rsidR="00C101E0" w:rsidRPr="00C101E0" w:rsidRDefault="00C101E0" w:rsidP="003A36F9">
      <w:pPr>
        <w:rPr>
          <w:rFonts w:ascii="標楷體" w:eastAsia="標楷體" w:hAnsi="標楷體" w:cstheme="minorBidi"/>
          <w:sz w:val="28"/>
          <w:u w:val="single"/>
        </w:rPr>
      </w:pPr>
      <w:r w:rsidRPr="00C101E0">
        <w:rPr>
          <w:rFonts w:ascii="標楷體" w:eastAsia="標楷體" w:hAnsi="標楷體" w:cstheme="minorBidi" w:hint="eastAsia"/>
          <w:sz w:val="28"/>
        </w:rPr>
        <w:t>單位名稱: 人事處</w:t>
      </w:r>
    </w:p>
    <w:p w:rsidR="00C101E0" w:rsidRPr="00C101E0" w:rsidRDefault="00C101E0" w:rsidP="00C101E0">
      <w:pPr>
        <w:ind w:leftChars="-295" w:left="-708" w:firstLine="707"/>
        <w:rPr>
          <w:rFonts w:ascii="標楷體" w:eastAsia="標楷體" w:hAnsi="標楷體" w:cstheme="minorBidi"/>
          <w:sz w:val="28"/>
          <w:u w:val="single"/>
        </w:rPr>
      </w:pPr>
      <w:r w:rsidRPr="00C101E0">
        <w:rPr>
          <w:rFonts w:ascii="標楷體" w:eastAsia="標楷體" w:hAnsi="標楷體" w:cstheme="minorBidi" w:hint="eastAsia"/>
          <w:sz w:val="28"/>
        </w:rPr>
        <w:t xml:space="preserve">承辦人: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</w:t>
      </w:r>
      <w:r w:rsidRPr="00C101E0">
        <w:rPr>
          <w:rFonts w:ascii="標楷體" w:eastAsia="標楷體" w:hAnsi="標楷體" w:cstheme="minorBidi" w:hint="eastAsia"/>
          <w:sz w:val="28"/>
        </w:rPr>
        <w:t xml:space="preserve">  科長: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</w:t>
      </w:r>
      <w:r w:rsidRPr="00C101E0">
        <w:rPr>
          <w:rFonts w:ascii="標楷體" w:eastAsia="標楷體" w:hAnsi="標楷體" w:cstheme="minorBidi" w:hint="eastAsia"/>
          <w:sz w:val="28"/>
        </w:rPr>
        <w:t xml:space="preserve"> 人事處處長: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    </w:t>
      </w:r>
    </w:p>
    <w:p w:rsidR="00E61FC0" w:rsidRPr="009719ED" w:rsidRDefault="00E61FC0" w:rsidP="00A85DA3">
      <w:pPr>
        <w:spacing w:line="500" w:lineRule="exact"/>
        <w:ind w:leftChars="-59" w:left="-142"/>
        <w:jc w:val="center"/>
      </w:pPr>
    </w:p>
    <w:sectPr w:rsidR="00E61FC0" w:rsidRPr="009719ED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FC" w:rsidRDefault="00C024FC" w:rsidP="00E83174">
      <w:r>
        <w:separator/>
      </w:r>
    </w:p>
  </w:endnote>
  <w:endnote w:type="continuationSeparator" w:id="0">
    <w:p w:rsidR="00C024FC" w:rsidRDefault="00C024FC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FC" w:rsidRDefault="00C024FC" w:rsidP="00E83174">
      <w:r>
        <w:separator/>
      </w:r>
    </w:p>
  </w:footnote>
  <w:footnote w:type="continuationSeparator" w:id="0">
    <w:p w:rsidR="00C024FC" w:rsidRDefault="00C024FC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74F49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00C0F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A2769D"/>
    <w:rsid w:val="00A34605"/>
    <w:rsid w:val="00A61969"/>
    <w:rsid w:val="00A7288E"/>
    <w:rsid w:val="00A85DA3"/>
    <w:rsid w:val="00AD0989"/>
    <w:rsid w:val="00AE645A"/>
    <w:rsid w:val="00B05CD6"/>
    <w:rsid w:val="00B4395A"/>
    <w:rsid w:val="00B55E47"/>
    <w:rsid w:val="00B67516"/>
    <w:rsid w:val="00B910BA"/>
    <w:rsid w:val="00BB02AB"/>
    <w:rsid w:val="00C024FC"/>
    <w:rsid w:val="00C101E0"/>
    <w:rsid w:val="00C16B9E"/>
    <w:rsid w:val="00C36E6C"/>
    <w:rsid w:val="00C46445"/>
    <w:rsid w:val="00CA0C42"/>
    <w:rsid w:val="00CA1DE6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2022-05-11T02:34:00Z</dcterms:created>
  <dcterms:modified xsi:type="dcterms:W3CDTF">2022-05-11T02:34:00Z</dcterms:modified>
</cp:coreProperties>
</file>