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50" w:rsidRPr="005A3971" w:rsidRDefault="00713E13" w:rsidP="00713E13">
      <w:pPr>
        <w:jc w:val="center"/>
        <w:rPr>
          <w:rFonts w:ascii="標楷體" w:eastAsia="標楷體" w:hAnsi="標楷體"/>
          <w:sz w:val="32"/>
          <w:szCs w:val="32"/>
        </w:rPr>
      </w:pPr>
      <w:r w:rsidRPr="005A3971">
        <w:rPr>
          <w:rFonts w:ascii="標楷體" w:eastAsia="標楷體" w:hAnsi="標楷體" w:hint="eastAsia"/>
          <w:sz w:val="32"/>
          <w:szCs w:val="32"/>
        </w:rPr>
        <w:t>新竹縣</w:t>
      </w:r>
      <w:proofErr w:type="gramStart"/>
      <w:r w:rsidR="008A45F8" w:rsidRPr="005A3971">
        <w:rPr>
          <w:rFonts w:ascii="標楷體" w:eastAsia="標楷體" w:hAnsi="標楷體" w:hint="eastAsia"/>
          <w:sz w:val="32"/>
          <w:szCs w:val="32"/>
        </w:rPr>
        <w:t>10</w:t>
      </w:r>
      <w:r w:rsidR="00310879" w:rsidRPr="005A3971">
        <w:rPr>
          <w:rFonts w:ascii="標楷體" w:eastAsia="標楷體" w:hAnsi="標楷體" w:hint="eastAsia"/>
          <w:sz w:val="32"/>
          <w:szCs w:val="32"/>
        </w:rPr>
        <w:t>5</w:t>
      </w:r>
      <w:proofErr w:type="gramEnd"/>
      <w:r w:rsidRPr="005A3971">
        <w:rPr>
          <w:rFonts w:ascii="標楷體" w:eastAsia="標楷體" w:hAnsi="標楷體" w:hint="eastAsia"/>
          <w:sz w:val="32"/>
          <w:szCs w:val="32"/>
        </w:rPr>
        <w:t>年度</w:t>
      </w:r>
      <w:r w:rsidR="008A45F8" w:rsidRPr="005A3971">
        <w:rPr>
          <w:rFonts w:ascii="標楷體" w:eastAsia="標楷體" w:hAnsi="標楷體" w:hint="eastAsia"/>
          <w:sz w:val="32"/>
          <w:szCs w:val="32"/>
        </w:rPr>
        <w:t>第1次</w:t>
      </w:r>
      <w:r w:rsidR="00CA3350" w:rsidRPr="005A3971">
        <w:rPr>
          <w:rFonts w:ascii="標楷體" w:eastAsia="標楷體" w:hAnsi="標楷體" w:hint="eastAsia"/>
          <w:sz w:val="32"/>
          <w:szCs w:val="32"/>
        </w:rPr>
        <w:t>性別平等促進委員</w:t>
      </w:r>
      <w:r w:rsidRPr="005A3971">
        <w:rPr>
          <w:rFonts w:ascii="標楷體" w:eastAsia="標楷體" w:hAnsi="標楷體" w:hint="eastAsia"/>
          <w:sz w:val="32"/>
          <w:szCs w:val="32"/>
        </w:rPr>
        <w:t>會</w:t>
      </w:r>
    </w:p>
    <w:p w:rsidR="00713E13" w:rsidRPr="005A3971" w:rsidRDefault="00CA3350" w:rsidP="00343D90">
      <w:pPr>
        <w:tabs>
          <w:tab w:val="left" w:pos="1560"/>
        </w:tabs>
        <w:jc w:val="center"/>
        <w:rPr>
          <w:rFonts w:ascii="標楷體" w:eastAsia="標楷體" w:hAnsi="標楷體"/>
          <w:sz w:val="32"/>
          <w:szCs w:val="32"/>
        </w:rPr>
      </w:pPr>
      <w:r w:rsidRPr="005A3971">
        <w:rPr>
          <w:rFonts w:ascii="標楷體" w:eastAsia="標楷體" w:hAnsi="標楷體" w:hint="eastAsia"/>
          <w:sz w:val="32"/>
          <w:szCs w:val="32"/>
        </w:rPr>
        <w:t>會議</w:t>
      </w:r>
      <w:r w:rsidR="00713E13" w:rsidRPr="005A3971">
        <w:rPr>
          <w:rFonts w:ascii="標楷體" w:eastAsia="標楷體" w:hAnsi="標楷體" w:hint="eastAsia"/>
          <w:sz w:val="32"/>
          <w:szCs w:val="32"/>
        </w:rPr>
        <w:t>紀錄</w:t>
      </w:r>
    </w:p>
    <w:p w:rsidR="00713E13" w:rsidRPr="005A3971" w:rsidRDefault="00713E13" w:rsidP="001A3C1A">
      <w:pPr>
        <w:pStyle w:val="a3"/>
        <w:numPr>
          <w:ilvl w:val="0"/>
          <w:numId w:val="9"/>
        </w:numPr>
        <w:tabs>
          <w:tab w:val="left" w:pos="1134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會議時間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:10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5</w:t>
      </w:r>
      <w:r w:rsidRPr="005A3971">
        <w:rPr>
          <w:rFonts w:ascii="標楷體" w:eastAsia="標楷體" w:hAnsi="標楷體" w:hint="eastAsia"/>
          <w:sz w:val="28"/>
          <w:szCs w:val="28"/>
        </w:rPr>
        <w:t>年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7</w:t>
      </w:r>
      <w:r w:rsidRPr="005A3971">
        <w:rPr>
          <w:rFonts w:ascii="標楷體" w:eastAsia="標楷體" w:hAnsi="標楷體" w:hint="eastAsia"/>
          <w:sz w:val="28"/>
          <w:szCs w:val="28"/>
        </w:rPr>
        <w:t>月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7</w:t>
      </w:r>
      <w:r w:rsidRPr="005A3971">
        <w:rPr>
          <w:rFonts w:ascii="標楷體" w:eastAsia="標楷體" w:hAnsi="標楷體" w:hint="eastAsia"/>
          <w:sz w:val="28"/>
          <w:szCs w:val="28"/>
        </w:rPr>
        <w:t>日(</w:t>
      </w:r>
      <w:r w:rsidR="00CA3350" w:rsidRPr="005A3971">
        <w:rPr>
          <w:rFonts w:ascii="標楷體" w:eastAsia="標楷體" w:hAnsi="標楷體" w:hint="eastAsia"/>
          <w:sz w:val="28"/>
          <w:szCs w:val="28"/>
        </w:rPr>
        <w:t>星期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二</w:t>
      </w:r>
      <w:r w:rsidRPr="005A3971">
        <w:rPr>
          <w:rFonts w:ascii="標楷體" w:eastAsia="標楷體" w:hAnsi="標楷體" w:hint="eastAsia"/>
          <w:sz w:val="28"/>
          <w:szCs w:val="28"/>
        </w:rPr>
        <w:t>)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上</w:t>
      </w:r>
      <w:r w:rsidRPr="005A3971">
        <w:rPr>
          <w:rFonts w:ascii="標楷體" w:eastAsia="標楷體" w:hAnsi="標楷體" w:hint="eastAsia"/>
          <w:sz w:val="28"/>
          <w:szCs w:val="28"/>
        </w:rPr>
        <w:t>午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9</w:t>
      </w:r>
      <w:r w:rsidRPr="005A3971">
        <w:rPr>
          <w:rFonts w:ascii="標楷體" w:eastAsia="標楷體" w:hAnsi="標楷體" w:hint="eastAsia"/>
          <w:sz w:val="28"/>
          <w:szCs w:val="28"/>
        </w:rPr>
        <w:t>時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3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0分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會議地點:本府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前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棟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2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樓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簡報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室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會議主席:</w:t>
      </w:r>
      <w:proofErr w:type="gramStart"/>
      <w:r w:rsidR="006D7231" w:rsidRPr="005A3971">
        <w:rPr>
          <w:rFonts w:ascii="標楷體" w:eastAsia="標楷體" w:hAnsi="標楷體" w:hint="eastAsia"/>
          <w:sz w:val="28"/>
          <w:szCs w:val="28"/>
        </w:rPr>
        <w:t>邱</w:t>
      </w:r>
      <w:proofErr w:type="gramEnd"/>
      <w:r w:rsidR="006D7231" w:rsidRPr="005A3971">
        <w:rPr>
          <w:rFonts w:ascii="標楷體" w:eastAsia="標楷體" w:hAnsi="標楷體" w:hint="eastAsia"/>
          <w:sz w:val="28"/>
          <w:szCs w:val="28"/>
        </w:rPr>
        <w:t>主任委員鏡</w:t>
      </w:r>
      <w:proofErr w:type="gramStart"/>
      <w:r w:rsidR="006D7231" w:rsidRPr="005A3971">
        <w:rPr>
          <w:rFonts w:ascii="標楷體" w:eastAsia="標楷體" w:hAnsi="標楷體" w:hint="eastAsia"/>
          <w:sz w:val="28"/>
          <w:szCs w:val="28"/>
        </w:rPr>
        <w:t>淳</w:t>
      </w:r>
      <w:proofErr w:type="gramEnd"/>
      <w:r w:rsidR="006D7231" w:rsidRPr="005A3971">
        <w:rPr>
          <w:rFonts w:ascii="標楷體" w:eastAsia="標楷體" w:hAnsi="標楷體" w:hint="eastAsia"/>
          <w:sz w:val="28"/>
          <w:szCs w:val="28"/>
        </w:rPr>
        <w:t>(</w:t>
      </w:r>
      <w:r w:rsidR="008A45F8" w:rsidRPr="005A3971">
        <w:rPr>
          <w:rFonts w:ascii="標楷體" w:eastAsia="標楷體" w:hAnsi="標楷體" w:hint="eastAsia"/>
          <w:sz w:val="28"/>
          <w:szCs w:val="28"/>
        </w:rPr>
        <w:t>田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委員</w:t>
      </w:r>
      <w:r w:rsidR="00B100F8" w:rsidRPr="005A3971">
        <w:rPr>
          <w:rFonts w:ascii="標楷體" w:eastAsia="標楷體" w:hAnsi="標楷體" w:hint="eastAsia"/>
          <w:sz w:val="28"/>
          <w:szCs w:val="28"/>
        </w:rPr>
        <w:t>兼執行秘書昭容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>代理</w:t>
      </w:r>
      <w:r w:rsidR="00B100F8" w:rsidRPr="005A3971">
        <w:rPr>
          <w:rFonts w:ascii="標楷體" w:eastAsia="標楷體" w:hAnsi="標楷體" w:hint="eastAsia"/>
          <w:sz w:val="28"/>
          <w:szCs w:val="28"/>
        </w:rPr>
        <w:t>)</w:t>
      </w:r>
    </w:p>
    <w:p w:rsidR="00713E13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713E13" w:rsidRPr="005A3971">
        <w:rPr>
          <w:rFonts w:ascii="標楷體" w:eastAsia="標楷體" w:hAnsi="標楷體" w:hint="eastAsia"/>
          <w:sz w:val="28"/>
          <w:szCs w:val="28"/>
        </w:rPr>
        <w:t>出(列)席單位:如簽到表</w:t>
      </w:r>
    </w:p>
    <w:p w:rsidR="00B72C56" w:rsidRPr="005A3971" w:rsidRDefault="001A3C1A" w:rsidP="001A3C1A">
      <w:pPr>
        <w:pStyle w:val="a3"/>
        <w:tabs>
          <w:tab w:val="left" w:pos="1134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B72C56" w:rsidRPr="005A3971">
        <w:rPr>
          <w:rFonts w:ascii="標楷體" w:eastAsia="標楷體" w:hAnsi="標楷體" w:hint="eastAsia"/>
          <w:sz w:val="28"/>
          <w:szCs w:val="28"/>
        </w:rPr>
        <w:t>主席致詞:(略)</w:t>
      </w:r>
      <w:r w:rsidR="006D7231" w:rsidRPr="005A3971">
        <w:rPr>
          <w:rFonts w:ascii="標楷體" w:eastAsia="標楷體" w:hAnsi="標楷體" w:hint="eastAsia"/>
          <w:sz w:val="28"/>
          <w:szCs w:val="28"/>
        </w:rPr>
        <w:t xml:space="preserve">                     紀錄: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劉育菁</w:t>
      </w:r>
    </w:p>
    <w:p w:rsidR="00713E13" w:rsidRPr="005A3971" w:rsidRDefault="00713E13" w:rsidP="001A3C1A">
      <w:pPr>
        <w:pStyle w:val="a3"/>
        <w:numPr>
          <w:ilvl w:val="0"/>
          <w:numId w:val="10"/>
        </w:numPr>
        <w:tabs>
          <w:tab w:val="left" w:pos="1134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業務報告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418"/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社會處:同意備查。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民政處:同意備查。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教育處:同意備查。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勞工處:同意備查。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警察局婦幼隊:同意備查。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衛生局</w:t>
      </w:r>
      <w:r w:rsidR="005A3971">
        <w:rPr>
          <w:rFonts w:ascii="標楷體" w:eastAsia="標楷體" w:hAnsi="標楷體" w:hint="eastAsia"/>
          <w:sz w:val="28"/>
          <w:szCs w:val="28"/>
        </w:rPr>
        <w:t>:</w:t>
      </w:r>
      <w:r w:rsidRPr="005A3971">
        <w:rPr>
          <w:rFonts w:ascii="標楷體" w:eastAsia="標楷體" w:hAnsi="標楷體" w:hint="eastAsia"/>
          <w:sz w:val="28"/>
          <w:szCs w:val="28"/>
        </w:rPr>
        <w:t>同意備查。</w:t>
      </w:r>
    </w:p>
    <w:p w:rsidR="00713E13" w:rsidRPr="005A3971" w:rsidRDefault="00713E13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新竹縣家庭教育中心:同意備查。</w:t>
      </w:r>
    </w:p>
    <w:p w:rsidR="00940F18" w:rsidRPr="005A3971" w:rsidRDefault="00940F18" w:rsidP="001A3C1A">
      <w:pPr>
        <w:pStyle w:val="a3"/>
        <w:numPr>
          <w:ilvl w:val="0"/>
          <w:numId w:val="5"/>
        </w:numPr>
        <w:tabs>
          <w:tab w:val="left" w:pos="1560"/>
        </w:tabs>
        <w:spacing w:line="0" w:lineRule="atLeast"/>
        <w:ind w:leftChars="0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主席及委員指示事項:</w:t>
      </w:r>
    </w:p>
    <w:p w:rsidR="00343D90" w:rsidRDefault="00153168" w:rsidP="001A3C1A">
      <w:pPr>
        <w:pStyle w:val="a3"/>
        <w:numPr>
          <w:ilvl w:val="0"/>
          <w:numId w:val="8"/>
        </w:numPr>
        <w:tabs>
          <w:tab w:val="left" w:pos="993"/>
          <w:tab w:val="left" w:pos="1560"/>
        </w:tabs>
        <w:spacing w:line="0" w:lineRule="atLeast"/>
        <w:ind w:leftChars="0" w:left="958" w:firstLine="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主席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10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年度性別平等促進委員會的第1次會議，請各相關單位</w:t>
      </w:r>
    </w:p>
    <w:p w:rsidR="00153168" w:rsidRPr="005A3971" w:rsidRDefault="00343D90" w:rsidP="001A3C1A">
      <w:pPr>
        <w:pStyle w:val="a3"/>
        <w:tabs>
          <w:tab w:val="left" w:pos="993"/>
          <w:tab w:val="left" w:pos="1560"/>
        </w:tabs>
        <w:spacing w:line="0" w:lineRule="atLeast"/>
        <w:ind w:leftChars="0" w:left="9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3168" w:rsidRPr="005A3971">
        <w:rPr>
          <w:rFonts w:ascii="標楷體" w:eastAsia="標楷體" w:hAnsi="標楷體" w:hint="eastAsia"/>
          <w:sz w:val="28"/>
          <w:szCs w:val="28"/>
        </w:rPr>
        <w:t>配合相關工作進行，以使本委員會順利推動。</w:t>
      </w:r>
    </w:p>
    <w:p w:rsidR="00153168" w:rsidRPr="005A3971" w:rsidRDefault="00153168" w:rsidP="001A3C1A">
      <w:pPr>
        <w:pStyle w:val="a3"/>
        <w:spacing w:line="0" w:lineRule="atLeast"/>
        <w:ind w:leftChars="0" w:left="96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(二)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陳</w:t>
      </w:r>
      <w:r w:rsidRPr="005A3971">
        <w:rPr>
          <w:rFonts w:ascii="標楷體" w:eastAsia="標楷體" w:hAnsi="標楷體" w:hint="eastAsia"/>
          <w:sz w:val="28"/>
          <w:szCs w:val="28"/>
        </w:rPr>
        <w:t>委員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淑</w:t>
      </w:r>
      <w:proofErr w:type="gramStart"/>
      <w:r w:rsidR="00310879" w:rsidRPr="005A3971">
        <w:rPr>
          <w:rFonts w:ascii="標楷體" w:eastAsia="標楷體" w:hAnsi="標楷體" w:hint="eastAsia"/>
          <w:sz w:val="28"/>
          <w:szCs w:val="28"/>
        </w:rPr>
        <w:t>玫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:</w:t>
      </w:r>
    </w:p>
    <w:p w:rsidR="00310879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1、對於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業務</w:t>
      </w:r>
      <w:r w:rsidRPr="005A3971">
        <w:rPr>
          <w:rFonts w:ascii="標楷體" w:eastAsia="標楷體" w:hAnsi="標楷體" w:hint="eastAsia"/>
          <w:sz w:val="28"/>
          <w:szCs w:val="28"/>
        </w:rPr>
        <w:t>單位所整理的資料希望能將性別平等相關業務</w:t>
      </w:r>
    </w:p>
    <w:p w:rsidR="00443AB8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數據、統計</w:t>
      </w:r>
      <w:r w:rsidRPr="005A3971">
        <w:rPr>
          <w:rFonts w:ascii="標楷體" w:eastAsia="標楷體" w:hAnsi="標楷體" w:hint="eastAsia"/>
          <w:sz w:val="28"/>
          <w:szCs w:val="28"/>
        </w:rPr>
        <w:t>整理在前，其他工作報告</w:t>
      </w:r>
      <w:r w:rsidR="00370D55">
        <w:rPr>
          <w:rFonts w:ascii="標楷體" w:eastAsia="標楷體" w:hAnsi="標楷體" w:hint="eastAsia"/>
          <w:sz w:val="28"/>
          <w:szCs w:val="28"/>
        </w:rPr>
        <w:t>簡要</w:t>
      </w:r>
      <w:bookmarkStart w:id="0" w:name="_GoBack"/>
      <w:bookmarkEnd w:id="0"/>
      <w:r w:rsidRPr="005A3971">
        <w:rPr>
          <w:rFonts w:ascii="標楷體" w:eastAsia="標楷體" w:hAnsi="標楷體" w:hint="eastAsia"/>
          <w:sz w:val="28"/>
          <w:szCs w:val="28"/>
        </w:rPr>
        <w:t>即可。</w:t>
      </w:r>
    </w:p>
    <w:p w:rsidR="00C03748" w:rsidRPr="005A3971" w:rsidRDefault="00310879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2、衛生局所作婦女癌症篩檢，因近年來婦女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患肺癌比例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10879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310879" w:rsidRPr="005A3971">
        <w:rPr>
          <w:rFonts w:ascii="標楷體" w:eastAsia="標楷體" w:hAnsi="標楷體" w:hint="eastAsia"/>
          <w:sz w:val="28"/>
          <w:szCs w:val="28"/>
        </w:rPr>
        <w:t>增加，是否可加入肺癌篩檢一項。</w:t>
      </w:r>
    </w:p>
    <w:p w:rsidR="00C03748" w:rsidRPr="005A3971" w:rsidRDefault="00446BEA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>3、性平三法，包含性別工作平等法、性別教育平等法、性</w:t>
      </w:r>
    </w:p>
    <w:p w:rsidR="00C03748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騷擾防治，未來也要注重同志間親密暴力、性暴力等議</w:t>
      </w:r>
    </w:p>
    <w:p w:rsidR="00446BEA" w:rsidRPr="005A3971" w:rsidRDefault="00C03748" w:rsidP="001A3C1A">
      <w:pPr>
        <w:pStyle w:val="a3"/>
        <w:spacing w:line="0" w:lineRule="atLeast"/>
        <w:ind w:leftChars="0" w:left="1680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</w:t>
      </w:r>
      <w:r w:rsidR="00446BEA" w:rsidRPr="005A3971">
        <w:rPr>
          <w:rFonts w:ascii="標楷體" w:eastAsia="標楷體" w:hAnsi="標楷體" w:hint="eastAsia"/>
          <w:sz w:val="28"/>
          <w:szCs w:val="28"/>
        </w:rPr>
        <w:t>題。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(三)衛生局回應：目前4癌篩檢，包含大腸癌、口腔癌、子宮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頸癌、乳癌等，目前中央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議加入肝癌項目，是否列入肺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癌篩檢部分，將視經費情形辦理。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(四)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委員瑞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祝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：目前警察局和衛生局合作，將推動性別平等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資源進駐學校，自小教育學生性別平等觀念，是相當值得</w:t>
      </w:r>
    </w:p>
    <w:p w:rsidR="00446BEA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肯定。</w:t>
      </w:r>
    </w:p>
    <w:p w:rsidR="00FA2B1E" w:rsidRPr="005A3971" w:rsidRDefault="00446BEA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(五)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蔡委員淑貞(代)：目前縣府法制科設有免費法律諮詢，時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</w:t>
      </w:r>
      <w:proofErr w:type="gramStart"/>
      <w:r w:rsidRPr="005A3971">
        <w:rPr>
          <w:rFonts w:ascii="標楷體" w:eastAsia="標楷體" w:hAnsi="標楷體" w:hint="eastAsia"/>
          <w:sz w:val="28"/>
          <w:szCs w:val="28"/>
        </w:rPr>
        <w:t>間是星期五</w:t>
      </w:r>
      <w:proofErr w:type="gramEnd"/>
      <w:r w:rsidRPr="005A3971">
        <w:rPr>
          <w:rFonts w:ascii="標楷體" w:eastAsia="標楷體" w:hAnsi="標楷體" w:hint="eastAsia"/>
          <w:sz w:val="28"/>
          <w:szCs w:val="28"/>
        </w:rPr>
        <w:t>下午2時到5時，需事前預約。另各鄉鎮也設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有法律諮詢，若無法做現場諮詢，亦可使用視訊，希望</w:t>
      </w:r>
    </w:p>
    <w:p w:rsidR="00FA2B1E" w:rsidRPr="005A3971" w:rsidRDefault="00FA2B1E" w:rsidP="001A3C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3971">
        <w:rPr>
          <w:rFonts w:ascii="標楷體" w:eastAsia="標楷體" w:hAnsi="標楷體" w:hint="eastAsia"/>
          <w:sz w:val="28"/>
          <w:szCs w:val="28"/>
        </w:rPr>
        <w:t xml:space="preserve">           能推廣民眾多加利用</w:t>
      </w:r>
    </w:p>
    <w:p w:rsidR="00FA2B1E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="00940F18" w:rsidRPr="005A3971">
        <w:rPr>
          <w:rFonts w:ascii="標楷體" w:eastAsia="標楷體" w:hAnsi="標楷體" w:hint="eastAsia"/>
          <w:sz w:val="28"/>
          <w:szCs w:val="28"/>
        </w:rPr>
        <w:t>提案討論:無</w:t>
      </w:r>
    </w:p>
    <w:p w:rsidR="0088345B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88345B" w:rsidRPr="005A3971">
        <w:rPr>
          <w:rFonts w:ascii="標楷體" w:eastAsia="標楷體" w:hAnsi="標楷體" w:hint="eastAsia"/>
          <w:sz w:val="28"/>
          <w:szCs w:val="28"/>
        </w:rPr>
        <w:t>臨時動議及意見交流</w:t>
      </w:r>
      <w:r w:rsidR="004D500F" w:rsidRPr="005A3971">
        <w:rPr>
          <w:rFonts w:ascii="標楷體" w:eastAsia="標楷體" w:hAnsi="標楷體" w:hint="eastAsia"/>
          <w:sz w:val="28"/>
          <w:szCs w:val="28"/>
        </w:rPr>
        <w:t>:無</w:t>
      </w:r>
    </w:p>
    <w:p w:rsidR="001A3C1A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主席回應：</w:t>
      </w:r>
      <w:r w:rsidR="00B51A6C" w:rsidRPr="005A3971">
        <w:rPr>
          <w:rFonts w:ascii="標楷體" w:eastAsia="標楷體" w:hAnsi="標楷體" w:hint="eastAsia"/>
          <w:sz w:val="28"/>
          <w:szCs w:val="28"/>
        </w:rPr>
        <w:t>有關各委員的意見，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將列入性別平等業務的推動方向。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性別</w:t>
      </w:r>
    </w:p>
    <w:p w:rsidR="001A3C1A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2B1E" w:rsidRPr="005A3971">
        <w:rPr>
          <w:rFonts w:ascii="標楷體" w:eastAsia="標楷體" w:hAnsi="標楷體" w:hint="eastAsia"/>
          <w:sz w:val="28"/>
          <w:szCs w:val="28"/>
        </w:rPr>
        <w:t>平等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已成為國際趨勢，在推動性別平等上各單位都是</w:t>
      </w:r>
      <w:proofErr w:type="gramStart"/>
      <w:r w:rsidR="000D459B" w:rsidRPr="005A397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0D459B" w:rsidRPr="005A3971">
        <w:rPr>
          <w:rFonts w:ascii="標楷體" w:eastAsia="標楷體" w:hAnsi="標楷體" w:hint="eastAsia"/>
          <w:sz w:val="28"/>
          <w:szCs w:val="28"/>
        </w:rPr>
        <w:t>餘遺力。期望未</w:t>
      </w:r>
    </w:p>
    <w:p w:rsidR="00FA2B1E" w:rsidRPr="005A3971" w:rsidRDefault="001A3C1A" w:rsidP="001A3C1A">
      <w:pPr>
        <w:pStyle w:val="a3"/>
        <w:tabs>
          <w:tab w:val="left" w:pos="993"/>
        </w:tabs>
        <w:spacing w:line="0" w:lineRule="atLeast"/>
        <w:ind w:leftChars="0" w:left="4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來藉由性別平等業務推展，達到整個社會的</w:t>
      </w:r>
      <w:r w:rsidR="00C03748" w:rsidRPr="005A3971">
        <w:rPr>
          <w:rFonts w:ascii="標楷體" w:eastAsia="標楷體" w:hAnsi="標楷體" w:hint="eastAsia"/>
          <w:sz w:val="28"/>
          <w:szCs w:val="28"/>
        </w:rPr>
        <w:t>性別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祥和。</w:t>
      </w:r>
    </w:p>
    <w:p w:rsidR="00AD754F" w:rsidRPr="005A3971" w:rsidRDefault="001A3C1A" w:rsidP="001A3C1A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84D04" w:rsidRPr="005A3971">
        <w:rPr>
          <w:rFonts w:ascii="標楷體" w:eastAsia="標楷體" w:hAnsi="標楷體" w:hint="eastAsia"/>
          <w:sz w:val="28"/>
          <w:szCs w:val="28"/>
        </w:rPr>
        <w:t>拾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、散會:</w:t>
      </w:r>
      <w:r w:rsidR="00153168" w:rsidRPr="005A3971">
        <w:rPr>
          <w:rFonts w:ascii="標楷體" w:eastAsia="標楷體" w:hAnsi="標楷體" w:hint="eastAsia"/>
          <w:sz w:val="28"/>
          <w:szCs w:val="28"/>
        </w:rPr>
        <w:t>12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時</w:t>
      </w:r>
      <w:r w:rsidR="000D459B" w:rsidRPr="005A3971">
        <w:rPr>
          <w:rFonts w:ascii="標楷體" w:eastAsia="標楷體" w:hAnsi="標楷體" w:hint="eastAsia"/>
          <w:sz w:val="28"/>
          <w:szCs w:val="28"/>
        </w:rPr>
        <w:t>1</w:t>
      </w:r>
      <w:r w:rsidR="00017ED9" w:rsidRPr="005A3971">
        <w:rPr>
          <w:rFonts w:ascii="標楷體" w:eastAsia="標楷體" w:hAnsi="標楷體" w:hint="eastAsia"/>
          <w:sz w:val="28"/>
          <w:szCs w:val="28"/>
        </w:rPr>
        <w:t>0分</w:t>
      </w:r>
    </w:p>
    <w:sectPr w:rsidR="00AD754F" w:rsidRPr="005A3971" w:rsidSect="00B100F8">
      <w:footerReference w:type="default" r:id="rId9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88" w:rsidRDefault="00602688" w:rsidP="00017ED9">
      <w:r>
        <w:separator/>
      </w:r>
    </w:p>
  </w:endnote>
  <w:endnote w:type="continuationSeparator" w:id="0">
    <w:p w:rsidR="00602688" w:rsidRDefault="00602688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155439"/>
      <w:docPartObj>
        <w:docPartGallery w:val="Page Numbers (Bottom of Page)"/>
        <w:docPartUnique/>
      </w:docPartObj>
    </w:sdtPr>
    <w:sdtEndPr/>
    <w:sdtContent>
      <w:p w:rsidR="00204087" w:rsidRDefault="006025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D55" w:rsidRPr="00370D5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17ED9" w:rsidRDefault="00017E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88" w:rsidRDefault="00602688" w:rsidP="00017ED9">
      <w:r>
        <w:separator/>
      </w:r>
    </w:p>
  </w:footnote>
  <w:footnote w:type="continuationSeparator" w:id="0">
    <w:p w:rsidR="00602688" w:rsidRDefault="00602688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26D"/>
    <w:multiLevelType w:val="hybridMultilevel"/>
    <w:tmpl w:val="C7409A4A"/>
    <w:lvl w:ilvl="0" w:tplc="2B7A6ABA">
      <w:start w:val="1"/>
      <w:numFmt w:val="taiwaneseCountingThousand"/>
      <w:lvlText w:val="(%1)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CF47A04"/>
    <w:multiLevelType w:val="hybridMultilevel"/>
    <w:tmpl w:val="7986737E"/>
    <w:lvl w:ilvl="0" w:tplc="04090017">
      <w:start w:val="1"/>
      <w:numFmt w:val="ideographLegalTraditional"/>
      <w:lvlText w:val="%1、"/>
      <w:lvlJc w:val="left"/>
      <w:pPr>
        <w:ind w:left="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4" w:hanging="480"/>
      </w:pPr>
    </w:lvl>
    <w:lvl w:ilvl="2" w:tplc="0409001B" w:tentative="1">
      <w:start w:val="1"/>
      <w:numFmt w:val="lowerRoman"/>
      <w:lvlText w:val="%3."/>
      <w:lvlJc w:val="right"/>
      <w:pPr>
        <w:ind w:left="1424" w:hanging="480"/>
      </w:pPr>
    </w:lvl>
    <w:lvl w:ilvl="3" w:tplc="0409000F" w:tentative="1">
      <w:start w:val="1"/>
      <w:numFmt w:val="decimal"/>
      <w:lvlText w:val="%4."/>
      <w:lvlJc w:val="left"/>
      <w:pPr>
        <w:ind w:left="1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4" w:hanging="480"/>
      </w:pPr>
    </w:lvl>
    <w:lvl w:ilvl="5" w:tplc="0409001B" w:tentative="1">
      <w:start w:val="1"/>
      <w:numFmt w:val="lowerRoman"/>
      <w:lvlText w:val="%6."/>
      <w:lvlJc w:val="right"/>
      <w:pPr>
        <w:ind w:left="2864" w:hanging="480"/>
      </w:pPr>
    </w:lvl>
    <w:lvl w:ilvl="6" w:tplc="0409000F" w:tentative="1">
      <w:start w:val="1"/>
      <w:numFmt w:val="decimal"/>
      <w:lvlText w:val="%7."/>
      <w:lvlJc w:val="left"/>
      <w:pPr>
        <w:ind w:left="3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4" w:hanging="480"/>
      </w:pPr>
    </w:lvl>
    <w:lvl w:ilvl="8" w:tplc="0409001B" w:tentative="1">
      <w:start w:val="1"/>
      <w:numFmt w:val="lowerRoman"/>
      <w:lvlText w:val="%9."/>
      <w:lvlJc w:val="right"/>
      <w:pPr>
        <w:ind w:left="4304" w:hanging="480"/>
      </w:pPr>
    </w:lvl>
  </w:abstractNum>
  <w:abstractNum w:abstractNumId="5">
    <w:nsid w:val="57146373"/>
    <w:multiLevelType w:val="hybridMultilevel"/>
    <w:tmpl w:val="4C7ED5DE"/>
    <w:lvl w:ilvl="0" w:tplc="85662C70">
      <w:start w:val="6"/>
      <w:numFmt w:val="ideographLegalTraditional"/>
      <w:lvlText w:val="%1、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6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3211924"/>
    <w:multiLevelType w:val="hybridMultilevel"/>
    <w:tmpl w:val="95EE665E"/>
    <w:lvl w:ilvl="0" w:tplc="C00E6C42">
      <w:start w:val="1"/>
      <w:numFmt w:val="ideographLegalTradition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904B4"/>
    <w:rsid w:val="000D459B"/>
    <w:rsid w:val="00153168"/>
    <w:rsid w:val="001A3C1A"/>
    <w:rsid w:val="0020375E"/>
    <w:rsid w:val="00204087"/>
    <w:rsid w:val="00250A0F"/>
    <w:rsid w:val="002656B1"/>
    <w:rsid w:val="00310879"/>
    <w:rsid w:val="00330AF2"/>
    <w:rsid w:val="00343D90"/>
    <w:rsid w:val="00370D55"/>
    <w:rsid w:val="003B1A2B"/>
    <w:rsid w:val="00404997"/>
    <w:rsid w:val="00443AB8"/>
    <w:rsid w:val="0044561D"/>
    <w:rsid w:val="00446BEA"/>
    <w:rsid w:val="00484D04"/>
    <w:rsid w:val="00491E33"/>
    <w:rsid w:val="004D500F"/>
    <w:rsid w:val="004D78A3"/>
    <w:rsid w:val="00527569"/>
    <w:rsid w:val="005A3971"/>
    <w:rsid w:val="0060259D"/>
    <w:rsid w:val="00602688"/>
    <w:rsid w:val="006425F5"/>
    <w:rsid w:val="006D7231"/>
    <w:rsid w:val="00713E13"/>
    <w:rsid w:val="0088345B"/>
    <w:rsid w:val="008A45F8"/>
    <w:rsid w:val="008C30CB"/>
    <w:rsid w:val="00940F18"/>
    <w:rsid w:val="00961392"/>
    <w:rsid w:val="00AD754F"/>
    <w:rsid w:val="00AF51FF"/>
    <w:rsid w:val="00B100F8"/>
    <w:rsid w:val="00B51A6C"/>
    <w:rsid w:val="00B72C56"/>
    <w:rsid w:val="00BC3D2C"/>
    <w:rsid w:val="00BF3C58"/>
    <w:rsid w:val="00C03748"/>
    <w:rsid w:val="00CA3350"/>
    <w:rsid w:val="00D93903"/>
    <w:rsid w:val="00F26F52"/>
    <w:rsid w:val="00F60AA1"/>
    <w:rsid w:val="00F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  <w:style w:type="paragraph" w:styleId="a8">
    <w:name w:val="Revision"/>
    <w:hidden/>
    <w:uiPriority w:val="99"/>
    <w:semiHidden/>
    <w:rsid w:val="00343D90"/>
  </w:style>
  <w:style w:type="paragraph" w:styleId="a9">
    <w:name w:val="Balloon Text"/>
    <w:basedOn w:val="a"/>
    <w:link w:val="aa"/>
    <w:uiPriority w:val="99"/>
    <w:semiHidden/>
    <w:unhideWhenUsed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3D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90"/>
  </w:style>
  <w:style w:type="character" w:customStyle="1" w:styleId="ad">
    <w:name w:val="註解文字 字元"/>
    <w:basedOn w:val="a0"/>
    <w:link w:val="ac"/>
    <w:uiPriority w:val="99"/>
    <w:semiHidden/>
    <w:rsid w:val="00343D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D9"/>
    <w:rPr>
      <w:sz w:val="20"/>
      <w:szCs w:val="20"/>
    </w:rPr>
  </w:style>
  <w:style w:type="paragraph" w:styleId="a8">
    <w:name w:val="Revision"/>
    <w:hidden/>
    <w:uiPriority w:val="99"/>
    <w:semiHidden/>
    <w:rsid w:val="00343D90"/>
  </w:style>
  <w:style w:type="paragraph" w:styleId="a9">
    <w:name w:val="Balloon Text"/>
    <w:basedOn w:val="a"/>
    <w:link w:val="aa"/>
    <w:uiPriority w:val="99"/>
    <w:semiHidden/>
    <w:unhideWhenUsed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3D9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3D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90"/>
  </w:style>
  <w:style w:type="character" w:customStyle="1" w:styleId="ad">
    <w:name w:val="註解文字 字元"/>
    <w:basedOn w:val="a0"/>
    <w:link w:val="ac"/>
    <w:uiPriority w:val="99"/>
    <w:semiHidden/>
    <w:rsid w:val="00343D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17CD-8110-4AB6-BA8C-3CB720A1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138</Words>
  <Characters>787</Characters>
  <Application>Microsoft Office Word</Application>
  <DocSecurity>0</DocSecurity>
  <Lines>6</Lines>
  <Paragraphs>1</Paragraphs>
  <ScaleCrop>false</ScaleCrop>
  <Company>Gjun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劉育菁</cp:lastModifiedBy>
  <cp:revision>17</cp:revision>
  <cp:lastPrinted>2016-07-14T05:07:00Z</cp:lastPrinted>
  <dcterms:created xsi:type="dcterms:W3CDTF">2016-07-13T06:33:00Z</dcterms:created>
  <dcterms:modified xsi:type="dcterms:W3CDTF">2016-07-18T08:59:00Z</dcterms:modified>
</cp:coreProperties>
</file>