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374" w:rsidRPr="00B7575B" w:rsidRDefault="00C045E3" w:rsidP="00B7575B">
      <w:pPr>
        <w:spacing w:line="500" w:lineRule="exact"/>
        <w:ind w:leftChars="-177" w:left="-425" w:rightChars="-201" w:right="-482"/>
        <w:jc w:val="center"/>
        <w:rPr>
          <w:rFonts w:ascii="標楷體" w:eastAsia="標楷體" w:hAnsi="標楷體"/>
          <w:b/>
          <w:sz w:val="36"/>
          <w:szCs w:val="36"/>
        </w:rPr>
      </w:pPr>
      <w:r>
        <w:rPr>
          <w:rFonts w:ascii="標楷體" w:eastAsia="標楷體" w:hAnsi="標楷體" w:hint="eastAsia"/>
          <w:b/>
          <w:sz w:val="36"/>
          <w:szCs w:val="36"/>
        </w:rPr>
        <w:t>新竹縣辦理</w:t>
      </w:r>
      <w:r w:rsidR="00E70480" w:rsidRPr="00B7575B">
        <w:rPr>
          <w:rFonts w:ascii="標楷體" w:eastAsia="標楷體" w:hAnsi="標楷體" w:hint="eastAsia"/>
          <w:b/>
          <w:sz w:val="36"/>
          <w:szCs w:val="36"/>
        </w:rPr>
        <w:t>優先採購身心障礙福利機構團體或庇護工場生產物品及服務獎懲要點</w:t>
      </w:r>
    </w:p>
    <w:p w:rsidR="008240C3" w:rsidRPr="008E5EB8" w:rsidRDefault="008E5EB8" w:rsidP="008E5EB8">
      <w:pPr>
        <w:spacing w:line="500" w:lineRule="exact"/>
        <w:ind w:leftChars="-178" w:left="60" w:rightChars="-201" w:right="-482" w:hangingChars="203" w:hanging="487"/>
        <w:jc w:val="right"/>
        <w:rPr>
          <w:rFonts w:ascii="標楷體" w:eastAsia="標楷體" w:hAnsi="標楷體"/>
          <w:szCs w:val="24"/>
        </w:rPr>
      </w:pPr>
      <w:r w:rsidRPr="008E5EB8">
        <w:rPr>
          <w:rFonts w:ascii="標楷體" w:eastAsia="標楷體" w:hAnsi="標楷體" w:hint="eastAsia"/>
          <w:szCs w:val="24"/>
        </w:rPr>
        <w:t>中華民國105年2月3日</w:t>
      </w:r>
      <w:proofErr w:type="gramStart"/>
      <w:r w:rsidRPr="008E5EB8">
        <w:rPr>
          <w:rFonts w:ascii="標楷體" w:eastAsia="標楷體" w:hAnsi="標楷體" w:hint="eastAsia"/>
          <w:szCs w:val="24"/>
        </w:rPr>
        <w:t>府社助字</w:t>
      </w:r>
      <w:proofErr w:type="gramEnd"/>
      <w:r w:rsidRPr="008E5EB8">
        <w:rPr>
          <w:rFonts w:ascii="標楷體" w:eastAsia="標楷體" w:hAnsi="標楷體" w:hint="eastAsia"/>
          <w:szCs w:val="24"/>
        </w:rPr>
        <w:t>第1050020453號函頒</w:t>
      </w:r>
    </w:p>
    <w:p w:rsidR="00CE511C" w:rsidRPr="00486DBF" w:rsidRDefault="00486DBF" w:rsidP="00A06B39">
      <w:pPr>
        <w:spacing w:line="500" w:lineRule="exact"/>
        <w:ind w:leftChars="-178" w:left="141" w:rightChars="-201" w:right="-482" w:hangingChars="203" w:hanging="568"/>
        <w:rPr>
          <w:rFonts w:ascii="標楷體" w:eastAsia="標楷體" w:hAnsi="標楷體"/>
          <w:sz w:val="28"/>
          <w:szCs w:val="28"/>
        </w:rPr>
      </w:pPr>
      <w:r>
        <w:rPr>
          <w:rFonts w:ascii="標楷體" w:eastAsia="標楷體" w:hAnsi="標楷體" w:hint="eastAsia"/>
          <w:sz w:val="28"/>
          <w:szCs w:val="28"/>
        </w:rPr>
        <w:t>一、</w:t>
      </w:r>
      <w:r w:rsidR="00E70480" w:rsidRPr="00486DBF">
        <w:rPr>
          <w:rFonts w:ascii="標楷體" w:eastAsia="標楷體" w:hAnsi="標楷體" w:hint="eastAsia"/>
          <w:sz w:val="28"/>
          <w:szCs w:val="28"/>
        </w:rPr>
        <w:t>新竹縣政府(以下簡稱本府)為</w:t>
      </w:r>
      <w:r w:rsidR="00616846">
        <w:rPr>
          <w:rFonts w:ascii="標楷體" w:eastAsia="標楷體" w:hAnsi="標楷體" w:hint="eastAsia"/>
          <w:sz w:val="28"/>
          <w:szCs w:val="28"/>
        </w:rPr>
        <w:t>落實</w:t>
      </w:r>
      <w:r w:rsidR="00616846" w:rsidRPr="00486DBF">
        <w:rPr>
          <w:rFonts w:ascii="標楷體" w:eastAsia="標楷體" w:hAnsi="標楷體" w:hint="eastAsia"/>
          <w:sz w:val="28"/>
          <w:szCs w:val="28"/>
        </w:rPr>
        <w:t>身心障礙者權益保障法第六十九條、第一○二條</w:t>
      </w:r>
      <w:r w:rsidR="00616846">
        <w:rPr>
          <w:rFonts w:ascii="標楷體" w:eastAsia="標楷體" w:hAnsi="標楷體" w:hint="eastAsia"/>
          <w:sz w:val="28"/>
          <w:szCs w:val="28"/>
        </w:rPr>
        <w:t>暨</w:t>
      </w:r>
      <w:r w:rsidR="00616846" w:rsidRPr="00486DBF">
        <w:rPr>
          <w:rFonts w:ascii="標楷體" w:eastAsia="標楷體" w:hAnsi="標楷體" w:hint="eastAsia"/>
          <w:sz w:val="28"/>
          <w:szCs w:val="28"/>
        </w:rPr>
        <w:t>優先採購身心障礙福利機構團體或庇護工場生產物品及服務辦法</w:t>
      </w:r>
      <w:r w:rsidR="00616846">
        <w:rPr>
          <w:rFonts w:ascii="標楷體" w:eastAsia="標楷體" w:hAnsi="標楷體" w:hint="eastAsia"/>
          <w:sz w:val="28"/>
          <w:szCs w:val="28"/>
        </w:rPr>
        <w:t>，並</w:t>
      </w:r>
      <w:r w:rsidR="00616846" w:rsidRPr="00486DBF">
        <w:rPr>
          <w:rFonts w:ascii="標楷體" w:eastAsia="標楷體" w:hAnsi="標楷體" w:hint="eastAsia"/>
          <w:sz w:val="28"/>
          <w:szCs w:val="28"/>
        </w:rPr>
        <w:t>加強</w:t>
      </w:r>
      <w:r w:rsidR="00616846">
        <w:rPr>
          <w:rFonts w:ascii="標楷體" w:eastAsia="標楷體" w:hAnsi="標楷體" w:hint="eastAsia"/>
          <w:sz w:val="28"/>
          <w:szCs w:val="28"/>
        </w:rPr>
        <w:t>新竹縣(本縣)</w:t>
      </w:r>
      <w:r w:rsidR="00E70480" w:rsidRPr="00486DBF">
        <w:rPr>
          <w:rFonts w:ascii="標楷體" w:eastAsia="標楷體" w:hAnsi="標楷體" w:hint="eastAsia"/>
          <w:sz w:val="28"/>
          <w:szCs w:val="28"/>
        </w:rPr>
        <w:t>各義務</w:t>
      </w:r>
      <w:bookmarkStart w:id="0" w:name="_GoBack"/>
      <w:bookmarkEnd w:id="0"/>
      <w:r w:rsidR="00E70480" w:rsidRPr="00486DBF">
        <w:rPr>
          <w:rFonts w:ascii="標楷體" w:eastAsia="標楷體" w:hAnsi="標楷體" w:hint="eastAsia"/>
          <w:sz w:val="28"/>
          <w:szCs w:val="28"/>
        </w:rPr>
        <w:t>採購單位</w:t>
      </w:r>
      <w:r w:rsidR="00616846">
        <w:rPr>
          <w:rFonts w:ascii="標楷體" w:eastAsia="標楷體" w:hAnsi="標楷體" w:hint="eastAsia"/>
          <w:sz w:val="28"/>
          <w:szCs w:val="28"/>
        </w:rPr>
        <w:t>執行</w:t>
      </w:r>
      <w:r w:rsidR="00616846" w:rsidRPr="00616846">
        <w:rPr>
          <w:rFonts w:ascii="標楷體" w:eastAsia="標楷體" w:hAnsi="標楷體" w:hint="eastAsia"/>
          <w:sz w:val="28"/>
          <w:szCs w:val="28"/>
        </w:rPr>
        <w:t>優先採購身心障礙福利機構團體或庇護工場生產物品及服務</w:t>
      </w:r>
      <w:r w:rsidR="00616846">
        <w:rPr>
          <w:rFonts w:ascii="標楷體" w:eastAsia="標楷體" w:hAnsi="標楷體" w:hint="eastAsia"/>
          <w:sz w:val="28"/>
          <w:szCs w:val="28"/>
        </w:rPr>
        <w:t>業務</w:t>
      </w:r>
      <w:r w:rsidR="00E70480" w:rsidRPr="00486DBF">
        <w:rPr>
          <w:rFonts w:ascii="標楷體" w:eastAsia="標楷體" w:hAnsi="標楷體" w:hint="eastAsia"/>
          <w:sz w:val="28"/>
          <w:szCs w:val="28"/>
        </w:rPr>
        <w:t>，</w:t>
      </w:r>
      <w:r w:rsidR="00616846">
        <w:rPr>
          <w:rFonts w:ascii="標楷體" w:eastAsia="標楷體" w:hAnsi="標楷體" w:hint="eastAsia"/>
          <w:sz w:val="28"/>
          <w:szCs w:val="28"/>
        </w:rPr>
        <w:t>特</w:t>
      </w:r>
      <w:r w:rsidR="00CE511C" w:rsidRPr="00486DBF">
        <w:rPr>
          <w:rFonts w:ascii="標楷體" w:eastAsia="標楷體" w:hAnsi="標楷體" w:hint="eastAsia"/>
          <w:sz w:val="28"/>
          <w:szCs w:val="28"/>
        </w:rPr>
        <w:t>訂定本要點。</w:t>
      </w:r>
    </w:p>
    <w:p w:rsidR="00CE511C" w:rsidRPr="00486DBF" w:rsidRDefault="00486DBF" w:rsidP="00486DBF">
      <w:pPr>
        <w:spacing w:line="500" w:lineRule="exact"/>
        <w:ind w:leftChars="-178" w:left="1558" w:rightChars="-201" w:right="-482" w:hangingChars="709" w:hanging="1985"/>
        <w:rPr>
          <w:rFonts w:ascii="標楷體" w:eastAsia="標楷體" w:hAnsi="標楷體"/>
          <w:sz w:val="28"/>
          <w:szCs w:val="28"/>
        </w:rPr>
      </w:pPr>
      <w:r>
        <w:rPr>
          <w:rFonts w:ascii="標楷體" w:eastAsia="標楷體" w:hAnsi="標楷體" w:hint="eastAsia"/>
          <w:sz w:val="28"/>
          <w:szCs w:val="28"/>
        </w:rPr>
        <w:t>二、</w:t>
      </w:r>
      <w:r w:rsidR="00A72E54">
        <w:rPr>
          <w:rFonts w:ascii="標楷體" w:eastAsia="標楷體" w:hAnsi="標楷體" w:hint="eastAsia"/>
          <w:sz w:val="28"/>
          <w:szCs w:val="28"/>
        </w:rPr>
        <w:t>適用對象：本府所屬機關、</w:t>
      </w:r>
      <w:r w:rsidR="00CE511C" w:rsidRPr="00486DBF">
        <w:rPr>
          <w:rFonts w:ascii="標楷體" w:eastAsia="標楷體" w:hAnsi="標楷體" w:hint="eastAsia"/>
          <w:sz w:val="28"/>
          <w:szCs w:val="28"/>
        </w:rPr>
        <w:t>各級學校</w:t>
      </w:r>
      <w:r w:rsidR="00A72E54">
        <w:rPr>
          <w:rFonts w:ascii="標楷體" w:eastAsia="標楷體" w:hAnsi="標楷體" w:hint="eastAsia"/>
          <w:sz w:val="28"/>
          <w:szCs w:val="28"/>
        </w:rPr>
        <w:t>及公營事業機構等義務採購單位</w:t>
      </w:r>
      <w:r w:rsidR="00CE511C" w:rsidRPr="00486DBF">
        <w:rPr>
          <w:rFonts w:ascii="標楷體" w:eastAsia="標楷體" w:hAnsi="標楷體" w:hint="eastAsia"/>
          <w:sz w:val="28"/>
          <w:szCs w:val="28"/>
        </w:rPr>
        <w:t>辦理採購業務之承辦人及直屬主管。</w:t>
      </w:r>
    </w:p>
    <w:p w:rsidR="00CE511C" w:rsidRPr="00486DBF" w:rsidRDefault="00486DBF" w:rsidP="00486DBF">
      <w:pPr>
        <w:pStyle w:val="a3"/>
        <w:spacing w:line="500" w:lineRule="exact"/>
        <w:ind w:leftChars="-177" w:left="1560" w:rightChars="-201" w:right="-482" w:hangingChars="709" w:hanging="1985"/>
        <w:rPr>
          <w:rFonts w:ascii="標楷體" w:eastAsia="標楷體" w:hAnsi="標楷體"/>
          <w:sz w:val="28"/>
          <w:szCs w:val="28"/>
        </w:rPr>
      </w:pPr>
      <w:r>
        <w:rPr>
          <w:rFonts w:ascii="標楷體" w:eastAsia="標楷體" w:hAnsi="標楷體" w:hint="eastAsia"/>
          <w:sz w:val="28"/>
          <w:szCs w:val="28"/>
        </w:rPr>
        <w:t>三、</w:t>
      </w:r>
      <w:r w:rsidR="00CE511C" w:rsidRPr="00486DBF">
        <w:rPr>
          <w:rFonts w:ascii="標楷體" w:eastAsia="標楷體" w:hAnsi="標楷體" w:hint="eastAsia"/>
          <w:sz w:val="28"/>
          <w:szCs w:val="28"/>
        </w:rPr>
        <w:t>獎懲標準：依據各義務採購單位報本府資料，由本府社會處彙報轉陳衛生福利部核定結果，並依據新竹縣政府</w:t>
      </w:r>
      <w:r w:rsidR="006261B0" w:rsidRPr="00486DBF">
        <w:rPr>
          <w:rFonts w:ascii="標楷體" w:eastAsia="標楷體" w:hAnsi="標楷體" w:hint="eastAsia"/>
          <w:sz w:val="28"/>
          <w:szCs w:val="28"/>
        </w:rPr>
        <w:t>及所屬機關學校公務人員</w:t>
      </w:r>
      <w:r w:rsidR="00A06B39">
        <w:rPr>
          <w:rFonts w:ascii="標楷體" w:eastAsia="標楷體" w:hAnsi="標楷體" w:hint="eastAsia"/>
          <w:sz w:val="28"/>
          <w:szCs w:val="28"/>
        </w:rPr>
        <w:t>平時</w:t>
      </w:r>
      <w:r w:rsidR="006261B0" w:rsidRPr="00486DBF">
        <w:rPr>
          <w:rFonts w:ascii="標楷體" w:eastAsia="標楷體" w:hAnsi="標楷體" w:hint="eastAsia"/>
          <w:sz w:val="28"/>
          <w:szCs w:val="28"/>
        </w:rPr>
        <w:t>獎懲</w:t>
      </w:r>
      <w:r w:rsidR="00A06B39">
        <w:rPr>
          <w:rFonts w:ascii="標楷體" w:eastAsia="標楷體" w:hAnsi="標楷體" w:hint="eastAsia"/>
          <w:sz w:val="28"/>
          <w:szCs w:val="28"/>
        </w:rPr>
        <w:t>基準及新竹縣政府所屬各級學校教職員獎懲</w:t>
      </w:r>
      <w:r w:rsidR="006261B0" w:rsidRPr="00486DBF">
        <w:rPr>
          <w:rFonts w:ascii="標楷體" w:eastAsia="標楷體" w:hAnsi="標楷體" w:hint="eastAsia"/>
          <w:sz w:val="28"/>
          <w:szCs w:val="28"/>
        </w:rPr>
        <w:t>標準</w:t>
      </w:r>
      <w:r w:rsidR="00A06B39">
        <w:rPr>
          <w:rFonts w:ascii="標楷體" w:eastAsia="標楷體" w:hAnsi="標楷體" w:hint="eastAsia"/>
          <w:sz w:val="28"/>
          <w:szCs w:val="28"/>
        </w:rPr>
        <w:t>表相關</w:t>
      </w:r>
      <w:r w:rsidR="006261B0" w:rsidRPr="00486DBF">
        <w:rPr>
          <w:rFonts w:ascii="標楷體" w:eastAsia="標楷體" w:hAnsi="標楷體" w:hint="eastAsia"/>
          <w:sz w:val="28"/>
          <w:szCs w:val="28"/>
        </w:rPr>
        <w:t>作業程序辦理。</w:t>
      </w:r>
    </w:p>
    <w:p w:rsidR="006261B0" w:rsidRPr="00486DBF" w:rsidRDefault="00486DBF" w:rsidP="00486DBF">
      <w:pPr>
        <w:pStyle w:val="a3"/>
        <w:spacing w:line="500" w:lineRule="exact"/>
        <w:ind w:leftChars="0" w:left="-426" w:rightChars="-201" w:right="-482"/>
        <w:rPr>
          <w:rFonts w:ascii="標楷體" w:eastAsia="標楷體" w:hAnsi="標楷體"/>
          <w:sz w:val="28"/>
          <w:szCs w:val="28"/>
        </w:rPr>
      </w:pPr>
      <w:r>
        <w:rPr>
          <w:rFonts w:ascii="標楷體" w:eastAsia="標楷體" w:hAnsi="標楷體" w:hint="eastAsia"/>
          <w:sz w:val="28"/>
          <w:szCs w:val="28"/>
        </w:rPr>
        <w:t>四、</w:t>
      </w:r>
      <w:r w:rsidR="00C53C13" w:rsidRPr="00486DBF">
        <w:rPr>
          <w:rFonts w:ascii="標楷體" w:eastAsia="標楷體" w:hAnsi="標楷體" w:hint="eastAsia"/>
          <w:sz w:val="28"/>
          <w:szCs w:val="28"/>
        </w:rPr>
        <w:t>獎勵類別：</w:t>
      </w:r>
    </w:p>
    <w:p w:rsidR="00C53C13" w:rsidRPr="00050103" w:rsidRDefault="007D4042" w:rsidP="007D4042">
      <w:pPr>
        <w:spacing w:line="500" w:lineRule="exact"/>
        <w:ind w:leftChars="-177" w:left="-425" w:rightChars="-201" w:right="-482"/>
        <w:rPr>
          <w:rFonts w:ascii="標楷體" w:eastAsia="標楷體" w:hAnsi="標楷體"/>
          <w:sz w:val="28"/>
          <w:szCs w:val="28"/>
        </w:rPr>
      </w:pPr>
      <w:r>
        <w:rPr>
          <w:rFonts w:ascii="標楷體" w:eastAsia="標楷體" w:hAnsi="標楷體" w:hint="eastAsia"/>
          <w:sz w:val="28"/>
          <w:szCs w:val="28"/>
        </w:rPr>
        <w:t xml:space="preserve">  (</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C53C13" w:rsidRPr="00050103">
        <w:rPr>
          <w:rFonts w:ascii="標楷體" w:eastAsia="標楷體" w:hAnsi="標楷體" w:hint="eastAsia"/>
          <w:sz w:val="28"/>
          <w:szCs w:val="28"/>
        </w:rPr>
        <w:t>當年度採購比率達</w:t>
      </w:r>
      <w:r w:rsidR="00A22268">
        <w:rPr>
          <w:rFonts w:ascii="標楷體" w:eastAsia="標楷體" w:hAnsi="標楷體" w:hint="eastAsia"/>
          <w:sz w:val="28"/>
          <w:szCs w:val="28"/>
        </w:rPr>
        <w:t>百分之五十</w:t>
      </w:r>
      <w:r w:rsidR="00C53C13" w:rsidRPr="00050103">
        <w:rPr>
          <w:rFonts w:ascii="標楷體" w:eastAsia="標楷體" w:hAnsi="標楷體" w:hint="eastAsia"/>
          <w:sz w:val="28"/>
          <w:szCs w:val="28"/>
        </w:rPr>
        <w:t>(含)</w:t>
      </w:r>
      <w:r w:rsidR="00A22268">
        <w:rPr>
          <w:rFonts w:ascii="標楷體" w:eastAsia="標楷體" w:hAnsi="標楷體" w:hint="eastAsia"/>
          <w:sz w:val="28"/>
          <w:szCs w:val="28"/>
        </w:rPr>
        <w:t>者</w:t>
      </w:r>
      <w:r w:rsidR="00C53C13" w:rsidRPr="00050103">
        <w:rPr>
          <w:rFonts w:ascii="標楷體" w:eastAsia="標楷體" w:hAnsi="標楷體" w:hint="eastAsia"/>
          <w:sz w:val="28"/>
          <w:szCs w:val="28"/>
        </w:rPr>
        <w:t>，嘉獎一次。</w:t>
      </w:r>
    </w:p>
    <w:p w:rsidR="00C53C13" w:rsidRPr="00486DBF" w:rsidRDefault="007D4042" w:rsidP="007D4042">
      <w:pPr>
        <w:pStyle w:val="a3"/>
        <w:spacing w:line="500" w:lineRule="exact"/>
        <w:ind w:leftChars="0" w:left="-426" w:rightChars="-201" w:right="-482"/>
        <w:rPr>
          <w:rFonts w:ascii="標楷體" w:eastAsia="標楷體" w:hAnsi="標楷體"/>
          <w:sz w:val="28"/>
          <w:szCs w:val="28"/>
        </w:rPr>
      </w:pPr>
      <w:r>
        <w:rPr>
          <w:rFonts w:ascii="標楷體" w:eastAsia="標楷體" w:hAnsi="標楷體" w:hint="eastAsia"/>
          <w:sz w:val="28"/>
          <w:szCs w:val="28"/>
        </w:rPr>
        <w:t xml:space="preserve">  (二)</w:t>
      </w:r>
      <w:r w:rsidR="00C53C13" w:rsidRPr="00486DBF">
        <w:rPr>
          <w:rFonts w:ascii="標楷體" w:eastAsia="標楷體" w:hAnsi="標楷體" w:hint="eastAsia"/>
          <w:sz w:val="28"/>
          <w:szCs w:val="28"/>
        </w:rPr>
        <w:t>連續三年(含)以上採購比率達</w:t>
      </w:r>
      <w:r w:rsidR="00A22268">
        <w:rPr>
          <w:rFonts w:ascii="標楷體" w:eastAsia="標楷體" w:hAnsi="標楷體" w:hint="eastAsia"/>
          <w:sz w:val="28"/>
          <w:szCs w:val="28"/>
        </w:rPr>
        <w:t>百分之五十</w:t>
      </w:r>
      <w:r w:rsidR="00A22268" w:rsidRPr="00050103">
        <w:rPr>
          <w:rFonts w:ascii="標楷體" w:eastAsia="標楷體" w:hAnsi="標楷體" w:hint="eastAsia"/>
          <w:sz w:val="28"/>
          <w:szCs w:val="28"/>
        </w:rPr>
        <w:t>(含)</w:t>
      </w:r>
      <w:r w:rsidR="00A22268">
        <w:rPr>
          <w:rFonts w:ascii="標楷體" w:eastAsia="標楷體" w:hAnsi="標楷體" w:hint="eastAsia"/>
          <w:sz w:val="28"/>
          <w:szCs w:val="28"/>
        </w:rPr>
        <w:t>者</w:t>
      </w:r>
      <w:r w:rsidR="00C53C13" w:rsidRPr="00486DBF">
        <w:rPr>
          <w:rFonts w:ascii="標楷體" w:eastAsia="標楷體" w:hAnsi="標楷體" w:hint="eastAsia"/>
          <w:sz w:val="28"/>
          <w:szCs w:val="28"/>
        </w:rPr>
        <w:t>，嘉獎二次。</w:t>
      </w:r>
    </w:p>
    <w:p w:rsidR="00C53C13" w:rsidRPr="00486DBF" w:rsidRDefault="007D4042" w:rsidP="00771281">
      <w:pPr>
        <w:pStyle w:val="a3"/>
        <w:spacing w:line="500" w:lineRule="exact"/>
        <w:ind w:leftChars="-178" w:left="424" w:rightChars="-201" w:right="-482" w:hangingChars="304" w:hanging="851"/>
        <w:rPr>
          <w:rFonts w:ascii="標楷體" w:eastAsia="標楷體" w:hAnsi="標楷體"/>
          <w:sz w:val="28"/>
          <w:szCs w:val="28"/>
        </w:rPr>
      </w:pPr>
      <w:r>
        <w:rPr>
          <w:rFonts w:ascii="標楷體" w:eastAsia="標楷體" w:hAnsi="標楷體" w:hint="eastAsia"/>
          <w:sz w:val="28"/>
          <w:szCs w:val="28"/>
        </w:rPr>
        <w:t xml:space="preserve">  (三)</w:t>
      </w:r>
      <w:r w:rsidR="00C53C13" w:rsidRPr="00486DBF">
        <w:rPr>
          <w:rFonts w:ascii="標楷體" w:eastAsia="標楷體" w:hAnsi="標楷體" w:hint="eastAsia"/>
          <w:sz w:val="28"/>
          <w:szCs w:val="28"/>
        </w:rPr>
        <w:t>連續五年以上採購比率達</w:t>
      </w:r>
      <w:r w:rsidR="00A22268">
        <w:rPr>
          <w:rFonts w:ascii="標楷體" w:eastAsia="標楷體" w:hAnsi="標楷體" w:hint="eastAsia"/>
          <w:sz w:val="28"/>
          <w:szCs w:val="28"/>
        </w:rPr>
        <w:t>百分之五十</w:t>
      </w:r>
      <w:r w:rsidR="00A22268" w:rsidRPr="00050103">
        <w:rPr>
          <w:rFonts w:ascii="標楷體" w:eastAsia="標楷體" w:hAnsi="標楷體" w:hint="eastAsia"/>
          <w:sz w:val="28"/>
          <w:szCs w:val="28"/>
        </w:rPr>
        <w:t>(含)</w:t>
      </w:r>
      <w:r w:rsidR="00A22268">
        <w:rPr>
          <w:rFonts w:ascii="標楷體" w:eastAsia="標楷體" w:hAnsi="標楷體" w:hint="eastAsia"/>
          <w:sz w:val="28"/>
          <w:szCs w:val="28"/>
        </w:rPr>
        <w:t>者</w:t>
      </w:r>
      <w:r w:rsidR="00C53C13" w:rsidRPr="00486DBF">
        <w:rPr>
          <w:rFonts w:ascii="標楷體" w:eastAsia="標楷體" w:hAnsi="標楷體" w:hint="eastAsia"/>
          <w:sz w:val="28"/>
          <w:szCs w:val="28"/>
        </w:rPr>
        <w:t>，並協助推廣身心障礙機構團體或庇護工場物品及服務，有具體事蹟且成效良好者，</w:t>
      </w:r>
      <w:r w:rsidR="00704A4D" w:rsidRPr="00486DBF">
        <w:rPr>
          <w:rFonts w:ascii="標楷體" w:eastAsia="標楷體" w:hAnsi="標楷體" w:hint="eastAsia"/>
          <w:sz w:val="28"/>
          <w:szCs w:val="28"/>
        </w:rPr>
        <w:t>記功一次。</w:t>
      </w:r>
    </w:p>
    <w:p w:rsidR="00704A4D" w:rsidRPr="00486DBF" w:rsidRDefault="00704A4D" w:rsidP="00B725C6">
      <w:pPr>
        <w:pStyle w:val="a3"/>
        <w:numPr>
          <w:ilvl w:val="0"/>
          <w:numId w:val="4"/>
        </w:numPr>
        <w:spacing w:line="500" w:lineRule="exact"/>
        <w:ind w:leftChars="0" w:left="142" w:rightChars="-201" w:right="-482" w:hanging="568"/>
        <w:rPr>
          <w:rFonts w:ascii="標楷體" w:eastAsia="標楷體" w:hAnsi="標楷體"/>
          <w:sz w:val="28"/>
          <w:szCs w:val="28"/>
        </w:rPr>
      </w:pPr>
      <w:r w:rsidRPr="00486DBF">
        <w:rPr>
          <w:rFonts w:ascii="標楷體" w:eastAsia="標楷體" w:hAnsi="標楷體" w:hint="eastAsia"/>
          <w:sz w:val="28"/>
          <w:szCs w:val="28"/>
        </w:rPr>
        <w:t>懲處類別：</w:t>
      </w:r>
    </w:p>
    <w:p w:rsidR="007148C6" w:rsidRPr="00486DBF" w:rsidRDefault="00B725C6" w:rsidP="00771281">
      <w:pPr>
        <w:pStyle w:val="a3"/>
        <w:spacing w:line="500" w:lineRule="exact"/>
        <w:ind w:leftChars="-176" w:left="424" w:rightChars="-201" w:right="-482" w:hangingChars="302" w:hanging="846"/>
        <w:rPr>
          <w:rFonts w:ascii="標楷體" w:eastAsia="標楷體" w:hAnsi="標楷體"/>
          <w:sz w:val="28"/>
          <w:szCs w:val="28"/>
        </w:rPr>
      </w:pPr>
      <w:r>
        <w:rPr>
          <w:rFonts w:ascii="標楷體" w:eastAsia="標楷體" w:hAnsi="標楷體" w:hint="eastAsia"/>
          <w:sz w:val="28"/>
          <w:szCs w:val="28"/>
        </w:rPr>
        <w:t xml:space="preserve">  (</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7148C6" w:rsidRPr="00486DBF">
        <w:rPr>
          <w:rFonts w:ascii="標楷體" w:eastAsia="標楷體" w:hAnsi="標楷體" w:hint="eastAsia"/>
          <w:sz w:val="28"/>
          <w:szCs w:val="28"/>
        </w:rPr>
        <w:t>當年度採購比率未達</w:t>
      </w:r>
      <w:r w:rsidR="00A22268">
        <w:rPr>
          <w:rFonts w:ascii="標楷體" w:eastAsia="標楷體" w:hAnsi="標楷體" w:hint="eastAsia"/>
          <w:sz w:val="28"/>
          <w:szCs w:val="28"/>
        </w:rPr>
        <w:t>百分之五</w:t>
      </w:r>
      <w:r w:rsidR="004D565B">
        <w:rPr>
          <w:rFonts w:ascii="標楷體" w:eastAsia="標楷體" w:hAnsi="標楷體" w:hint="eastAsia"/>
          <w:sz w:val="28"/>
          <w:szCs w:val="28"/>
        </w:rPr>
        <w:t>者，承辦人員</w:t>
      </w:r>
      <w:r w:rsidR="007148C6" w:rsidRPr="00486DBF">
        <w:rPr>
          <w:rFonts w:ascii="標楷體" w:eastAsia="標楷體" w:hAnsi="標楷體" w:hint="eastAsia"/>
          <w:sz w:val="28"/>
          <w:szCs w:val="28"/>
        </w:rPr>
        <w:t>申誡一次，並應辦理下列事項：</w:t>
      </w:r>
    </w:p>
    <w:p w:rsidR="007148C6" w:rsidRPr="00486DBF" w:rsidRDefault="00771281" w:rsidP="00486DBF">
      <w:pPr>
        <w:spacing w:line="500" w:lineRule="exact"/>
        <w:ind w:leftChars="-177" w:left="-425" w:rightChars="-201" w:right="-482"/>
        <w:rPr>
          <w:rFonts w:ascii="標楷體" w:eastAsia="標楷體" w:hAnsi="標楷體"/>
          <w:sz w:val="28"/>
          <w:szCs w:val="28"/>
        </w:rPr>
      </w:pPr>
      <w:r>
        <w:rPr>
          <w:rFonts w:ascii="標楷體" w:eastAsia="標楷體" w:hAnsi="標楷體" w:hint="eastAsia"/>
          <w:sz w:val="28"/>
          <w:szCs w:val="28"/>
        </w:rPr>
        <w:t xml:space="preserve">      </w:t>
      </w:r>
      <w:r w:rsidR="007148C6" w:rsidRPr="00486DBF">
        <w:rPr>
          <w:rFonts w:ascii="標楷體" w:eastAsia="標楷體" w:hAnsi="標楷體" w:hint="eastAsia"/>
          <w:sz w:val="28"/>
          <w:szCs w:val="28"/>
        </w:rPr>
        <w:t>1、派員參與研習。</w:t>
      </w:r>
    </w:p>
    <w:p w:rsidR="007148C6" w:rsidRPr="00486DBF" w:rsidRDefault="00771281" w:rsidP="00486DBF">
      <w:pPr>
        <w:spacing w:line="500" w:lineRule="exact"/>
        <w:ind w:leftChars="-177" w:left="-425" w:rightChars="-201" w:right="-482"/>
        <w:rPr>
          <w:rFonts w:ascii="標楷體" w:eastAsia="標楷體" w:hAnsi="標楷體"/>
          <w:sz w:val="28"/>
          <w:szCs w:val="28"/>
        </w:rPr>
      </w:pPr>
      <w:r>
        <w:rPr>
          <w:rFonts w:ascii="標楷體" w:eastAsia="標楷體" w:hAnsi="標楷體" w:hint="eastAsia"/>
          <w:sz w:val="28"/>
          <w:szCs w:val="28"/>
        </w:rPr>
        <w:t xml:space="preserve">      </w:t>
      </w:r>
      <w:r w:rsidR="007148C6" w:rsidRPr="00486DBF">
        <w:rPr>
          <w:rFonts w:ascii="標楷體" w:eastAsia="標楷體" w:hAnsi="標楷體" w:hint="eastAsia"/>
          <w:sz w:val="28"/>
          <w:szCs w:val="28"/>
        </w:rPr>
        <w:t>2、提出改善計畫。</w:t>
      </w:r>
    </w:p>
    <w:p w:rsidR="00BE0256" w:rsidRPr="00486DBF" w:rsidRDefault="00771281" w:rsidP="00486DBF">
      <w:pPr>
        <w:spacing w:line="500" w:lineRule="exact"/>
        <w:ind w:leftChars="-177" w:left="-425" w:rightChars="-201" w:right="-482"/>
        <w:rPr>
          <w:rFonts w:ascii="標楷體" w:eastAsia="標楷體" w:hAnsi="標楷體"/>
          <w:sz w:val="28"/>
          <w:szCs w:val="28"/>
        </w:rPr>
      </w:pPr>
      <w:r>
        <w:rPr>
          <w:rFonts w:ascii="標楷體" w:eastAsia="標楷體" w:hAnsi="標楷體" w:hint="eastAsia"/>
          <w:sz w:val="28"/>
          <w:szCs w:val="28"/>
        </w:rPr>
        <w:t xml:space="preserve">      </w:t>
      </w:r>
      <w:r w:rsidR="00BE0256" w:rsidRPr="00486DBF">
        <w:rPr>
          <w:rFonts w:ascii="標楷體" w:eastAsia="標楷體" w:hAnsi="標楷體" w:hint="eastAsia"/>
          <w:sz w:val="28"/>
          <w:szCs w:val="28"/>
        </w:rPr>
        <w:t>3、於年度中自行或結合他單位辦理推廣宣導至少一次。</w:t>
      </w:r>
    </w:p>
    <w:p w:rsidR="00BE0256" w:rsidRPr="00486DBF" w:rsidRDefault="00771281" w:rsidP="00771281">
      <w:pPr>
        <w:spacing w:line="500" w:lineRule="exact"/>
        <w:ind w:leftChars="-176" w:left="429" w:rightChars="-201" w:right="-482" w:hangingChars="304" w:hanging="851"/>
        <w:rPr>
          <w:rFonts w:ascii="標楷體" w:eastAsia="標楷體" w:hAnsi="標楷體"/>
          <w:sz w:val="28"/>
          <w:szCs w:val="28"/>
        </w:rPr>
      </w:pPr>
      <w:r>
        <w:rPr>
          <w:rFonts w:ascii="標楷體" w:eastAsia="標楷體" w:hAnsi="標楷體" w:hint="eastAsia"/>
          <w:sz w:val="28"/>
          <w:szCs w:val="28"/>
        </w:rPr>
        <w:t xml:space="preserve">  </w:t>
      </w:r>
      <w:r w:rsidR="00BE0256" w:rsidRPr="00486DBF">
        <w:rPr>
          <w:rFonts w:ascii="標楷體" w:eastAsia="標楷體" w:hAnsi="標楷體" w:hint="eastAsia"/>
          <w:sz w:val="28"/>
          <w:szCs w:val="28"/>
        </w:rPr>
        <w:t>(二)連續二年採購比率未達</w:t>
      </w:r>
      <w:r w:rsidR="00A22268">
        <w:rPr>
          <w:rFonts w:ascii="標楷體" w:eastAsia="標楷體" w:hAnsi="標楷體" w:hint="eastAsia"/>
          <w:sz w:val="28"/>
          <w:szCs w:val="28"/>
        </w:rPr>
        <w:t>百分之五</w:t>
      </w:r>
      <w:r w:rsidR="00BE0256" w:rsidRPr="00486DBF">
        <w:rPr>
          <w:rFonts w:ascii="標楷體" w:eastAsia="標楷體" w:hAnsi="標楷體" w:hint="eastAsia"/>
          <w:sz w:val="28"/>
          <w:szCs w:val="28"/>
        </w:rPr>
        <w:t>者，承辦人員申誡二次及主管申誡一次，並應辦理下列事項：</w:t>
      </w:r>
    </w:p>
    <w:p w:rsidR="000B48AE" w:rsidRPr="00486DBF" w:rsidRDefault="00722652" w:rsidP="00486DBF">
      <w:pPr>
        <w:spacing w:line="500" w:lineRule="exact"/>
        <w:ind w:leftChars="-177" w:left="-425" w:rightChars="-201" w:right="-482"/>
        <w:rPr>
          <w:rFonts w:ascii="標楷體" w:eastAsia="標楷體" w:hAnsi="標楷體"/>
          <w:sz w:val="28"/>
          <w:szCs w:val="28"/>
        </w:rPr>
      </w:pPr>
      <w:r>
        <w:rPr>
          <w:rFonts w:ascii="標楷體" w:eastAsia="標楷體" w:hAnsi="標楷體" w:hint="eastAsia"/>
          <w:sz w:val="28"/>
          <w:szCs w:val="28"/>
        </w:rPr>
        <w:lastRenderedPageBreak/>
        <w:t xml:space="preserve">      </w:t>
      </w:r>
      <w:r w:rsidR="000B48AE" w:rsidRPr="00486DBF">
        <w:rPr>
          <w:rFonts w:ascii="標楷體" w:eastAsia="標楷體" w:hAnsi="標楷體" w:hint="eastAsia"/>
          <w:sz w:val="28"/>
          <w:szCs w:val="28"/>
        </w:rPr>
        <w:t>1、派員參與研習。</w:t>
      </w:r>
    </w:p>
    <w:p w:rsidR="000B48AE" w:rsidRPr="00486DBF" w:rsidRDefault="00722652" w:rsidP="00486DBF">
      <w:pPr>
        <w:spacing w:line="500" w:lineRule="exact"/>
        <w:ind w:leftChars="-177" w:left="-425" w:rightChars="-201" w:right="-482"/>
        <w:rPr>
          <w:rFonts w:ascii="標楷體" w:eastAsia="標楷體" w:hAnsi="標楷體"/>
          <w:sz w:val="28"/>
          <w:szCs w:val="28"/>
        </w:rPr>
      </w:pPr>
      <w:r>
        <w:rPr>
          <w:rFonts w:ascii="標楷體" w:eastAsia="標楷體" w:hAnsi="標楷體" w:hint="eastAsia"/>
          <w:sz w:val="28"/>
          <w:szCs w:val="28"/>
        </w:rPr>
        <w:t xml:space="preserve">      </w:t>
      </w:r>
      <w:r w:rsidR="000B48AE" w:rsidRPr="00486DBF">
        <w:rPr>
          <w:rFonts w:ascii="標楷體" w:eastAsia="標楷體" w:hAnsi="標楷體" w:hint="eastAsia"/>
          <w:sz w:val="28"/>
          <w:szCs w:val="28"/>
        </w:rPr>
        <w:t>2、提出改善計畫。</w:t>
      </w:r>
    </w:p>
    <w:p w:rsidR="000B48AE" w:rsidRPr="00486DBF" w:rsidRDefault="00722652" w:rsidP="00486DBF">
      <w:pPr>
        <w:spacing w:line="500" w:lineRule="exact"/>
        <w:ind w:leftChars="-177" w:left="-425" w:rightChars="-201" w:right="-482"/>
        <w:rPr>
          <w:rFonts w:ascii="標楷體" w:eastAsia="標楷體" w:hAnsi="標楷體"/>
          <w:sz w:val="28"/>
          <w:szCs w:val="28"/>
        </w:rPr>
      </w:pPr>
      <w:r>
        <w:rPr>
          <w:rFonts w:ascii="標楷體" w:eastAsia="標楷體" w:hAnsi="標楷體" w:hint="eastAsia"/>
          <w:sz w:val="28"/>
          <w:szCs w:val="28"/>
        </w:rPr>
        <w:t xml:space="preserve">      </w:t>
      </w:r>
      <w:r w:rsidR="000B48AE" w:rsidRPr="00486DBF">
        <w:rPr>
          <w:rFonts w:ascii="標楷體" w:eastAsia="標楷體" w:hAnsi="標楷體" w:hint="eastAsia"/>
          <w:sz w:val="28"/>
          <w:szCs w:val="28"/>
        </w:rPr>
        <w:t>3、於年度中自行或結合他單位辦理推廣宣導至少二次。</w:t>
      </w:r>
    </w:p>
    <w:p w:rsidR="00A642DA" w:rsidRPr="00486DBF" w:rsidRDefault="00722652" w:rsidP="00722652">
      <w:pPr>
        <w:spacing w:line="500" w:lineRule="exact"/>
        <w:ind w:leftChars="-176" w:left="426" w:rightChars="-201" w:right="-482" w:hangingChars="303" w:hanging="848"/>
        <w:rPr>
          <w:rFonts w:ascii="標楷體" w:eastAsia="標楷體" w:hAnsi="標楷體"/>
          <w:sz w:val="28"/>
          <w:szCs w:val="28"/>
        </w:rPr>
      </w:pPr>
      <w:r>
        <w:rPr>
          <w:rFonts w:ascii="標楷體" w:eastAsia="標楷體" w:hAnsi="標楷體" w:hint="eastAsia"/>
          <w:sz w:val="28"/>
          <w:szCs w:val="28"/>
        </w:rPr>
        <w:t xml:space="preserve">  </w:t>
      </w:r>
      <w:r w:rsidR="00A642DA" w:rsidRPr="00486DBF">
        <w:rPr>
          <w:rFonts w:ascii="標楷體" w:eastAsia="標楷體" w:hAnsi="標楷體" w:hint="eastAsia"/>
          <w:sz w:val="28"/>
          <w:szCs w:val="28"/>
        </w:rPr>
        <w:t>(三)連續三年採購比率未達</w:t>
      </w:r>
      <w:r w:rsidR="00A22268">
        <w:rPr>
          <w:rFonts w:ascii="標楷體" w:eastAsia="標楷體" w:hAnsi="標楷體" w:hint="eastAsia"/>
          <w:sz w:val="28"/>
          <w:szCs w:val="28"/>
        </w:rPr>
        <w:t>百分之五</w:t>
      </w:r>
      <w:r w:rsidR="00A642DA" w:rsidRPr="00486DBF">
        <w:rPr>
          <w:rFonts w:ascii="標楷體" w:eastAsia="標楷體" w:hAnsi="標楷體" w:hint="eastAsia"/>
          <w:sz w:val="28"/>
          <w:szCs w:val="28"/>
        </w:rPr>
        <w:t>者，承辦人員記過一次及主管申誡二次，並應辦理下列事項：</w:t>
      </w:r>
    </w:p>
    <w:p w:rsidR="00A642DA" w:rsidRPr="00486DBF" w:rsidRDefault="007E5E2E" w:rsidP="00486DBF">
      <w:pPr>
        <w:spacing w:line="500" w:lineRule="exact"/>
        <w:ind w:leftChars="-177" w:left="-425" w:rightChars="-201" w:right="-482"/>
        <w:rPr>
          <w:rFonts w:ascii="標楷體" w:eastAsia="標楷體" w:hAnsi="標楷體"/>
          <w:sz w:val="28"/>
          <w:szCs w:val="28"/>
        </w:rPr>
      </w:pPr>
      <w:r>
        <w:rPr>
          <w:rFonts w:ascii="標楷體" w:eastAsia="標楷體" w:hAnsi="標楷體" w:hint="eastAsia"/>
          <w:sz w:val="28"/>
          <w:szCs w:val="28"/>
        </w:rPr>
        <w:t xml:space="preserve">      </w:t>
      </w:r>
      <w:r w:rsidR="00A642DA" w:rsidRPr="00486DBF">
        <w:rPr>
          <w:rFonts w:ascii="標楷體" w:eastAsia="標楷體" w:hAnsi="標楷體" w:hint="eastAsia"/>
          <w:sz w:val="28"/>
          <w:szCs w:val="28"/>
        </w:rPr>
        <w:t>1、派員參與研習。</w:t>
      </w:r>
    </w:p>
    <w:p w:rsidR="00A642DA" w:rsidRPr="00486DBF" w:rsidRDefault="007E5E2E" w:rsidP="00486DBF">
      <w:pPr>
        <w:spacing w:line="500" w:lineRule="exact"/>
        <w:ind w:leftChars="-177" w:left="-425" w:rightChars="-201" w:right="-482"/>
        <w:rPr>
          <w:rFonts w:ascii="標楷體" w:eastAsia="標楷體" w:hAnsi="標楷體"/>
          <w:sz w:val="28"/>
          <w:szCs w:val="28"/>
        </w:rPr>
      </w:pPr>
      <w:r>
        <w:rPr>
          <w:rFonts w:ascii="標楷體" w:eastAsia="標楷體" w:hAnsi="標楷體" w:hint="eastAsia"/>
          <w:sz w:val="28"/>
          <w:szCs w:val="28"/>
        </w:rPr>
        <w:t xml:space="preserve">      </w:t>
      </w:r>
      <w:r w:rsidR="00A642DA" w:rsidRPr="00486DBF">
        <w:rPr>
          <w:rFonts w:ascii="標楷體" w:eastAsia="標楷體" w:hAnsi="標楷體" w:hint="eastAsia"/>
          <w:sz w:val="28"/>
          <w:szCs w:val="28"/>
        </w:rPr>
        <w:t>2、提出改善計畫。</w:t>
      </w:r>
    </w:p>
    <w:p w:rsidR="00A642DA" w:rsidRPr="00486DBF" w:rsidRDefault="007E5E2E" w:rsidP="00486DBF">
      <w:pPr>
        <w:spacing w:line="500" w:lineRule="exact"/>
        <w:ind w:leftChars="-177" w:left="-425" w:rightChars="-201" w:right="-482"/>
        <w:rPr>
          <w:rFonts w:ascii="標楷體" w:eastAsia="標楷體" w:hAnsi="標楷體"/>
          <w:sz w:val="28"/>
          <w:szCs w:val="28"/>
        </w:rPr>
      </w:pPr>
      <w:r>
        <w:rPr>
          <w:rFonts w:ascii="標楷體" w:eastAsia="標楷體" w:hAnsi="標楷體" w:hint="eastAsia"/>
          <w:sz w:val="28"/>
          <w:szCs w:val="28"/>
        </w:rPr>
        <w:t xml:space="preserve">      </w:t>
      </w:r>
      <w:r w:rsidR="00A642DA" w:rsidRPr="00486DBF">
        <w:rPr>
          <w:rFonts w:ascii="標楷體" w:eastAsia="標楷體" w:hAnsi="標楷體" w:hint="eastAsia"/>
          <w:sz w:val="28"/>
          <w:szCs w:val="28"/>
        </w:rPr>
        <w:t>3、於年度中自行或結合他單位辦理推廣宣導至少三次。</w:t>
      </w:r>
    </w:p>
    <w:p w:rsidR="002A5A67" w:rsidRPr="00486DBF" w:rsidRDefault="002A5A67" w:rsidP="007E5E2E">
      <w:pPr>
        <w:spacing w:line="500" w:lineRule="exact"/>
        <w:ind w:leftChars="-177" w:left="2126" w:rightChars="-201" w:right="-482" w:hangingChars="911" w:hanging="2551"/>
        <w:rPr>
          <w:rFonts w:ascii="標楷體" w:eastAsia="標楷體" w:hAnsi="標楷體"/>
          <w:sz w:val="28"/>
          <w:szCs w:val="28"/>
        </w:rPr>
      </w:pPr>
      <w:r w:rsidRPr="00486DBF">
        <w:rPr>
          <w:rFonts w:ascii="標楷體" w:eastAsia="標楷體" w:hAnsi="標楷體" w:hint="eastAsia"/>
          <w:sz w:val="28"/>
          <w:szCs w:val="28"/>
        </w:rPr>
        <w:t>六、獎懲例外情形：採購比例未達法定比</w:t>
      </w:r>
      <w:r w:rsidR="004D565B">
        <w:rPr>
          <w:rFonts w:ascii="標楷體" w:eastAsia="標楷體" w:hAnsi="標楷體" w:hint="eastAsia"/>
          <w:sz w:val="28"/>
          <w:szCs w:val="28"/>
        </w:rPr>
        <w:t>率</w:t>
      </w:r>
      <w:r w:rsidRPr="00486DBF">
        <w:rPr>
          <w:rFonts w:ascii="標楷體" w:eastAsia="標楷體" w:hAnsi="標楷體" w:hint="eastAsia"/>
          <w:sz w:val="28"/>
          <w:szCs w:val="28"/>
        </w:rPr>
        <w:t>，經衛生福利部社會及家庭署核定有正當理由者(或天然災害等因素者)，則不列入辦理懲處。</w:t>
      </w:r>
    </w:p>
    <w:sectPr w:rsidR="002A5A67" w:rsidRPr="00486DB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7C4" w:rsidRDefault="00E407C4" w:rsidP="006261B0">
      <w:r>
        <w:separator/>
      </w:r>
    </w:p>
  </w:endnote>
  <w:endnote w:type="continuationSeparator" w:id="0">
    <w:p w:rsidR="00E407C4" w:rsidRDefault="00E407C4" w:rsidP="00626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7C4" w:rsidRDefault="00E407C4" w:rsidP="006261B0">
      <w:r>
        <w:separator/>
      </w:r>
    </w:p>
  </w:footnote>
  <w:footnote w:type="continuationSeparator" w:id="0">
    <w:p w:rsidR="00E407C4" w:rsidRDefault="00E407C4" w:rsidP="006261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1F5B"/>
    <w:multiLevelType w:val="hybridMultilevel"/>
    <w:tmpl w:val="7B8C31B2"/>
    <w:lvl w:ilvl="0" w:tplc="F1FE6664">
      <w:start w:val="1"/>
      <w:numFmt w:val="taiwaneseCountingThousand"/>
      <w:lvlText w:val="(%1)"/>
      <w:lvlJc w:val="left"/>
      <w:pPr>
        <w:ind w:left="630" w:hanging="39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nsid w:val="27983418"/>
    <w:multiLevelType w:val="hybridMultilevel"/>
    <w:tmpl w:val="58FE67F2"/>
    <w:lvl w:ilvl="0" w:tplc="DD9C4FEA">
      <w:start w:val="1"/>
      <w:numFmt w:val="taiwaneseCountingThousand"/>
      <w:lvlText w:val="(%1)"/>
      <w:lvlJc w:val="left"/>
      <w:pPr>
        <w:ind w:left="630" w:hanging="39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297356E3"/>
    <w:multiLevelType w:val="hybridMultilevel"/>
    <w:tmpl w:val="02F25EE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16968C1"/>
    <w:multiLevelType w:val="hybridMultilevel"/>
    <w:tmpl w:val="2A28B7DA"/>
    <w:lvl w:ilvl="0" w:tplc="95D207CA">
      <w:start w:val="5"/>
      <w:numFmt w:val="taiwaneseCountingThousand"/>
      <w:lvlText w:val="%1、"/>
      <w:lvlJc w:val="left"/>
      <w:pPr>
        <w:ind w:left="294" w:hanging="720"/>
      </w:pPr>
      <w:rPr>
        <w:rFonts w:hint="default"/>
      </w:rPr>
    </w:lvl>
    <w:lvl w:ilvl="1" w:tplc="04090019" w:tentative="1">
      <w:start w:val="1"/>
      <w:numFmt w:val="ideographTraditional"/>
      <w:lvlText w:val="%2、"/>
      <w:lvlJc w:val="left"/>
      <w:pPr>
        <w:ind w:left="534" w:hanging="480"/>
      </w:pPr>
    </w:lvl>
    <w:lvl w:ilvl="2" w:tplc="0409001B" w:tentative="1">
      <w:start w:val="1"/>
      <w:numFmt w:val="lowerRoman"/>
      <w:lvlText w:val="%3."/>
      <w:lvlJc w:val="right"/>
      <w:pPr>
        <w:ind w:left="1014" w:hanging="480"/>
      </w:pPr>
    </w:lvl>
    <w:lvl w:ilvl="3" w:tplc="0409000F" w:tentative="1">
      <w:start w:val="1"/>
      <w:numFmt w:val="decimal"/>
      <w:lvlText w:val="%4."/>
      <w:lvlJc w:val="left"/>
      <w:pPr>
        <w:ind w:left="1494" w:hanging="480"/>
      </w:pPr>
    </w:lvl>
    <w:lvl w:ilvl="4" w:tplc="04090019" w:tentative="1">
      <w:start w:val="1"/>
      <w:numFmt w:val="ideographTraditional"/>
      <w:lvlText w:val="%5、"/>
      <w:lvlJc w:val="left"/>
      <w:pPr>
        <w:ind w:left="1974" w:hanging="480"/>
      </w:pPr>
    </w:lvl>
    <w:lvl w:ilvl="5" w:tplc="0409001B" w:tentative="1">
      <w:start w:val="1"/>
      <w:numFmt w:val="lowerRoman"/>
      <w:lvlText w:val="%6."/>
      <w:lvlJc w:val="right"/>
      <w:pPr>
        <w:ind w:left="2454" w:hanging="480"/>
      </w:pPr>
    </w:lvl>
    <w:lvl w:ilvl="6" w:tplc="0409000F" w:tentative="1">
      <w:start w:val="1"/>
      <w:numFmt w:val="decimal"/>
      <w:lvlText w:val="%7."/>
      <w:lvlJc w:val="left"/>
      <w:pPr>
        <w:ind w:left="2934" w:hanging="480"/>
      </w:pPr>
    </w:lvl>
    <w:lvl w:ilvl="7" w:tplc="04090019" w:tentative="1">
      <w:start w:val="1"/>
      <w:numFmt w:val="ideographTraditional"/>
      <w:lvlText w:val="%8、"/>
      <w:lvlJc w:val="left"/>
      <w:pPr>
        <w:ind w:left="3414" w:hanging="480"/>
      </w:pPr>
    </w:lvl>
    <w:lvl w:ilvl="8" w:tplc="0409001B" w:tentative="1">
      <w:start w:val="1"/>
      <w:numFmt w:val="lowerRoman"/>
      <w:lvlText w:val="%9."/>
      <w:lvlJc w:val="right"/>
      <w:pPr>
        <w:ind w:left="3894" w:hanging="4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480"/>
    <w:rsid w:val="00050103"/>
    <w:rsid w:val="00055E27"/>
    <w:rsid w:val="000B48AE"/>
    <w:rsid w:val="002A5A67"/>
    <w:rsid w:val="002E4744"/>
    <w:rsid w:val="003E70C7"/>
    <w:rsid w:val="00486DBF"/>
    <w:rsid w:val="004B4C12"/>
    <w:rsid w:val="004D565B"/>
    <w:rsid w:val="0052290B"/>
    <w:rsid w:val="005C7309"/>
    <w:rsid w:val="00616846"/>
    <w:rsid w:val="006261B0"/>
    <w:rsid w:val="00704A4D"/>
    <w:rsid w:val="007148C6"/>
    <w:rsid w:val="00722652"/>
    <w:rsid w:val="00771281"/>
    <w:rsid w:val="00797FF3"/>
    <w:rsid w:val="007D4042"/>
    <w:rsid w:val="007E23D5"/>
    <w:rsid w:val="007E5E2E"/>
    <w:rsid w:val="008240C3"/>
    <w:rsid w:val="00831411"/>
    <w:rsid w:val="008E5EB8"/>
    <w:rsid w:val="00960FA1"/>
    <w:rsid w:val="00A06B39"/>
    <w:rsid w:val="00A22268"/>
    <w:rsid w:val="00A642DA"/>
    <w:rsid w:val="00A72E54"/>
    <w:rsid w:val="00AA774D"/>
    <w:rsid w:val="00B725C6"/>
    <w:rsid w:val="00B7575B"/>
    <w:rsid w:val="00BA0404"/>
    <w:rsid w:val="00BD03AB"/>
    <w:rsid w:val="00BE0256"/>
    <w:rsid w:val="00C045E3"/>
    <w:rsid w:val="00C16291"/>
    <w:rsid w:val="00C53C13"/>
    <w:rsid w:val="00C64374"/>
    <w:rsid w:val="00CE511C"/>
    <w:rsid w:val="00CF618A"/>
    <w:rsid w:val="00D435A5"/>
    <w:rsid w:val="00E407C4"/>
    <w:rsid w:val="00E70480"/>
    <w:rsid w:val="00F157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511C"/>
    <w:pPr>
      <w:ind w:leftChars="200" w:left="480"/>
    </w:pPr>
  </w:style>
  <w:style w:type="paragraph" w:styleId="a4">
    <w:name w:val="header"/>
    <w:basedOn w:val="a"/>
    <w:link w:val="a5"/>
    <w:uiPriority w:val="99"/>
    <w:unhideWhenUsed/>
    <w:rsid w:val="006261B0"/>
    <w:pPr>
      <w:tabs>
        <w:tab w:val="center" w:pos="4153"/>
        <w:tab w:val="right" w:pos="8306"/>
      </w:tabs>
      <w:snapToGrid w:val="0"/>
    </w:pPr>
    <w:rPr>
      <w:sz w:val="20"/>
      <w:szCs w:val="20"/>
    </w:rPr>
  </w:style>
  <w:style w:type="character" w:customStyle="1" w:styleId="a5">
    <w:name w:val="頁首 字元"/>
    <w:basedOn w:val="a0"/>
    <w:link w:val="a4"/>
    <w:uiPriority w:val="99"/>
    <w:rsid w:val="006261B0"/>
    <w:rPr>
      <w:sz w:val="20"/>
      <w:szCs w:val="20"/>
    </w:rPr>
  </w:style>
  <w:style w:type="paragraph" w:styleId="a6">
    <w:name w:val="footer"/>
    <w:basedOn w:val="a"/>
    <w:link w:val="a7"/>
    <w:uiPriority w:val="99"/>
    <w:unhideWhenUsed/>
    <w:rsid w:val="006261B0"/>
    <w:pPr>
      <w:tabs>
        <w:tab w:val="center" w:pos="4153"/>
        <w:tab w:val="right" w:pos="8306"/>
      </w:tabs>
      <w:snapToGrid w:val="0"/>
    </w:pPr>
    <w:rPr>
      <w:sz w:val="20"/>
      <w:szCs w:val="20"/>
    </w:rPr>
  </w:style>
  <w:style w:type="character" w:customStyle="1" w:styleId="a7">
    <w:name w:val="頁尾 字元"/>
    <w:basedOn w:val="a0"/>
    <w:link w:val="a6"/>
    <w:uiPriority w:val="99"/>
    <w:rsid w:val="006261B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511C"/>
    <w:pPr>
      <w:ind w:leftChars="200" w:left="480"/>
    </w:pPr>
  </w:style>
  <w:style w:type="paragraph" w:styleId="a4">
    <w:name w:val="header"/>
    <w:basedOn w:val="a"/>
    <w:link w:val="a5"/>
    <w:uiPriority w:val="99"/>
    <w:unhideWhenUsed/>
    <w:rsid w:val="006261B0"/>
    <w:pPr>
      <w:tabs>
        <w:tab w:val="center" w:pos="4153"/>
        <w:tab w:val="right" w:pos="8306"/>
      </w:tabs>
      <w:snapToGrid w:val="0"/>
    </w:pPr>
    <w:rPr>
      <w:sz w:val="20"/>
      <w:szCs w:val="20"/>
    </w:rPr>
  </w:style>
  <w:style w:type="character" w:customStyle="1" w:styleId="a5">
    <w:name w:val="頁首 字元"/>
    <w:basedOn w:val="a0"/>
    <w:link w:val="a4"/>
    <w:uiPriority w:val="99"/>
    <w:rsid w:val="006261B0"/>
    <w:rPr>
      <w:sz w:val="20"/>
      <w:szCs w:val="20"/>
    </w:rPr>
  </w:style>
  <w:style w:type="paragraph" w:styleId="a6">
    <w:name w:val="footer"/>
    <w:basedOn w:val="a"/>
    <w:link w:val="a7"/>
    <w:uiPriority w:val="99"/>
    <w:unhideWhenUsed/>
    <w:rsid w:val="006261B0"/>
    <w:pPr>
      <w:tabs>
        <w:tab w:val="center" w:pos="4153"/>
        <w:tab w:val="right" w:pos="8306"/>
      </w:tabs>
      <w:snapToGrid w:val="0"/>
    </w:pPr>
    <w:rPr>
      <w:sz w:val="20"/>
      <w:szCs w:val="20"/>
    </w:rPr>
  </w:style>
  <w:style w:type="character" w:customStyle="1" w:styleId="a7">
    <w:name w:val="頁尾 字元"/>
    <w:basedOn w:val="a0"/>
    <w:link w:val="a6"/>
    <w:uiPriority w:val="99"/>
    <w:rsid w:val="006261B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7F428-6F3B-49ED-8E7E-CF2E3FC64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2</Pages>
  <Words>130</Words>
  <Characters>741</Characters>
  <Application>Microsoft Office Word</Application>
  <DocSecurity>0</DocSecurity>
  <Lines>6</Lines>
  <Paragraphs>1</Paragraphs>
  <ScaleCrop>false</ScaleCrop>
  <Company/>
  <LinksUpToDate>false</LinksUpToDate>
  <CharactersWithSpaces>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范譯心</dc:creator>
  <cp:lastModifiedBy>范譯心</cp:lastModifiedBy>
  <cp:revision>35</cp:revision>
  <dcterms:created xsi:type="dcterms:W3CDTF">2016-01-04T02:04:00Z</dcterms:created>
  <dcterms:modified xsi:type="dcterms:W3CDTF">2016-02-03T07:07:00Z</dcterms:modified>
</cp:coreProperties>
</file>