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D" w:rsidRDefault="00CF559D" w:rsidP="004F4119">
      <w:pPr>
        <w:snapToGrid w:val="0"/>
        <w:spacing w:after="100" w:afterAutospacing="1" w:line="276" w:lineRule="auto"/>
        <w:ind w:left="141" w:hangingChars="37" w:hanging="141"/>
        <w:jc w:val="center"/>
        <w:rPr>
          <w:rFonts w:ascii="標楷體" w:eastAsia="標楷體" w:hAnsi="標楷體"/>
          <w:b/>
          <w:sz w:val="38"/>
          <w:szCs w:val="38"/>
        </w:rPr>
      </w:pPr>
      <w:r w:rsidRPr="00315208">
        <w:rPr>
          <w:rFonts w:ascii="標楷體" w:eastAsia="標楷體" w:hAnsi="標楷體" w:hint="eastAsia"/>
          <w:b/>
          <w:sz w:val="38"/>
          <w:szCs w:val="38"/>
        </w:rPr>
        <w:t>彰化縣二林鎮婦女生育津貼發放自治條例</w:t>
      </w:r>
    </w:p>
    <w:p w:rsidR="00CF559D" w:rsidRPr="00093256" w:rsidRDefault="00CF559D" w:rsidP="00BF3C29">
      <w:pPr>
        <w:spacing w:after="100" w:afterAutospacing="1" w:line="60" w:lineRule="auto"/>
        <w:contextualSpacing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b/>
          <w:sz w:val="18"/>
          <w:szCs w:val="18"/>
        </w:rPr>
        <w:t xml:space="preserve">                                              </w:t>
      </w:r>
      <w:r w:rsidRPr="00093256">
        <w:rPr>
          <w:rFonts w:ascii="標楷體" w:eastAsia="標楷體" w:hAnsi="標楷體"/>
          <w:sz w:val="16"/>
          <w:szCs w:val="16"/>
        </w:rPr>
        <w:t>中華民國103年10月17日彰化縣二林鎮民代表會議決書</w:t>
      </w:r>
    </w:p>
    <w:p w:rsidR="00CF559D" w:rsidRPr="00093256" w:rsidRDefault="00CF559D" w:rsidP="00BF3C29">
      <w:pPr>
        <w:spacing w:after="100" w:afterAutospacing="1" w:line="60" w:lineRule="auto"/>
        <w:contextualSpacing/>
        <w:jc w:val="right"/>
        <w:rPr>
          <w:rFonts w:ascii="標楷體" w:eastAsia="標楷體" w:hAnsi="標楷體"/>
          <w:sz w:val="16"/>
          <w:szCs w:val="16"/>
        </w:rPr>
      </w:pPr>
      <w:r w:rsidRPr="00093256">
        <w:rPr>
          <w:rFonts w:ascii="標楷體" w:eastAsia="標楷體" w:hAnsi="標楷體" w:hint="eastAsia"/>
          <w:sz w:val="16"/>
          <w:szCs w:val="16"/>
        </w:rPr>
        <w:t xml:space="preserve">                                      </w:t>
      </w:r>
      <w:r>
        <w:rPr>
          <w:rFonts w:ascii="標楷體" w:eastAsia="標楷體" w:hAnsi="標楷體" w:hint="eastAsia"/>
          <w:sz w:val="16"/>
          <w:szCs w:val="16"/>
        </w:rPr>
        <w:t xml:space="preserve">          </w:t>
      </w:r>
      <w:r w:rsidRPr="00093256">
        <w:rPr>
          <w:rFonts w:ascii="標楷體" w:eastAsia="標楷體" w:hAnsi="標楷體" w:hint="eastAsia"/>
          <w:sz w:val="16"/>
          <w:szCs w:val="16"/>
        </w:rPr>
        <w:t>中華民國103年11月6日</w:t>
      </w:r>
      <w:proofErr w:type="gramStart"/>
      <w:r w:rsidRPr="00093256">
        <w:rPr>
          <w:rFonts w:ascii="標楷體" w:eastAsia="標楷體" w:hAnsi="標楷體" w:hint="eastAsia"/>
          <w:sz w:val="16"/>
          <w:szCs w:val="16"/>
        </w:rPr>
        <w:t>府社婦平</w:t>
      </w:r>
      <w:proofErr w:type="gramEnd"/>
      <w:r w:rsidRPr="00093256">
        <w:rPr>
          <w:rFonts w:ascii="標楷體" w:eastAsia="標楷體" w:hAnsi="標楷體" w:hint="eastAsia"/>
          <w:sz w:val="16"/>
          <w:szCs w:val="16"/>
        </w:rPr>
        <w:t>字第1030369014號函備查</w:t>
      </w:r>
    </w:p>
    <w:p w:rsidR="00CF559D" w:rsidRPr="00093256" w:rsidRDefault="00CF559D" w:rsidP="004F4119">
      <w:pPr>
        <w:spacing w:after="100" w:afterAutospacing="1" w:line="60" w:lineRule="auto"/>
        <w:ind w:left="141" w:hangingChars="88" w:hanging="141"/>
        <w:contextualSpacing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</w:t>
      </w:r>
      <w:r w:rsidRPr="00093256">
        <w:rPr>
          <w:rFonts w:ascii="標楷體" w:eastAsia="標楷體" w:hAnsi="標楷體" w:hint="eastAsia"/>
          <w:sz w:val="16"/>
          <w:szCs w:val="16"/>
        </w:rPr>
        <w:t xml:space="preserve">中華民國112年 </w:t>
      </w:r>
      <w:r w:rsidR="00871FD4">
        <w:rPr>
          <w:rFonts w:ascii="標楷體" w:eastAsia="標楷體" w:hAnsi="標楷體" w:hint="eastAsia"/>
          <w:sz w:val="16"/>
          <w:szCs w:val="16"/>
        </w:rPr>
        <w:t>10</w:t>
      </w:r>
      <w:r w:rsidRPr="00093256">
        <w:rPr>
          <w:rFonts w:ascii="標楷體" w:eastAsia="標楷體" w:hAnsi="標楷體" w:hint="eastAsia"/>
          <w:sz w:val="16"/>
          <w:szCs w:val="16"/>
        </w:rPr>
        <w:t>月</w:t>
      </w:r>
      <w:r w:rsidR="00871FD4">
        <w:rPr>
          <w:rFonts w:ascii="標楷體" w:eastAsia="標楷體" w:hAnsi="標楷體" w:hint="eastAsia"/>
          <w:sz w:val="16"/>
          <w:szCs w:val="16"/>
        </w:rPr>
        <w:t>31</w:t>
      </w:r>
      <w:r w:rsidRPr="00093256">
        <w:rPr>
          <w:rFonts w:ascii="標楷體" w:eastAsia="標楷體" w:hAnsi="標楷體" w:hint="eastAsia"/>
          <w:sz w:val="16"/>
          <w:szCs w:val="16"/>
        </w:rPr>
        <w:t>日彰化縣二林鎮公所二鎮社字第</w:t>
      </w:r>
      <w:r w:rsidR="00F635B5">
        <w:rPr>
          <w:rFonts w:ascii="Times New Roman" w:hAnsi="Times New Roman"/>
          <w:color w:val="000000"/>
          <w:sz w:val="15"/>
          <w:szCs w:val="15"/>
          <w:shd w:val="clear" w:color="auto" w:fill="FFFFFF"/>
        </w:rPr>
        <w:t>1120020209A</w:t>
      </w:r>
      <w:r w:rsidRPr="00093256">
        <w:rPr>
          <w:rFonts w:ascii="標楷體" w:eastAsia="標楷體" w:hAnsi="標楷體" w:hint="eastAsia"/>
          <w:sz w:val="16"/>
          <w:szCs w:val="16"/>
        </w:rPr>
        <w:t xml:space="preserve">號令修正公布 </w:t>
      </w:r>
    </w:p>
    <w:p w:rsidR="00CF559D" w:rsidRPr="00CF559D" w:rsidRDefault="00CF559D" w:rsidP="00CF559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彰化縣二林鎮公所（以下簡稱本所）為鼓勵本鎮生育意願，</w:t>
      </w:r>
      <w:proofErr w:type="gramStart"/>
      <w:r w:rsidRPr="00CF559D">
        <w:rPr>
          <w:rFonts w:ascii="標楷體" w:eastAsia="標楷體" w:hAnsi="標楷體" w:hint="eastAsia"/>
          <w:sz w:val="28"/>
          <w:szCs w:val="28"/>
        </w:rPr>
        <w:t>減緩少子化</w:t>
      </w:r>
      <w:proofErr w:type="gramEnd"/>
      <w:r w:rsidRPr="00CF559D">
        <w:rPr>
          <w:rFonts w:ascii="標楷體" w:eastAsia="標楷體" w:hAnsi="標楷體" w:hint="eastAsia"/>
          <w:sz w:val="28"/>
          <w:szCs w:val="28"/>
        </w:rPr>
        <w:t>現象，減輕家庭照顧新生兒負擔，以落實婦女福利政策，特制定本自治條例。</w:t>
      </w:r>
    </w:p>
    <w:p w:rsidR="00CF559D" w:rsidRPr="00CF559D" w:rsidRDefault="00CF559D" w:rsidP="00CF559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/>
          <w:sz w:val="28"/>
          <w:szCs w:val="28"/>
        </w:rPr>
        <w:t>自中華民國</w:t>
      </w:r>
      <w:r w:rsidRPr="00CF559D">
        <w:rPr>
          <w:rFonts w:ascii="標楷體" w:eastAsia="標楷體" w:hAnsi="標楷體" w:hint="eastAsia"/>
          <w:sz w:val="28"/>
          <w:szCs w:val="28"/>
        </w:rPr>
        <w:t>一百一十三年一月一日</w:t>
      </w:r>
      <w:r w:rsidRPr="00CF559D">
        <w:rPr>
          <w:rFonts w:ascii="標楷體" w:eastAsia="標楷體" w:hAnsi="標楷體"/>
          <w:sz w:val="28"/>
          <w:szCs w:val="28"/>
        </w:rPr>
        <w:t>(含)以後出生並完成出生登記設籍本鎮之新生兒，其父或母符合下列情形之</w:t>
      </w:r>
      <w:proofErr w:type="gramStart"/>
      <w:r w:rsidRPr="00CF559D">
        <w:rPr>
          <w:rFonts w:ascii="標楷體" w:eastAsia="標楷體" w:hAnsi="標楷體"/>
          <w:sz w:val="28"/>
          <w:szCs w:val="28"/>
        </w:rPr>
        <w:t>一</w:t>
      </w:r>
      <w:proofErr w:type="gramEnd"/>
      <w:r w:rsidRPr="00CF559D">
        <w:rPr>
          <w:rFonts w:ascii="標楷體" w:eastAsia="標楷體" w:hAnsi="標楷體"/>
          <w:sz w:val="28"/>
          <w:szCs w:val="28"/>
        </w:rPr>
        <w:t>且申請時仍設籍本鎮，得申請本津貼：</w:t>
      </w:r>
    </w:p>
    <w:p w:rsidR="00CF559D" w:rsidRPr="00CF559D" w:rsidRDefault="00CF559D" w:rsidP="00CF559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F559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已婚夫妻其中一方或未婚產婦設籍並連續居住期間滿一年以上者。</w:t>
      </w:r>
    </w:p>
    <w:p w:rsidR="00CF559D" w:rsidRPr="00CF559D" w:rsidRDefault="00CF559D" w:rsidP="00CF559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F559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未設籍本鎮之未婚婦女，新生兒經生父認領登記，且生父設籍本鎮滿一年以上。</w:t>
      </w:r>
    </w:p>
    <w:p w:rsidR="00CF559D" w:rsidRPr="00CF559D" w:rsidRDefault="00BF3C29" w:rsidP="00CF559D">
      <w:pPr>
        <w:autoSpaceDE w:val="0"/>
        <w:autoSpaceDN w:val="0"/>
        <w:adjustRightInd w:val="0"/>
        <w:snapToGrid w:val="0"/>
        <w:spacing w:line="360" w:lineRule="auto"/>
        <w:ind w:left="1392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新生兒之母死亡、行方不明或</w:t>
      </w:r>
      <w:r w:rsidR="00CF559D" w:rsidRPr="00CF559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監護宣告，得由新生兒之父或實際扶養人提出申請。</w:t>
      </w:r>
    </w:p>
    <w:p w:rsidR="00CF559D" w:rsidRPr="00CF559D" w:rsidRDefault="00CF559D" w:rsidP="00CF559D">
      <w:pPr>
        <w:pStyle w:val="a3"/>
        <w:adjustRightInd w:val="0"/>
        <w:snapToGrid w:val="0"/>
        <w:spacing w:line="360" w:lineRule="auto"/>
        <w:ind w:leftChars="0" w:left="1392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/>
          <w:sz w:val="28"/>
          <w:szCs w:val="28"/>
        </w:rPr>
        <w:t>前項所稱設籍本鎮連續滿一年之時間認定起算</w:t>
      </w:r>
      <w:r w:rsidRPr="00CF559D">
        <w:rPr>
          <w:rFonts w:ascii="標楷體" w:eastAsia="標楷體" w:hAnsi="標楷體" w:hint="eastAsia"/>
          <w:sz w:val="28"/>
          <w:szCs w:val="28"/>
        </w:rPr>
        <w:t>以生育日為基準日</w:t>
      </w:r>
      <w:r w:rsidRPr="00CF559D">
        <w:rPr>
          <w:rFonts w:ascii="標楷體" w:eastAsia="標楷體" w:hAnsi="標楷體"/>
          <w:sz w:val="28"/>
          <w:szCs w:val="28"/>
        </w:rPr>
        <w:t>往前推算。</w:t>
      </w:r>
    </w:p>
    <w:p w:rsidR="00CF559D" w:rsidRPr="00CF559D" w:rsidRDefault="00CF559D" w:rsidP="00CF559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符合前條規定者，每胎發放生育津貼新台幣五千元整。</w:t>
      </w:r>
    </w:p>
    <w:p w:rsidR="00CF559D" w:rsidRPr="00CF559D" w:rsidRDefault="00CF559D" w:rsidP="00CF559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符合申請條件者應於生育後三</w:t>
      </w:r>
      <w:proofErr w:type="gramStart"/>
      <w:r w:rsidRPr="00CF559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F559D">
        <w:rPr>
          <w:rFonts w:ascii="標楷體" w:eastAsia="標楷體" w:hAnsi="標楷體" w:hint="eastAsia"/>
          <w:sz w:val="28"/>
          <w:szCs w:val="28"/>
        </w:rPr>
        <w:t>月內檢附下列資料，</w:t>
      </w:r>
      <w:proofErr w:type="gramStart"/>
      <w:r w:rsidRPr="00CF559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F559D">
        <w:rPr>
          <w:rFonts w:ascii="標楷體" w:eastAsia="標楷體" w:hAnsi="標楷體" w:hint="eastAsia"/>
          <w:sz w:val="28"/>
          <w:szCs w:val="28"/>
        </w:rPr>
        <w:t>向本所提出申請，逾期視為放棄本權利。</w:t>
      </w:r>
    </w:p>
    <w:p w:rsidR="00CF559D" w:rsidRPr="00CF559D" w:rsidRDefault="00CF559D" w:rsidP="00CF559D">
      <w:pPr>
        <w:pStyle w:val="a3"/>
        <w:adjustRightInd w:val="0"/>
        <w:snapToGrid w:val="0"/>
        <w:spacing w:line="360" w:lineRule="auto"/>
        <w:ind w:leftChars="0" w:left="1392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一、申請書。</w:t>
      </w:r>
    </w:p>
    <w:p w:rsidR="00CF559D" w:rsidRPr="00CF559D" w:rsidRDefault="00CF559D" w:rsidP="00CF559D">
      <w:pPr>
        <w:pStyle w:val="a3"/>
        <w:adjustRightInd w:val="0"/>
        <w:snapToGrid w:val="0"/>
        <w:spacing w:line="360" w:lineRule="auto"/>
        <w:ind w:leftChars="0" w:left="1392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二、戶口名簿或戶籍謄本（需有新生兒及其父母詳細記事）。</w:t>
      </w:r>
    </w:p>
    <w:p w:rsidR="00CF559D" w:rsidRPr="00CF559D" w:rsidRDefault="00CF559D" w:rsidP="00CF559D">
      <w:pPr>
        <w:pStyle w:val="a3"/>
        <w:adjustRightInd w:val="0"/>
        <w:snapToGrid w:val="0"/>
        <w:spacing w:line="360" w:lineRule="auto"/>
        <w:ind w:leftChars="0" w:left="1392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三、申請人印章。</w:t>
      </w:r>
    </w:p>
    <w:p w:rsidR="00CF559D" w:rsidRPr="00CF559D" w:rsidRDefault="00CF559D" w:rsidP="00CF559D">
      <w:pPr>
        <w:pStyle w:val="a3"/>
        <w:adjustRightInd w:val="0"/>
        <w:snapToGrid w:val="0"/>
        <w:spacing w:line="360" w:lineRule="auto"/>
        <w:ind w:leftChars="0" w:left="1392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四、受託人身分證及印章。</w:t>
      </w:r>
    </w:p>
    <w:p w:rsidR="00CF559D" w:rsidRPr="00CF559D" w:rsidRDefault="00CF559D" w:rsidP="00CF559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CF559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lastRenderedPageBreak/>
        <w:t>申請人之申請資格及檢附文件如有隱瞞或不實者，應負偽造文書及冒領公款等法律責任</w:t>
      </w:r>
      <w:r w:rsidRPr="00CF559D">
        <w:rPr>
          <w:rFonts w:ascii="標楷體" w:eastAsia="標楷體" w:hAnsi="標楷體" w:cs="DFKaiShu-SB-Estd-BF" w:hint="eastAsia"/>
          <w:kern w:val="0"/>
          <w:sz w:val="28"/>
          <w:szCs w:val="28"/>
        </w:rPr>
        <w:t>並</w:t>
      </w:r>
      <w:r w:rsidRPr="00CF559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將所領津貼繳回。</w:t>
      </w:r>
    </w:p>
    <w:p w:rsidR="00CF559D" w:rsidRPr="00CF559D" w:rsidRDefault="00BF3C29" w:rsidP="00CF559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本自治條例所需經費，由本所編列年度預算支應，並得視財政狀況</w:t>
      </w:r>
      <w:r w:rsidR="00CF559D" w:rsidRPr="00CF559D">
        <w:rPr>
          <w:rFonts w:ascii="標楷體" w:eastAsia="標楷體" w:hAnsi="標楷體" w:hint="eastAsia"/>
          <w:sz w:val="28"/>
          <w:szCs w:val="28"/>
        </w:rPr>
        <w:t>調整發給。</w:t>
      </w:r>
    </w:p>
    <w:p w:rsidR="00772C56" w:rsidRPr="00BF3C29" w:rsidRDefault="00CF559D" w:rsidP="00BF3C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F559D">
        <w:rPr>
          <w:rFonts w:ascii="標楷體" w:eastAsia="標楷體" w:hAnsi="標楷體" w:hint="eastAsia"/>
          <w:sz w:val="28"/>
          <w:szCs w:val="28"/>
        </w:rPr>
        <w:t>本自治條例自中華民國一百一十三年一月一日起開始</w:t>
      </w:r>
      <w:r w:rsidRPr="00CF559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施行</w:t>
      </w:r>
      <w:r w:rsidRPr="00CF559D">
        <w:rPr>
          <w:rFonts w:ascii="標楷體" w:eastAsia="標楷體" w:hAnsi="標楷體" w:hint="eastAsia"/>
          <w:sz w:val="28"/>
          <w:szCs w:val="28"/>
        </w:rPr>
        <w:t>。</w:t>
      </w:r>
    </w:p>
    <w:sectPr w:rsidR="00772C56" w:rsidRPr="00BF3C29" w:rsidSect="004F411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4A" w:rsidRDefault="0035074A" w:rsidP="00BF3C29">
      <w:r>
        <w:separator/>
      </w:r>
    </w:p>
  </w:endnote>
  <w:endnote w:type="continuationSeparator" w:id="0">
    <w:p w:rsidR="0035074A" w:rsidRDefault="0035074A" w:rsidP="00BF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4A" w:rsidRDefault="0035074A" w:rsidP="00BF3C29">
      <w:r>
        <w:separator/>
      </w:r>
    </w:p>
  </w:footnote>
  <w:footnote w:type="continuationSeparator" w:id="0">
    <w:p w:rsidR="0035074A" w:rsidRDefault="0035074A" w:rsidP="00BF3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466"/>
    <w:multiLevelType w:val="hybridMultilevel"/>
    <w:tmpl w:val="46823D72"/>
    <w:lvl w:ilvl="0" w:tplc="409C2766">
      <w:start w:val="1"/>
      <w:numFmt w:val="taiwaneseCountingThousand"/>
      <w:lvlText w:val="%1、"/>
      <w:lvlJc w:val="left"/>
      <w:pPr>
        <w:ind w:left="1872" w:hanging="480"/>
      </w:pPr>
      <w:rPr>
        <w:rFonts w:ascii="標楷體" w:eastAsia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">
    <w:nsid w:val="4E2B1021"/>
    <w:multiLevelType w:val="hybridMultilevel"/>
    <w:tmpl w:val="C72A207A"/>
    <w:lvl w:ilvl="0" w:tplc="AD1A603E">
      <w:start w:val="1"/>
      <w:numFmt w:val="taiwaneseCountingThousand"/>
      <w:lvlText w:val="第%1條"/>
      <w:lvlJc w:val="left"/>
      <w:pPr>
        <w:ind w:left="1392" w:hanging="1392"/>
      </w:pPr>
      <w:rPr>
        <w:rFonts w:ascii="標楷體" w:eastAsia="標楷體" w:hAnsi="標楷體" w:hint="default"/>
        <w:sz w:val="26"/>
        <w:szCs w:val="26"/>
      </w:rPr>
    </w:lvl>
    <w:lvl w:ilvl="1" w:tplc="FF26E068">
      <w:start w:val="1"/>
      <w:numFmt w:val="taiwaneseCountingThousand"/>
      <w:suff w:val="nothing"/>
      <w:lvlText w:val="%2、"/>
      <w:lvlJc w:val="left"/>
      <w:pPr>
        <w:ind w:left="1008" w:firstLine="410"/>
      </w:pPr>
      <w:rPr>
        <w:rFonts w:ascii="標楷體" w:eastAsia="標楷體" w:hAnsi="標楷體" w:hint="default"/>
        <w:sz w:val="26"/>
      </w:rPr>
    </w:lvl>
    <w:lvl w:ilvl="2" w:tplc="2DCC3280">
      <w:start w:val="4"/>
      <w:numFmt w:val="taiwaneseCountingThousand"/>
      <w:lvlText w:val="第%3條、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D4"/>
    <w:rsid w:val="0000441A"/>
    <w:rsid w:val="002927D1"/>
    <w:rsid w:val="0035074A"/>
    <w:rsid w:val="003F5104"/>
    <w:rsid w:val="004B395E"/>
    <w:rsid w:val="004F4119"/>
    <w:rsid w:val="005F4CA6"/>
    <w:rsid w:val="00633450"/>
    <w:rsid w:val="00772C56"/>
    <w:rsid w:val="007B623F"/>
    <w:rsid w:val="00871FD4"/>
    <w:rsid w:val="00BF3C29"/>
    <w:rsid w:val="00C61B88"/>
    <w:rsid w:val="00CF559D"/>
    <w:rsid w:val="00DE760D"/>
    <w:rsid w:val="00F635B5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9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F3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3C2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3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3C2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75\Desktop\&#23142;&#22899;&#32946;&#20818;&#27941;&#36028;\&#20108;&#26519;\(&#26032;)&#24432;&#21270;&#32291;&#20108;&#26519;&#37806;&#23142;&#22899;&#29983;&#32946;&#27941;&#36028;&#30332;&#25918;&#33258;&#27835;&#26781;&#20363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(新)彰化縣二林鎮婦女生育津貼發放自治條例</Template>
  <TotalTime>107</TotalTime>
  <Pages>2</Pages>
  <Words>110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2023-10-31T05:22:00Z</dcterms:created>
  <dcterms:modified xsi:type="dcterms:W3CDTF">2023-10-31T07:09:00Z</dcterms:modified>
</cp:coreProperties>
</file>