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8D48" w14:textId="3943BC58" w:rsidR="001C13D9" w:rsidRPr="00EF6DFB" w:rsidRDefault="004E163A" w:rsidP="001C13D9">
      <w:pPr>
        <w:spacing w:line="0" w:lineRule="atLeast"/>
        <w:jc w:val="center"/>
        <w:rPr>
          <w:rFonts w:ascii="標楷體" w:eastAsia="標楷體" w:cs="標楷體"/>
          <w:b/>
          <w:bCs/>
          <w:iCs/>
          <w:sz w:val="36"/>
          <w:szCs w:val="36"/>
          <w:u w:val="single" w:color="FFFFFF"/>
        </w:rPr>
      </w:pPr>
      <w:r w:rsidRPr="004E163A">
        <w:rPr>
          <w:rFonts w:ascii="標楷體" w:eastAsia="標楷體" w:cs="標楷體" w:hint="eastAsia"/>
          <w:b/>
          <w:bCs/>
          <w:iCs/>
          <w:sz w:val="36"/>
          <w:szCs w:val="36"/>
          <w:u w:val="single" w:color="FFFFFF"/>
        </w:rPr>
        <w:t>新竹縣108年度第1次居家式托育制度管理委員會</w:t>
      </w:r>
    </w:p>
    <w:p w14:paraId="6ED8CD1C" w14:textId="769D604B" w:rsidR="001C13D9" w:rsidRPr="00EF6DFB" w:rsidRDefault="001C13D9" w:rsidP="001C13D9">
      <w:pPr>
        <w:spacing w:line="0" w:lineRule="atLeast"/>
        <w:jc w:val="center"/>
        <w:rPr>
          <w:rFonts w:ascii="標楷體" w:eastAsia="標楷體" w:cs="標楷體"/>
          <w:b/>
          <w:bCs/>
          <w:iCs/>
          <w:sz w:val="36"/>
          <w:szCs w:val="36"/>
          <w:u w:val="single" w:color="FFFFFF"/>
        </w:rPr>
      </w:pPr>
      <w:r w:rsidRPr="00EF6DFB">
        <w:rPr>
          <w:rFonts w:ascii="標楷體" w:eastAsia="標楷體" w:cs="標楷體" w:hint="eastAsia"/>
          <w:b/>
          <w:bCs/>
          <w:iCs/>
          <w:sz w:val="36"/>
          <w:szCs w:val="36"/>
          <w:u w:val="single" w:color="FFFFFF"/>
        </w:rPr>
        <w:t>會議紀錄</w:t>
      </w:r>
    </w:p>
    <w:p w14:paraId="0E418FBB" w14:textId="4C1C440B" w:rsidR="001C13D9" w:rsidRPr="00EF6DFB" w:rsidRDefault="001C13D9" w:rsidP="003B0384">
      <w:pPr>
        <w:spacing w:beforeLines="50" w:before="180" w:afterLines="50" w:after="180" w:line="0" w:lineRule="atLeast"/>
        <w:rPr>
          <w:rFonts w:ascii="標楷體" w:eastAsia="標楷體" w:cs="標楷體"/>
          <w:b/>
          <w:iCs/>
          <w:sz w:val="28"/>
          <w:szCs w:val="28"/>
          <w:u w:val="single" w:color="FFFFFF"/>
        </w:rPr>
      </w:pPr>
      <w:r w:rsidRPr="00EF6DFB">
        <w:rPr>
          <w:rFonts w:ascii="標楷體" w:eastAsia="標楷體" w:cs="標楷體" w:hint="eastAsia"/>
          <w:b/>
          <w:iCs/>
          <w:sz w:val="28"/>
          <w:szCs w:val="28"/>
          <w:u w:val="single" w:color="FFFFFF"/>
        </w:rPr>
        <w:t>壹、時間：</w:t>
      </w:r>
      <w:r w:rsidR="00D57DFE" w:rsidRPr="00EF6DFB">
        <w:rPr>
          <w:rFonts w:eastAsia="標楷體" w:cs="標楷體" w:hint="eastAsia"/>
          <w:bCs/>
          <w:iCs/>
          <w:sz w:val="28"/>
          <w:szCs w:val="28"/>
          <w:u w:val="single" w:color="FFFFFF"/>
        </w:rPr>
        <w:t>10</w:t>
      </w:r>
      <w:r w:rsidR="00165C3B" w:rsidRPr="00EF6DFB">
        <w:rPr>
          <w:rFonts w:eastAsia="標楷體" w:cs="標楷體" w:hint="eastAsia"/>
          <w:bCs/>
          <w:iCs/>
          <w:sz w:val="28"/>
          <w:szCs w:val="28"/>
          <w:u w:val="single" w:color="FFFFFF"/>
        </w:rPr>
        <w:t>8</w:t>
      </w:r>
      <w:r w:rsidRPr="00EF6DFB">
        <w:rPr>
          <w:rFonts w:ascii="標楷體" w:eastAsia="標楷體" w:cs="標楷體" w:hint="eastAsia"/>
          <w:bCs/>
          <w:iCs/>
          <w:sz w:val="28"/>
          <w:szCs w:val="28"/>
          <w:u w:val="single" w:color="FFFFFF"/>
        </w:rPr>
        <w:t>年</w:t>
      </w:r>
      <w:r w:rsidR="00165C3B" w:rsidRPr="00EF6DFB">
        <w:rPr>
          <w:rFonts w:eastAsia="標楷體" w:hint="eastAsia"/>
          <w:bCs/>
          <w:iCs/>
          <w:sz w:val="28"/>
          <w:szCs w:val="28"/>
          <w:u w:val="single" w:color="FFFFFF"/>
        </w:rPr>
        <w:t>6</w:t>
      </w:r>
      <w:r w:rsidRPr="00EF6DFB">
        <w:rPr>
          <w:rFonts w:ascii="標楷體" w:eastAsia="標楷體" w:cs="標楷體" w:hint="eastAsia"/>
          <w:bCs/>
          <w:iCs/>
          <w:sz w:val="28"/>
          <w:szCs w:val="28"/>
          <w:u w:val="single" w:color="FFFFFF"/>
        </w:rPr>
        <w:t>月</w:t>
      </w:r>
      <w:r w:rsidR="00C40E0B" w:rsidRPr="00EF6DFB">
        <w:rPr>
          <w:rFonts w:eastAsia="標楷體" w:hint="eastAsia"/>
          <w:bCs/>
          <w:iCs/>
          <w:sz w:val="28"/>
          <w:szCs w:val="28"/>
          <w:u w:val="single" w:color="FFFFFF"/>
        </w:rPr>
        <w:t>2</w:t>
      </w:r>
      <w:r w:rsidR="00165C3B" w:rsidRPr="00EF6DFB">
        <w:rPr>
          <w:rFonts w:eastAsia="標楷體" w:hint="eastAsia"/>
          <w:bCs/>
          <w:iCs/>
          <w:sz w:val="28"/>
          <w:szCs w:val="28"/>
          <w:u w:val="single" w:color="FFFFFF"/>
        </w:rPr>
        <w:t>5</w:t>
      </w:r>
      <w:r w:rsidRPr="00EF6DFB">
        <w:rPr>
          <w:rFonts w:ascii="標楷體" w:eastAsia="標楷體" w:cs="標楷體" w:hint="eastAsia"/>
          <w:bCs/>
          <w:iCs/>
          <w:sz w:val="28"/>
          <w:szCs w:val="28"/>
          <w:u w:val="single" w:color="FFFFFF"/>
        </w:rPr>
        <w:t>日（星期</w:t>
      </w:r>
      <w:r w:rsidR="00165C3B" w:rsidRPr="00EF6DFB">
        <w:rPr>
          <w:rFonts w:ascii="標楷體" w:eastAsia="標楷體" w:cs="標楷體" w:hint="eastAsia"/>
          <w:bCs/>
          <w:iCs/>
          <w:sz w:val="28"/>
          <w:szCs w:val="28"/>
          <w:u w:val="single" w:color="FFFFFF"/>
        </w:rPr>
        <w:t>二</w:t>
      </w:r>
      <w:r w:rsidRPr="00EF6DFB">
        <w:rPr>
          <w:rFonts w:ascii="標楷體" w:eastAsia="標楷體" w:cs="標楷體" w:hint="eastAsia"/>
          <w:bCs/>
          <w:iCs/>
          <w:sz w:val="28"/>
          <w:szCs w:val="28"/>
          <w:u w:val="single" w:color="FFFFFF"/>
        </w:rPr>
        <w:t>）</w:t>
      </w:r>
      <w:r w:rsidR="00165C3B" w:rsidRPr="00EF6DFB">
        <w:rPr>
          <w:rFonts w:ascii="標楷體" w:eastAsia="標楷體" w:cs="標楷體" w:hint="eastAsia"/>
          <w:bCs/>
          <w:iCs/>
          <w:sz w:val="28"/>
          <w:szCs w:val="28"/>
          <w:u w:val="single" w:color="FFFFFF"/>
        </w:rPr>
        <w:t>下</w:t>
      </w:r>
      <w:r w:rsidRPr="00EF6DFB">
        <w:rPr>
          <w:rFonts w:ascii="標楷體" w:eastAsia="標楷體" w:cs="標楷體" w:hint="eastAsia"/>
          <w:bCs/>
          <w:iCs/>
          <w:sz w:val="28"/>
          <w:szCs w:val="28"/>
          <w:u w:val="single" w:color="FFFFFF"/>
        </w:rPr>
        <w:t>午</w:t>
      </w:r>
      <w:r w:rsidR="00165C3B" w:rsidRPr="00EF6DFB">
        <w:rPr>
          <w:rFonts w:ascii="標楷體" w:eastAsia="標楷體" w:hAnsi="標楷體" w:cs="標楷體" w:hint="eastAsia"/>
          <w:bCs/>
          <w:iCs/>
          <w:sz w:val="28"/>
          <w:szCs w:val="28"/>
          <w:u w:val="single" w:color="FFFFFF"/>
        </w:rPr>
        <w:t>15</w:t>
      </w:r>
      <w:r w:rsidRPr="00EF6DFB">
        <w:rPr>
          <w:rFonts w:ascii="標楷體" w:eastAsia="標楷體" w:hAnsi="標楷體" w:cs="標楷體" w:hint="eastAsia"/>
          <w:bCs/>
          <w:iCs/>
          <w:sz w:val="28"/>
          <w:szCs w:val="28"/>
          <w:u w:val="single" w:color="FFFFFF"/>
        </w:rPr>
        <w:t>時00分</w:t>
      </w:r>
    </w:p>
    <w:p w14:paraId="0433A36C" w14:textId="0CA3751A" w:rsidR="001C13D9" w:rsidRPr="00EF6DFB" w:rsidRDefault="001C13D9" w:rsidP="003B0384">
      <w:pPr>
        <w:spacing w:beforeLines="50" w:before="180" w:afterLines="50" w:after="180" w:line="0" w:lineRule="atLeast"/>
        <w:rPr>
          <w:rFonts w:ascii="標楷體" w:eastAsia="標楷體" w:cs="標楷體"/>
          <w:b/>
          <w:iCs/>
          <w:sz w:val="28"/>
          <w:szCs w:val="28"/>
          <w:u w:val="single" w:color="FFFFFF"/>
        </w:rPr>
      </w:pPr>
      <w:r w:rsidRPr="00EF6DFB">
        <w:rPr>
          <w:rFonts w:ascii="標楷體" w:eastAsia="標楷體" w:cs="標楷體" w:hint="eastAsia"/>
          <w:b/>
          <w:iCs/>
          <w:sz w:val="28"/>
          <w:szCs w:val="28"/>
          <w:u w:val="single" w:color="FFFFFF"/>
        </w:rPr>
        <w:t>貳、地點：</w:t>
      </w:r>
      <w:r w:rsidRPr="00EF6DFB">
        <w:rPr>
          <w:rFonts w:ascii="標楷體" w:eastAsia="標楷體" w:cs="標楷體" w:hint="eastAsia"/>
          <w:bCs/>
          <w:iCs/>
          <w:sz w:val="28"/>
          <w:szCs w:val="28"/>
          <w:u w:val="single" w:color="FFFFFF"/>
        </w:rPr>
        <w:t>新竹縣政府</w:t>
      </w:r>
      <w:r w:rsidR="00165C3B" w:rsidRPr="00EF6DFB">
        <w:rPr>
          <w:rFonts w:ascii="標楷體" w:eastAsia="標楷體" w:cs="標楷體" w:hint="eastAsia"/>
          <w:bCs/>
          <w:iCs/>
          <w:sz w:val="28"/>
          <w:szCs w:val="28"/>
          <w:u w:val="single" w:color="FFFFFF"/>
        </w:rPr>
        <w:t>B</w:t>
      </w:r>
      <w:r w:rsidR="00FE3205" w:rsidRPr="00EF6DFB">
        <w:rPr>
          <w:rFonts w:ascii="標楷體" w:eastAsia="標楷體" w:cs="標楷體" w:hint="eastAsia"/>
          <w:bCs/>
          <w:iCs/>
          <w:sz w:val="28"/>
          <w:szCs w:val="28"/>
          <w:u w:val="single" w:color="FFFFFF"/>
        </w:rPr>
        <w:t>棟</w:t>
      </w:r>
      <w:r w:rsidR="00165C3B" w:rsidRPr="00EF6DFB">
        <w:rPr>
          <w:rFonts w:ascii="標楷體" w:eastAsia="標楷體" w:cs="標楷體" w:hint="eastAsia"/>
          <w:bCs/>
          <w:iCs/>
          <w:sz w:val="28"/>
          <w:szCs w:val="28"/>
          <w:u w:val="single" w:color="FFFFFF"/>
        </w:rPr>
        <w:t>6</w:t>
      </w:r>
      <w:r w:rsidR="00FE3205" w:rsidRPr="00EF6DFB">
        <w:rPr>
          <w:rFonts w:ascii="標楷體" w:eastAsia="標楷體" w:cs="標楷體" w:hint="eastAsia"/>
          <w:bCs/>
          <w:iCs/>
          <w:sz w:val="28"/>
          <w:szCs w:val="28"/>
          <w:u w:val="single" w:color="FFFFFF"/>
        </w:rPr>
        <w:t>樓</w:t>
      </w:r>
      <w:r w:rsidR="00C40E0B" w:rsidRPr="00EF6DFB">
        <w:rPr>
          <w:rFonts w:ascii="標楷體" w:eastAsia="標楷體" w:cs="標楷體" w:hint="eastAsia"/>
          <w:bCs/>
          <w:iCs/>
          <w:sz w:val="28"/>
          <w:szCs w:val="28"/>
          <w:u w:val="single" w:color="FFFFFF"/>
        </w:rPr>
        <w:t>第</w:t>
      </w:r>
      <w:r w:rsidR="00165C3B" w:rsidRPr="00EF6DFB">
        <w:rPr>
          <w:rFonts w:ascii="標楷體" w:eastAsia="標楷體" w:cs="標楷體" w:hint="eastAsia"/>
          <w:bCs/>
          <w:iCs/>
          <w:sz w:val="28"/>
          <w:szCs w:val="28"/>
          <w:u w:val="single" w:color="FFFFFF"/>
        </w:rPr>
        <w:t>1</w:t>
      </w:r>
      <w:r w:rsidR="00C40E0B" w:rsidRPr="00EF6DFB">
        <w:rPr>
          <w:rFonts w:ascii="標楷體" w:eastAsia="標楷體" w:cs="標楷體" w:hint="eastAsia"/>
          <w:bCs/>
          <w:iCs/>
          <w:sz w:val="28"/>
          <w:szCs w:val="28"/>
          <w:u w:val="single" w:color="FFFFFF"/>
        </w:rPr>
        <w:t>會議室</w:t>
      </w:r>
    </w:p>
    <w:p w14:paraId="4C111956" w14:textId="481023D6" w:rsidR="001C13D9" w:rsidRPr="00EF6DFB" w:rsidRDefault="001C13D9" w:rsidP="00EF6DFB">
      <w:pPr>
        <w:spacing w:beforeLines="50" w:before="180" w:afterLines="50" w:after="180" w:line="0" w:lineRule="atLeast"/>
        <w:rPr>
          <w:rFonts w:ascii="標楷體" w:eastAsia="標楷體" w:cs="標楷體"/>
          <w:b/>
          <w:iCs/>
          <w:sz w:val="28"/>
          <w:szCs w:val="28"/>
          <w:u w:val="single" w:color="FFFFFF"/>
        </w:rPr>
      </w:pPr>
      <w:r w:rsidRPr="00EF6DFB">
        <w:rPr>
          <w:rFonts w:ascii="標楷體" w:eastAsia="標楷體" w:cs="標楷體" w:hint="eastAsia"/>
          <w:b/>
          <w:iCs/>
          <w:sz w:val="28"/>
          <w:szCs w:val="28"/>
          <w:u w:val="single" w:color="FFFFFF"/>
        </w:rPr>
        <w:t>參、主席：</w:t>
      </w:r>
      <w:r w:rsidR="00165C3B" w:rsidRPr="00EF6DFB">
        <w:rPr>
          <w:rFonts w:ascii="標楷體" w:eastAsia="標楷體" w:cs="標楷體" w:hint="eastAsia"/>
          <w:iCs/>
          <w:sz w:val="28"/>
          <w:szCs w:val="28"/>
          <w:u w:val="single" w:color="FFFFFF"/>
        </w:rPr>
        <w:t>李</w:t>
      </w:r>
      <w:r w:rsidR="00C40E0B" w:rsidRPr="00EF6DFB">
        <w:rPr>
          <w:rFonts w:ascii="標楷體" w:eastAsia="標楷體" w:cs="標楷體" w:hint="eastAsia"/>
          <w:bCs/>
          <w:iCs/>
          <w:sz w:val="28"/>
          <w:szCs w:val="28"/>
          <w:u w:val="single" w:color="FFFFFF"/>
        </w:rPr>
        <w:t>處長</w:t>
      </w:r>
      <w:r w:rsidR="00165C3B" w:rsidRPr="00EF6DFB">
        <w:rPr>
          <w:rFonts w:ascii="標楷體" w:eastAsia="標楷體" w:cs="標楷體" w:hint="eastAsia"/>
          <w:bCs/>
          <w:iCs/>
          <w:sz w:val="28"/>
          <w:szCs w:val="28"/>
          <w:u w:val="single" w:color="FFFFFF"/>
        </w:rPr>
        <w:t>國</w:t>
      </w:r>
      <w:r w:rsidR="00EF6DFB" w:rsidRPr="00EF6DFB">
        <w:rPr>
          <w:rFonts w:ascii="標楷體" w:eastAsia="標楷體" w:cs="標楷體" w:hint="eastAsia"/>
          <w:bCs/>
          <w:iCs/>
          <w:sz w:val="28"/>
          <w:szCs w:val="28"/>
          <w:u w:val="single" w:color="FFFFFF"/>
        </w:rPr>
        <w:t>祿代理</w:t>
      </w:r>
      <w:r w:rsidR="004D099B" w:rsidRPr="00EF6DFB">
        <w:rPr>
          <w:rFonts w:ascii="標楷體" w:eastAsia="標楷體" w:cs="標楷體" w:hint="eastAsia"/>
          <w:bCs/>
          <w:iCs/>
          <w:sz w:val="28"/>
          <w:szCs w:val="28"/>
          <w:u w:val="single" w:color="FFFFFF"/>
        </w:rPr>
        <w:t xml:space="preserve">                    </w:t>
      </w:r>
      <w:r w:rsidR="00C40E0B" w:rsidRPr="00EF6DFB">
        <w:rPr>
          <w:rFonts w:ascii="標楷體" w:eastAsia="標楷體" w:cs="標楷體" w:hint="eastAsia"/>
          <w:bCs/>
          <w:iCs/>
          <w:sz w:val="28"/>
          <w:szCs w:val="28"/>
          <w:u w:val="single" w:color="FFFFFF"/>
        </w:rPr>
        <w:t xml:space="preserve"> </w:t>
      </w:r>
      <w:r w:rsidR="00EF6DFB" w:rsidRPr="00EF6DFB">
        <w:rPr>
          <w:rFonts w:ascii="標楷體" w:eastAsia="標楷體" w:cs="標楷體" w:hint="eastAsia"/>
          <w:bCs/>
          <w:iCs/>
          <w:sz w:val="28"/>
          <w:szCs w:val="28"/>
          <w:u w:val="single" w:color="FFFFFF"/>
        </w:rPr>
        <w:t xml:space="preserve">    </w:t>
      </w:r>
      <w:r w:rsidR="00C46069">
        <w:rPr>
          <w:rFonts w:ascii="標楷體" w:eastAsia="標楷體" w:cs="標楷體" w:hint="eastAsia"/>
          <w:b/>
          <w:iCs/>
          <w:sz w:val="28"/>
          <w:szCs w:val="28"/>
          <w:u w:val="single" w:color="FFFFFF"/>
        </w:rPr>
        <w:t>紀</w:t>
      </w:r>
      <w:bookmarkStart w:id="0" w:name="_GoBack"/>
      <w:bookmarkEnd w:id="0"/>
      <w:r w:rsidRPr="00EF6DFB">
        <w:rPr>
          <w:rFonts w:ascii="標楷體" w:eastAsia="標楷體" w:cs="標楷體" w:hint="eastAsia"/>
          <w:b/>
          <w:iCs/>
          <w:sz w:val="28"/>
          <w:szCs w:val="28"/>
          <w:u w:val="single" w:color="FFFFFF"/>
        </w:rPr>
        <w:t>錄：</w:t>
      </w:r>
      <w:r w:rsidR="00165C3B" w:rsidRPr="00EF6DFB">
        <w:rPr>
          <w:rFonts w:ascii="標楷體" w:eastAsia="標楷體" w:cs="標楷體" w:hint="eastAsia"/>
          <w:bCs/>
          <w:iCs/>
          <w:sz w:val="28"/>
          <w:szCs w:val="28"/>
          <w:u w:val="single" w:color="FFFFFF"/>
        </w:rPr>
        <w:t>周志娟</w:t>
      </w:r>
      <w:r w:rsidR="00165C3B" w:rsidRPr="00EF6DFB">
        <w:rPr>
          <w:rFonts w:ascii="標楷體" w:eastAsia="標楷體" w:cs="標楷體"/>
          <w:b/>
          <w:iCs/>
          <w:sz w:val="28"/>
          <w:szCs w:val="28"/>
          <w:u w:val="single" w:color="FFFFFF"/>
        </w:rPr>
        <w:t xml:space="preserve"> </w:t>
      </w:r>
    </w:p>
    <w:p w14:paraId="4705CD70" w14:textId="77777777" w:rsidR="001C13D9" w:rsidRPr="00EF6DFB" w:rsidRDefault="001C13D9" w:rsidP="003B0384">
      <w:pPr>
        <w:spacing w:beforeLines="50" w:before="180" w:afterLines="50" w:after="180" w:line="0" w:lineRule="atLeast"/>
        <w:rPr>
          <w:rFonts w:ascii="標楷體" w:eastAsia="標楷體" w:cs="標楷體"/>
          <w:b/>
          <w:iCs/>
          <w:sz w:val="28"/>
          <w:szCs w:val="28"/>
          <w:u w:val="single" w:color="FFFFFF"/>
        </w:rPr>
      </w:pPr>
      <w:r w:rsidRPr="00EF6DFB">
        <w:rPr>
          <w:rFonts w:ascii="標楷體" w:eastAsia="標楷體" w:cs="標楷體" w:hint="eastAsia"/>
          <w:b/>
          <w:iCs/>
          <w:sz w:val="28"/>
          <w:szCs w:val="28"/>
          <w:u w:val="single" w:color="FFFFFF"/>
        </w:rPr>
        <w:t>肆、主席致詞：</w:t>
      </w:r>
      <w:r w:rsidRPr="00EF6DFB">
        <w:rPr>
          <w:rFonts w:ascii="標楷體" w:eastAsia="標楷體" w:cs="標楷體" w:hint="eastAsia"/>
          <w:bCs/>
          <w:iCs/>
          <w:sz w:val="28"/>
          <w:szCs w:val="28"/>
          <w:u w:val="single" w:color="FFFFFF"/>
        </w:rPr>
        <w:t>略</w:t>
      </w:r>
    </w:p>
    <w:p w14:paraId="44A70952" w14:textId="15C5ACB3" w:rsidR="001C13D9" w:rsidRPr="007B5057" w:rsidRDefault="001C13D9" w:rsidP="003B0384">
      <w:pPr>
        <w:spacing w:beforeLines="50" w:before="180" w:afterLines="50" w:after="180" w:line="0" w:lineRule="atLeast"/>
        <w:rPr>
          <w:rFonts w:ascii="標楷體" w:eastAsia="標楷體" w:cs="標楷體"/>
          <w:bCs/>
          <w:iCs/>
          <w:sz w:val="28"/>
          <w:szCs w:val="28"/>
          <w:u w:val="single" w:color="FFFFFF"/>
        </w:rPr>
      </w:pPr>
      <w:r w:rsidRPr="007B5057">
        <w:rPr>
          <w:rFonts w:ascii="標楷體" w:eastAsia="標楷體" w:cs="標楷體" w:hint="eastAsia"/>
          <w:b/>
          <w:iCs/>
          <w:sz w:val="28"/>
          <w:szCs w:val="28"/>
          <w:u w:val="single" w:color="FFFFFF"/>
        </w:rPr>
        <w:t>伍、出席</w:t>
      </w:r>
      <w:r w:rsidR="00EF6DFB">
        <w:rPr>
          <w:rFonts w:ascii="標楷體" w:eastAsia="標楷體" w:cs="標楷體" w:hint="eastAsia"/>
          <w:b/>
          <w:iCs/>
          <w:sz w:val="28"/>
          <w:szCs w:val="28"/>
          <w:u w:val="single" w:color="FFFFFF"/>
        </w:rPr>
        <w:t>人員</w:t>
      </w:r>
      <w:r w:rsidRPr="007B5057">
        <w:rPr>
          <w:rFonts w:ascii="標楷體" w:eastAsia="標楷體" w:cs="標楷體" w:hint="eastAsia"/>
          <w:b/>
          <w:iCs/>
          <w:sz w:val="28"/>
          <w:szCs w:val="28"/>
          <w:u w:val="single" w:color="FFFFFF"/>
        </w:rPr>
        <w:t>：</w:t>
      </w:r>
      <w:r w:rsidRPr="007B5057">
        <w:rPr>
          <w:rFonts w:ascii="標楷體" w:eastAsia="標楷體" w:cs="標楷體" w:hint="eastAsia"/>
          <w:bCs/>
          <w:iCs/>
          <w:sz w:val="28"/>
          <w:szCs w:val="28"/>
          <w:u w:val="single" w:color="FFFFFF"/>
        </w:rPr>
        <w:t>如簽到簿</w:t>
      </w:r>
    </w:p>
    <w:p w14:paraId="7A88AA3E" w14:textId="79D8C46E" w:rsidR="00FE3205" w:rsidRPr="007B5057" w:rsidRDefault="0037598D" w:rsidP="003B0384">
      <w:pPr>
        <w:pStyle w:val="a3"/>
        <w:spacing w:beforeLines="50" w:before="180" w:afterLines="50" w:after="180" w:line="0" w:lineRule="atLeast"/>
        <w:rPr>
          <w:b/>
          <w:bCs w:val="0"/>
          <w:iCs/>
        </w:rPr>
      </w:pPr>
      <w:r w:rsidRPr="0037598D">
        <w:rPr>
          <w:rFonts w:hint="eastAsia"/>
          <w:b/>
          <w:iCs/>
        </w:rPr>
        <w:t>陸</w:t>
      </w:r>
      <w:r w:rsidR="00D46AD8" w:rsidRPr="0037598D">
        <w:rPr>
          <w:rFonts w:hint="eastAsia"/>
          <w:b/>
          <w:bCs w:val="0"/>
          <w:iCs/>
        </w:rPr>
        <w:t>、</w:t>
      </w:r>
      <w:r w:rsidR="001C13D9" w:rsidRPr="0037598D">
        <w:rPr>
          <w:b/>
          <w:bCs w:val="0"/>
          <w:iCs/>
        </w:rPr>
        <w:t>業務單位報告</w:t>
      </w:r>
    </w:p>
    <w:p w14:paraId="67F812B8" w14:textId="46D72623" w:rsidR="00285985" w:rsidRDefault="006A5DCD" w:rsidP="003B0384">
      <w:pPr>
        <w:pStyle w:val="a3"/>
        <w:spacing w:beforeLines="50" w:before="180" w:afterLines="50" w:after="180" w:line="0" w:lineRule="atLeast"/>
        <w:ind w:leftChars="58" w:left="139" w:firstLine="2"/>
        <w:rPr>
          <w:b/>
          <w:iCs/>
        </w:rPr>
      </w:pPr>
      <w:r w:rsidRPr="0051214F">
        <w:rPr>
          <w:rFonts w:hint="eastAsia"/>
          <w:b/>
          <w:iCs/>
        </w:rPr>
        <w:t>一、</w:t>
      </w:r>
      <w:r w:rsidR="00285985" w:rsidRPr="0051214F">
        <w:rPr>
          <w:rFonts w:hint="eastAsia"/>
          <w:b/>
          <w:iCs/>
        </w:rPr>
        <w:t>社會處工作報告</w:t>
      </w:r>
      <w:r w:rsidR="000B23CD">
        <w:rPr>
          <w:rFonts w:hint="eastAsia"/>
          <w:b/>
          <w:iCs/>
        </w:rPr>
        <w:t>(略)</w:t>
      </w:r>
    </w:p>
    <w:p w14:paraId="46DED73B" w14:textId="6190DA8C" w:rsidR="00165C3B" w:rsidRDefault="00EF6DFB" w:rsidP="001A24EC">
      <w:pPr>
        <w:snapToGrid w:val="0"/>
        <w:spacing w:line="300" w:lineRule="auto"/>
        <w:rPr>
          <w:rFonts w:ascii="標楷體" w:eastAsia="標楷體" w:hAnsi="標楷體"/>
          <w:sz w:val="28"/>
          <w:szCs w:val="28"/>
        </w:rPr>
      </w:pPr>
      <w:r>
        <w:rPr>
          <w:rFonts w:ascii="標楷體" w:eastAsia="標楷體" w:hAnsi="標楷體" w:hint="eastAsia"/>
          <w:b/>
          <w:bCs/>
          <w:sz w:val="28"/>
          <w:szCs w:val="28"/>
        </w:rPr>
        <w:t>陳</w:t>
      </w:r>
      <w:r w:rsidR="001A24EC" w:rsidRPr="001A24EC">
        <w:rPr>
          <w:rFonts w:ascii="標楷體" w:eastAsia="標楷體" w:hAnsi="標楷體" w:hint="eastAsia"/>
          <w:b/>
          <w:bCs/>
          <w:sz w:val="28"/>
          <w:szCs w:val="28"/>
        </w:rPr>
        <w:t>委員</w:t>
      </w:r>
      <w:r>
        <w:rPr>
          <w:rFonts w:ascii="標楷體" w:eastAsia="標楷體" w:hAnsi="標楷體" w:hint="eastAsia"/>
          <w:b/>
          <w:bCs/>
          <w:sz w:val="28"/>
          <w:szCs w:val="28"/>
        </w:rPr>
        <w:t>(姚</w:t>
      </w:r>
      <w:bookmarkStart w:id="1" w:name="_Hlk14189633"/>
      <w:r w:rsidR="000E2BA7">
        <w:rPr>
          <w:rFonts w:ascii="標楷體" w:eastAsia="標楷體" w:hAnsi="標楷體" w:hint="eastAsia"/>
          <w:b/>
          <w:bCs/>
          <w:sz w:val="28"/>
          <w:szCs w:val="28"/>
        </w:rPr>
        <w:t>副</w:t>
      </w:r>
      <w:bookmarkEnd w:id="1"/>
      <w:r>
        <w:rPr>
          <w:rFonts w:ascii="標楷體" w:eastAsia="標楷體" w:hAnsi="標楷體" w:hint="eastAsia"/>
          <w:b/>
          <w:bCs/>
          <w:sz w:val="28"/>
          <w:szCs w:val="28"/>
        </w:rPr>
        <w:t>處長秀慧代理)</w:t>
      </w:r>
      <w:r w:rsidR="001A24EC" w:rsidRPr="001A24EC">
        <w:rPr>
          <w:rFonts w:ascii="標楷體" w:eastAsia="標楷體" w:hAnsi="標楷體" w:hint="eastAsia"/>
          <w:b/>
          <w:bCs/>
          <w:sz w:val="28"/>
          <w:szCs w:val="28"/>
        </w:rPr>
        <w:t>：</w:t>
      </w:r>
      <w:r w:rsidR="001A24EC">
        <w:rPr>
          <w:rFonts w:ascii="標楷體" w:eastAsia="標楷體" w:hAnsi="標楷體" w:hint="eastAsia"/>
          <w:sz w:val="28"/>
          <w:szCs w:val="28"/>
        </w:rPr>
        <w:t>在托育安全的部分，</w:t>
      </w:r>
      <w:bookmarkStart w:id="2" w:name="_Hlk14187051"/>
      <w:r>
        <w:rPr>
          <w:rFonts w:ascii="標楷體" w:eastAsia="標楷體" w:hAnsi="標楷體" w:hint="eastAsia"/>
          <w:sz w:val="28"/>
          <w:szCs w:val="28"/>
        </w:rPr>
        <w:t>居</w:t>
      </w:r>
      <w:r w:rsidR="00D82503">
        <w:rPr>
          <w:rFonts w:ascii="標楷體" w:eastAsia="標楷體" w:hAnsi="標楷體" w:hint="eastAsia"/>
          <w:sz w:val="28"/>
          <w:szCs w:val="28"/>
        </w:rPr>
        <w:t>家托育</w:t>
      </w:r>
      <w:r>
        <w:rPr>
          <w:rFonts w:ascii="標楷體" w:eastAsia="標楷體" w:hAnsi="標楷體" w:hint="eastAsia"/>
          <w:sz w:val="28"/>
          <w:szCs w:val="28"/>
        </w:rPr>
        <w:t>服</w:t>
      </w:r>
      <w:r w:rsidR="00D82503">
        <w:rPr>
          <w:rFonts w:ascii="標楷體" w:eastAsia="標楷體" w:hAnsi="標楷體" w:hint="eastAsia"/>
          <w:sz w:val="28"/>
          <w:szCs w:val="28"/>
        </w:rPr>
        <w:t>務</w:t>
      </w:r>
      <w:r>
        <w:rPr>
          <w:rFonts w:ascii="標楷體" w:eastAsia="標楷體" w:hAnsi="標楷體" w:hint="eastAsia"/>
          <w:sz w:val="28"/>
          <w:szCs w:val="28"/>
        </w:rPr>
        <w:t>中心</w:t>
      </w:r>
      <w:bookmarkEnd w:id="2"/>
      <w:r>
        <w:rPr>
          <w:rFonts w:ascii="標楷體" w:eastAsia="標楷體" w:hAnsi="標楷體" w:hint="eastAsia"/>
          <w:sz w:val="28"/>
          <w:szCs w:val="28"/>
        </w:rPr>
        <w:t>能否協助像單親的家庭或是危機家庭這類型的個案加強輔導以及訪視。</w:t>
      </w:r>
    </w:p>
    <w:p w14:paraId="0B663D68" w14:textId="6F44539A" w:rsidR="001A24EC" w:rsidRPr="001A24EC" w:rsidRDefault="001A24EC" w:rsidP="001A24EC">
      <w:pPr>
        <w:snapToGrid w:val="0"/>
        <w:spacing w:line="300" w:lineRule="auto"/>
        <w:rPr>
          <w:rFonts w:ascii="標楷體" w:eastAsia="標楷體" w:hAnsi="標楷體"/>
          <w:sz w:val="28"/>
          <w:szCs w:val="28"/>
        </w:rPr>
      </w:pPr>
      <w:r w:rsidRPr="006B5985">
        <w:rPr>
          <w:rFonts w:ascii="標楷體" w:eastAsia="標楷體" w:hAnsi="標楷體" w:hint="eastAsia"/>
          <w:b/>
          <w:bCs/>
          <w:sz w:val="28"/>
          <w:szCs w:val="28"/>
        </w:rPr>
        <w:t>主席：</w:t>
      </w:r>
      <w:r>
        <w:rPr>
          <w:rFonts w:ascii="標楷體" w:eastAsia="標楷體" w:hAnsi="標楷體" w:hint="eastAsia"/>
          <w:sz w:val="28"/>
          <w:szCs w:val="28"/>
        </w:rPr>
        <w:t>關於這部分的問題，</w:t>
      </w:r>
      <w:r w:rsidR="006B5985">
        <w:rPr>
          <w:rFonts w:ascii="標楷體" w:eastAsia="標楷體" w:hAnsi="標楷體" w:hint="eastAsia"/>
          <w:sz w:val="28"/>
          <w:szCs w:val="28"/>
        </w:rPr>
        <w:t>在南區和北區的報告結束後一起作答覆。</w:t>
      </w:r>
    </w:p>
    <w:p w14:paraId="4E5A1515" w14:textId="06F54D59" w:rsidR="001C13D9" w:rsidRDefault="002B1AA8" w:rsidP="008F5D46">
      <w:pPr>
        <w:ind w:firstLineChars="50" w:firstLine="140"/>
        <w:rPr>
          <w:rFonts w:eastAsia="標楷體" w:cs="標楷體"/>
          <w:b/>
          <w:iCs/>
          <w:sz w:val="28"/>
        </w:rPr>
      </w:pPr>
      <w:r w:rsidRPr="00937245">
        <w:rPr>
          <w:rFonts w:eastAsia="標楷體" w:cs="標楷體" w:hint="eastAsia"/>
          <w:b/>
          <w:iCs/>
          <w:sz w:val="28"/>
        </w:rPr>
        <w:t>二、</w:t>
      </w:r>
      <w:r w:rsidR="00165C3B">
        <w:rPr>
          <w:rFonts w:eastAsia="標楷體" w:cs="標楷體" w:hint="eastAsia"/>
          <w:b/>
          <w:iCs/>
          <w:sz w:val="28"/>
        </w:rPr>
        <w:t>南區居家托育服務中心</w:t>
      </w:r>
      <w:r w:rsidR="00285985" w:rsidRPr="00937245">
        <w:rPr>
          <w:rFonts w:eastAsia="標楷體" w:cs="標楷體" w:hint="eastAsia"/>
          <w:b/>
          <w:iCs/>
          <w:sz w:val="28"/>
        </w:rPr>
        <w:t>工作報告</w:t>
      </w:r>
      <w:r w:rsidR="000B23CD" w:rsidRPr="000B23CD">
        <w:rPr>
          <w:rFonts w:ascii="標楷體" w:eastAsia="標楷體" w:hAnsi="標楷體" w:hint="eastAsia"/>
          <w:b/>
          <w:iCs/>
          <w:sz w:val="28"/>
          <w:szCs w:val="28"/>
        </w:rPr>
        <w:t>(略)</w:t>
      </w:r>
    </w:p>
    <w:p w14:paraId="70620947" w14:textId="0EE9D9AE" w:rsidR="0061197D" w:rsidRDefault="00A82E2E" w:rsidP="00A82E2E">
      <w:pPr>
        <w:snapToGrid w:val="0"/>
        <w:spacing w:line="300" w:lineRule="auto"/>
        <w:rPr>
          <w:rFonts w:ascii="標楷體" w:eastAsia="標楷體" w:hAnsi="標楷體" w:cs="標楷體"/>
          <w:iCs/>
          <w:sz w:val="28"/>
        </w:rPr>
      </w:pPr>
      <w:r w:rsidRPr="00E77F03">
        <w:rPr>
          <w:rFonts w:ascii="標楷體" w:eastAsia="標楷體" w:hAnsi="標楷體" w:cs="標楷體" w:hint="eastAsia"/>
          <w:b/>
          <w:bCs/>
          <w:iCs/>
          <w:sz w:val="28"/>
        </w:rPr>
        <w:t>主席：</w:t>
      </w:r>
      <w:r>
        <w:rPr>
          <w:rFonts w:ascii="標楷體" w:eastAsia="標楷體" w:hAnsi="標楷體" w:cs="標楷體" w:hint="eastAsia"/>
          <w:iCs/>
          <w:sz w:val="28"/>
        </w:rPr>
        <w:t>有關</w:t>
      </w:r>
      <w:r w:rsidR="00EF6DFB">
        <w:rPr>
          <w:rFonts w:ascii="標楷體" w:eastAsia="標楷體" w:hAnsi="標楷體" w:cs="標楷體" w:hint="eastAsia"/>
          <w:iCs/>
          <w:sz w:val="28"/>
        </w:rPr>
        <w:t>姚處長</w:t>
      </w:r>
      <w:r>
        <w:rPr>
          <w:rFonts w:ascii="標楷體" w:eastAsia="標楷體" w:hAnsi="標楷體" w:cs="標楷體" w:hint="eastAsia"/>
          <w:iCs/>
          <w:sz w:val="28"/>
        </w:rPr>
        <w:t>所提到的</w:t>
      </w:r>
      <w:r w:rsidR="00EF6DFB">
        <w:rPr>
          <w:rFonts w:ascii="標楷體" w:eastAsia="標楷體" w:hAnsi="標楷體" w:cs="標楷體" w:hint="eastAsia"/>
          <w:iCs/>
          <w:sz w:val="28"/>
        </w:rPr>
        <w:t>托育</w:t>
      </w:r>
      <w:r>
        <w:rPr>
          <w:rFonts w:ascii="標楷體" w:eastAsia="標楷體" w:hAnsi="標楷體" w:cs="標楷體" w:hint="eastAsia"/>
          <w:iCs/>
          <w:sz w:val="28"/>
        </w:rPr>
        <w:t>人員不適任問題，南區</w:t>
      </w:r>
      <w:r w:rsidR="00D82503">
        <w:rPr>
          <w:rFonts w:ascii="標楷體" w:eastAsia="標楷體" w:hAnsi="標楷體" w:hint="eastAsia"/>
          <w:sz w:val="28"/>
          <w:szCs w:val="28"/>
        </w:rPr>
        <w:t>居家托育服務中心</w:t>
      </w:r>
      <w:r>
        <w:rPr>
          <w:rFonts w:ascii="標楷體" w:eastAsia="標楷體" w:hAnsi="標楷體" w:cs="標楷體" w:hint="eastAsia"/>
          <w:iCs/>
          <w:sz w:val="28"/>
        </w:rPr>
        <w:t>能否再補充說明。</w:t>
      </w:r>
    </w:p>
    <w:p w14:paraId="16224A7F" w14:textId="77777777" w:rsidR="00A82E2E" w:rsidRPr="00D82503" w:rsidRDefault="00A82E2E" w:rsidP="00A82E2E">
      <w:pPr>
        <w:snapToGrid w:val="0"/>
        <w:spacing w:line="300" w:lineRule="auto"/>
        <w:rPr>
          <w:rFonts w:ascii="標楷體" w:eastAsia="標楷體" w:hAnsi="標楷體" w:cs="標楷體"/>
          <w:iCs/>
          <w:sz w:val="28"/>
        </w:rPr>
      </w:pPr>
    </w:p>
    <w:p w14:paraId="112976A6" w14:textId="7B637618" w:rsidR="00A82E2E" w:rsidRDefault="00A82E2E" w:rsidP="00A82E2E">
      <w:pPr>
        <w:snapToGrid w:val="0"/>
        <w:spacing w:line="300" w:lineRule="auto"/>
        <w:rPr>
          <w:rFonts w:ascii="標楷體" w:eastAsia="標楷體" w:hAnsi="標楷體" w:cs="標楷體"/>
          <w:iCs/>
          <w:sz w:val="28"/>
        </w:rPr>
      </w:pPr>
      <w:r w:rsidRPr="00E77F03">
        <w:rPr>
          <w:rFonts w:ascii="標楷體" w:eastAsia="標楷體" w:hAnsi="標楷體" w:cs="標楷體" w:hint="eastAsia"/>
          <w:b/>
          <w:bCs/>
          <w:iCs/>
          <w:sz w:val="28"/>
        </w:rPr>
        <w:t>南區居家托</w:t>
      </w:r>
      <w:r w:rsidR="00EF6DFB">
        <w:rPr>
          <w:rFonts w:ascii="標楷體" w:eastAsia="標楷體" w:hAnsi="標楷體" w:cs="標楷體" w:hint="eastAsia"/>
          <w:b/>
          <w:bCs/>
          <w:iCs/>
          <w:sz w:val="28"/>
        </w:rPr>
        <w:t>育服務</w:t>
      </w:r>
      <w:r w:rsidRPr="00E77F03">
        <w:rPr>
          <w:rFonts w:ascii="標楷體" w:eastAsia="標楷體" w:hAnsi="標楷體" w:cs="標楷體" w:hint="eastAsia"/>
          <w:b/>
          <w:bCs/>
          <w:iCs/>
          <w:sz w:val="28"/>
        </w:rPr>
        <w:t>中心：</w:t>
      </w:r>
      <w:r>
        <w:rPr>
          <w:rFonts w:ascii="標楷體" w:eastAsia="標楷體" w:hAnsi="標楷體" w:cs="標楷體" w:hint="eastAsia"/>
          <w:iCs/>
          <w:sz w:val="28"/>
        </w:rPr>
        <w:t>原則上今年針對於穩定收托的</w:t>
      </w:r>
      <w:r w:rsidR="00EF6DFB">
        <w:rPr>
          <w:rFonts w:ascii="標楷體" w:eastAsia="標楷體" w:hAnsi="標楷體" w:cs="標楷體" w:hint="eastAsia"/>
          <w:iCs/>
          <w:sz w:val="28"/>
        </w:rPr>
        <w:t>托育人員</w:t>
      </w:r>
      <w:r>
        <w:rPr>
          <w:rFonts w:ascii="標楷體" w:eastAsia="標楷體" w:hAnsi="標楷體" w:cs="標楷體" w:hint="eastAsia"/>
          <w:iCs/>
          <w:sz w:val="28"/>
        </w:rPr>
        <w:t>會進行三次訪視，</w:t>
      </w:r>
      <w:r w:rsidR="00EF6DFB">
        <w:rPr>
          <w:rFonts w:ascii="標楷體" w:eastAsia="標楷體" w:hAnsi="標楷體" w:cs="標楷體" w:hint="eastAsia"/>
          <w:iCs/>
          <w:sz w:val="28"/>
        </w:rPr>
        <w:t>若</w:t>
      </w:r>
      <w:r>
        <w:rPr>
          <w:rFonts w:ascii="標楷體" w:eastAsia="標楷體" w:hAnsi="標楷體" w:cs="標楷體" w:hint="eastAsia"/>
          <w:iCs/>
          <w:sz w:val="28"/>
        </w:rPr>
        <w:t>穩定收托的</w:t>
      </w:r>
      <w:r w:rsidR="00EF6DFB">
        <w:rPr>
          <w:rFonts w:ascii="標楷體" w:eastAsia="標楷體" w:hAnsi="標楷體" w:cs="標楷體" w:hint="eastAsia"/>
          <w:iCs/>
          <w:sz w:val="28"/>
        </w:rPr>
        <w:t>托育人員</w:t>
      </w:r>
      <w:r>
        <w:rPr>
          <w:rFonts w:ascii="標楷體" w:eastAsia="標楷體" w:hAnsi="標楷體" w:cs="標楷體" w:hint="eastAsia"/>
          <w:iCs/>
          <w:sz w:val="28"/>
        </w:rPr>
        <w:t>有新增加的收托兒童，中心會再</w:t>
      </w:r>
      <w:r w:rsidR="00EF6DFB">
        <w:rPr>
          <w:rFonts w:ascii="標楷體" w:eastAsia="標楷體" w:hAnsi="標楷體" w:cs="標楷體" w:hint="eastAsia"/>
          <w:iCs/>
          <w:sz w:val="28"/>
        </w:rPr>
        <w:t>安排訪視</w:t>
      </w:r>
      <w:r>
        <w:rPr>
          <w:rFonts w:ascii="標楷體" w:eastAsia="標楷體" w:hAnsi="標楷體" w:cs="標楷體" w:hint="eastAsia"/>
          <w:iCs/>
          <w:sz w:val="28"/>
        </w:rPr>
        <w:t>，所以訪視次數會超過三次，甚至於最高會到達八次，因為</w:t>
      </w:r>
      <w:r w:rsidR="00EF6DFB" w:rsidRPr="00EF6DFB">
        <w:rPr>
          <w:rFonts w:ascii="標楷體" w:eastAsia="標楷體" w:hAnsi="標楷體" w:cs="標楷體" w:hint="eastAsia"/>
          <w:iCs/>
          <w:sz w:val="28"/>
        </w:rPr>
        <w:t>托育人員</w:t>
      </w:r>
      <w:r>
        <w:rPr>
          <w:rFonts w:ascii="標楷體" w:eastAsia="標楷體" w:hAnsi="標楷體" w:cs="標楷體" w:hint="eastAsia"/>
          <w:iCs/>
          <w:sz w:val="28"/>
        </w:rPr>
        <w:t>有可能收托安置的孩子，訪視量還會再繼續往上增加，所以中心的訪視量還算是大的。</w:t>
      </w:r>
    </w:p>
    <w:p w14:paraId="14880FDD" w14:textId="77777777" w:rsidR="00A82E2E" w:rsidRDefault="00A82E2E" w:rsidP="00A82E2E">
      <w:pPr>
        <w:snapToGrid w:val="0"/>
        <w:spacing w:line="300" w:lineRule="auto"/>
        <w:rPr>
          <w:rFonts w:ascii="標楷體" w:eastAsia="標楷體" w:hAnsi="標楷體" w:cs="標楷體"/>
          <w:iCs/>
          <w:sz w:val="28"/>
        </w:rPr>
      </w:pPr>
    </w:p>
    <w:p w14:paraId="0BCBDD32" w14:textId="050CD4CE" w:rsidR="00A82E2E" w:rsidRDefault="00A82E2E" w:rsidP="00A82E2E">
      <w:pPr>
        <w:snapToGrid w:val="0"/>
        <w:spacing w:line="300" w:lineRule="auto"/>
        <w:rPr>
          <w:rFonts w:ascii="標楷體" w:eastAsia="標楷體" w:hAnsi="標楷體" w:cs="標楷體"/>
          <w:iCs/>
          <w:sz w:val="28"/>
        </w:rPr>
      </w:pPr>
      <w:r w:rsidRPr="00E77F03">
        <w:rPr>
          <w:rFonts w:ascii="標楷體" w:eastAsia="標楷體" w:hAnsi="標楷體" w:cs="標楷體" w:hint="eastAsia"/>
          <w:b/>
          <w:bCs/>
          <w:iCs/>
          <w:sz w:val="28"/>
        </w:rPr>
        <w:t>陳委員</w:t>
      </w:r>
      <w:r w:rsidR="006C706F" w:rsidRPr="006C706F">
        <w:rPr>
          <w:rFonts w:ascii="標楷體" w:eastAsia="標楷體" w:hAnsi="標楷體" w:cs="標楷體" w:hint="eastAsia"/>
          <w:b/>
          <w:bCs/>
          <w:iCs/>
          <w:sz w:val="28"/>
        </w:rPr>
        <w:t>(姚</w:t>
      </w:r>
      <w:r w:rsidR="000E2BA7">
        <w:rPr>
          <w:rFonts w:ascii="標楷體" w:eastAsia="標楷體" w:hAnsi="標楷體" w:hint="eastAsia"/>
          <w:b/>
          <w:bCs/>
          <w:sz w:val="28"/>
          <w:szCs w:val="28"/>
        </w:rPr>
        <w:t>副</w:t>
      </w:r>
      <w:r w:rsidR="006C706F" w:rsidRPr="006C706F">
        <w:rPr>
          <w:rFonts w:ascii="標楷體" w:eastAsia="標楷體" w:hAnsi="標楷體" w:cs="標楷體" w:hint="eastAsia"/>
          <w:b/>
          <w:bCs/>
          <w:iCs/>
          <w:sz w:val="28"/>
        </w:rPr>
        <w:t>處長秀慧代理)</w:t>
      </w:r>
      <w:r w:rsidRPr="00E77F03">
        <w:rPr>
          <w:rFonts w:ascii="標楷體" w:eastAsia="標楷體" w:hAnsi="標楷體" w:cs="標楷體" w:hint="eastAsia"/>
          <w:b/>
          <w:bCs/>
          <w:iCs/>
          <w:sz w:val="28"/>
        </w:rPr>
        <w:t>：</w:t>
      </w:r>
      <w:r w:rsidR="00E77F03">
        <w:rPr>
          <w:rFonts w:ascii="標楷體" w:eastAsia="標楷體" w:hAnsi="標楷體" w:cs="標楷體" w:hint="eastAsia"/>
          <w:iCs/>
          <w:sz w:val="28"/>
        </w:rPr>
        <w:t>如果說家庭為單親或是需要密集訪視的家庭，中心是否會提供幫助。</w:t>
      </w:r>
    </w:p>
    <w:p w14:paraId="2B215E86" w14:textId="0E3A9B92" w:rsidR="00E77F03" w:rsidRPr="006C706F" w:rsidRDefault="00E77F03" w:rsidP="00A82E2E">
      <w:pPr>
        <w:snapToGrid w:val="0"/>
        <w:spacing w:line="300" w:lineRule="auto"/>
        <w:rPr>
          <w:rFonts w:ascii="標楷體" w:eastAsia="標楷體" w:hAnsi="標楷體" w:cs="標楷體"/>
          <w:iCs/>
          <w:sz w:val="28"/>
        </w:rPr>
      </w:pPr>
    </w:p>
    <w:p w14:paraId="796ED653" w14:textId="1B2C8ADA" w:rsidR="00E77F03" w:rsidRDefault="006C706F" w:rsidP="00A82E2E">
      <w:pPr>
        <w:snapToGrid w:val="0"/>
        <w:spacing w:line="300" w:lineRule="auto"/>
        <w:rPr>
          <w:rFonts w:ascii="標楷體" w:eastAsia="標楷體" w:hAnsi="標楷體" w:cs="標楷體"/>
          <w:iCs/>
          <w:sz w:val="28"/>
        </w:rPr>
      </w:pPr>
      <w:r w:rsidRPr="006C706F">
        <w:rPr>
          <w:rFonts w:ascii="標楷體" w:eastAsia="標楷體" w:hAnsi="標楷體" w:cs="標楷體" w:hint="eastAsia"/>
          <w:b/>
          <w:bCs/>
          <w:iCs/>
          <w:sz w:val="28"/>
        </w:rPr>
        <w:t>南區居家托育服務中心</w:t>
      </w:r>
      <w:r w:rsidR="00E77F03" w:rsidRPr="00E77F03">
        <w:rPr>
          <w:rFonts w:ascii="標楷體" w:eastAsia="標楷體" w:hAnsi="標楷體" w:cs="標楷體" w:hint="eastAsia"/>
          <w:b/>
          <w:bCs/>
          <w:iCs/>
          <w:sz w:val="28"/>
        </w:rPr>
        <w:t>：</w:t>
      </w:r>
      <w:r w:rsidR="00332555">
        <w:rPr>
          <w:rFonts w:ascii="標楷體" w:eastAsia="標楷體" w:hAnsi="標楷體" w:cs="標楷體" w:hint="eastAsia"/>
          <w:iCs/>
          <w:sz w:val="28"/>
        </w:rPr>
        <w:t>中心一直都有在做這些事，若孩童為安置、單親以及早療的孩童，中心的訪視量是4</w:t>
      </w:r>
      <w:r w:rsidRPr="006C706F">
        <w:rPr>
          <w:rFonts w:ascii="標楷體" w:eastAsia="標楷體" w:hAnsi="標楷體" w:cs="標楷體" w:hint="eastAsia"/>
          <w:iCs/>
          <w:sz w:val="28"/>
        </w:rPr>
        <w:t>次</w:t>
      </w:r>
      <w:r>
        <w:rPr>
          <w:rFonts w:ascii="標楷體" w:eastAsia="標楷體" w:hAnsi="標楷體" w:cs="標楷體" w:hint="eastAsia"/>
          <w:iCs/>
          <w:sz w:val="28"/>
        </w:rPr>
        <w:t>至</w:t>
      </w:r>
      <w:r w:rsidR="00332555">
        <w:rPr>
          <w:rFonts w:ascii="標楷體" w:eastAsia="標楷體" w:hAnsi="標楷體" w:cs="標楷體" w:hint="eastAsia"/>
          <w:iCs/>
          <w:sz w:val="28"/>
        </w:rPr>
        <w:t>6次以上</w:t>
      </w:r>
      <w:r w:rsidRPr="006C706F">
        <w:rPr>
          <w:rFonts w:ascii="標楷體" w:eastAsia="標楷體" w:hAnsi="標楷體" w:cs="標楷體" w:hint="eastAsia"/>
          <w:iCs/>
          <w:sz w:val="28"/>
        </w:rPr>
        <w:t>。</w:t>
      </w:r>
      <w:r w:rsidR="00332555">
        <w:rPr>
          <w:rFonts w:ascii="標楷體" w:eastAsia="標楷體" w:hAnsi="標楷體" w:cs="標楷體" w:hint="eastAsia"/>
          <w:iCs/>
          <w:sz w:val="28"/>
        </w:rPr>
        <w:t>若孩童是早療個案，中心會通報</w:t>
      </w:r>
      <w:r>
        <w:rPr>
          <w:rFonts w:ascii="標楷體" w:eastAsia="標楷體" w:hAnsi="標楷體" w:cs="標楷體" w:hint="eastAsia"/>
          <w:iCs/>
          <w:sz w:val="28"/>
        </w:rPr>
        <w:t>所轄</w:t>
      </w:r>
      <w:r w:rsidR="00332555">
        <w:rPr>
          <w:rFonts w:ascii="標楷體" w:eastAsia="標楷體" w:hAnsi="標楷體" w:cs="標楷體" w:hint="eastAsia"/>
          <w:iCs/>
          <w:sz w:val="28"/>
        </w:rPr>
        <w:t>個管</w:t>
      </w:r>
      <w:r>
        <w:rPr>
          <w:rFonts w:ascii="標楷體" w:eastAsia="標楷體" w:hAnsi="標楷體" w:cs="標楷體" w:hint="eastAsia"/>
          <w:iCs/>
          <w:sz w:val="28"/>
        </w:rPr>
        <w:t>中心</w:t>
      </w:r>
      <w:r w:rsidR="00332555">
        <w:rPr>
          <w:rFonts w:ascii="標楷體" w:eastAsia="標楷體" w:hAnsi="標楷體" w:cs="標楷體" w:hint="eastAsia"/>
          <w:iCs/>
          <w:sz w:val="28"/>
        </w:rPr>
        <w:t>，</w:t>
      </w:r>
      <w:r>
        <w:rPr>
          <w:rFonts w:ascii="標楷體" w:eastAsia="標楷體" w:hAnsi="標楷體" w:cs="標楷體" w:hint="eastAsia"/>
          <w:iCs/>
          <w:sz w:val="28"/>
        </w:rPr>
        <w:t>也</w:t>
      </w:r>
      <w:r w:rsidR="00332555">
        <w:rPr>
          <w:rFonts w:ascii="標楷體" w:eastAsia="標楷體" w:hAnsi="標楷體" w:cs="標楷體" w:hint="eastAsia"/>
          <w:iCs/>
          <w:sz w:val="28"/>
        </w:rPr>
        <w:t>會主動聯繫家長以及基金會</w:t>
      </w:r>
      <w:r>
        <w:rPr>
          <w:rFonts w:ascii="標楷體" w:eastAsia="標楷體" w:hAnsi="標楷體" w:cs="標楷體" w:hint="eastAsia"/>
          <w:iCs/>
          <w:sz w:val="28"/>
        </w:rPr>
        <w:t>協</w:t>
      </w:r>
      <w:r>
        <w:rPr>
          <w:rFonts w:ascii="標楷體" w:eastAsia="標楷體" w:hAnsi="標楷體" w:cs="標楷體" w:hint="eastAsia"/>
          <w:iCs/>
          <w:sz w:val="28"/>
        </w:rPr>
        <w:lastRenderedPageBreak/>
        <w:t>助</w:t>
      </w:r>
      <w:r w:rsidR="00332555">
        <w:rPr>
          <w:rFonts w:ascii="標楷體" w:eastAsia="標楷體" w:hAnsi="標楷體" w:cs="標楷體" w:hint="eastAsia"/>
          <w:iCs/>
          <w:sz w:val="28"/>
        </w:rPr>
        <w:t>提供到宅服務，若是家長還有其他需求的話，目前還有脆弱家庭的通報</w:t>
      </w:r>
      <w:r>
        <w:rPr>
          <w:rFonts w:ascii="標楷體" w:eastAsia="標楷體" w:hAnsi="標楷體" w:cs="標楷體" w:hint="eastAsia"/>
          <w:iCs/>
          <w:sz w:val="28"/>
        </w:rPr>
        <w:t>機制</w:t>
      </w:r>
      <w:r w:rsidR="00332555">
        <w:rPr>
          <w:rFonts w:ascii="標楷體" w:eastAsia="標楷體" w:hAnsi="標楷體" w:cs="標楷體" w:hint="eastAsia"/>
          <w:iCs/>
          <w:sz w:val="28"/>
        </w:rPr>
        <w:t>。所以中心若遇到</w:t>
      </w:r>
      <w:r>
        <w:rPr>
          <w:rFonts w:ascii="標楷體" w:eastAsia="標楷體" w:hAnsi="標楷體" w:cs="標楷體" w:hint="eastAsia"/>
          <w:iCs/>
          <w:sz w:val="28"/>
        </w:rPr>
        <w:t>以上</w:t>
      </w:r>
      <w:r w:rsidR="00332555">
        <w:rPr>
          <w:rFonts w:ascii="標楷體" w:eastAsia="標楷體" w:hAnsi="標楷體" w:cs="標楷體" w:hint="eastAsia"/>
          <w:iCs/>
          <w:sz w:val="28"/>
        </w:rPr>
        <w:t>情況</w:t>
      </w:r>
      <w:r>
        <w:rPr>
          <w:rFonts w:ascii="標楷體" w:eastAsia="標楷體" w:hAnsi="標楷體" w:cs="標楷體" w:hint="eastAsia"/>
          <w:iCs/>
          <w:sz w:val="28"/>
        </w:rPr>
        <w:t>，</w:t>
      </w:r>
      <w:r w:rsidR="00332555">
        <w:rPr>
          <w:rFonts w:ascii="標楷體" w:eastAsia="標楷體" w:hAnsi="標楷體" w:cs="標楷體" w:hint="eastAsia"/>
          <w:iCs/>
          <w:sz w:val="28"/>
        </w:rPr>
        <w:t>除了</w:t>
      </w:r>
      <w:r>
        <w:rPr>
          <w:rFonts w:ascii="標楷體" w:eastAsia="標楷體" w:hAnsi="標楷體" w:cs="標楷體" w:hint="eastAsia"/>
          <w:iCs/>
          <w:sz w:val="28"/>
        </w:rPr>
        <w:t>加強</w:t>
      </w:r>
      <w:r w:rsidR="00332555">
        <w:rPr>
          <w:rFonts w:ascii="標楷體" w:eastAsia="標楷體" w:hAnsi="標楷體" w:cs="標楷體" w:hint="eastAsia"/>
          <w:iCs/>
          <w:sz w:val="28"/>
        </w:rPr>
        <w:t>訪視外，還會通報</w:t>
      </w:r>
      <w:r>
        <w:rPr>
          <w:rFonts w:ascii="標楷體" w:eastAsia="標楷體" w:hAnsi="標楷體" w:cs="標楷體" w:hint="eastAsia"/>
          <w:iCs/>
          <w:sz w:val="28"/>
        </w:rPr>
        <w:t>相關單位</w:t>
      </w:r>
      <w:r w:rsidR="00332555">
        <w:rPr>
          <w:rFonts w:ascii="標楷體" w:eastAsia="標楷體" w:hAnsi="標楷體" w:cs="標楷體" w:hint="eastAsia"/>
          <w:iCs/>
          <w:sz w:val="28"/>
        </w:rPr>
        <w:t>，如果家長還需要育兒指導的話，中心也有提供幫助。</w:t>
      </w:r>
    </w:p>
    <w:p w14:paraId="17C698BF" w14:textId="38DE962D" w:rsidR="00332555" w:rsidRDefault="00332555" w:rsidP="00A82E2E">
      <w:pPr>
        <w:snapToGrid w:val="0"/>
        <w:spacing w:line="300" w:lineRule="auto"/>
        <w:rPr>
          <w:rFonts w:ascii="標楷體" w:eastAsia="標楷體" w:hAnsi="標楷體" w:cs="標楷體"/>
          <w:iCs/>
          <w:sz w:val="28"/>
        </w:rPr>
      </w:pPr>
    </w:p>
    <w:p w14:paraId="4E341E6E" w14:textId="584C8AC6" w:rsidR="00332555" w:rsidRDefault="00332555" w:rsidP="00A82E2E">
      <w:pPr>
        <w:snapToGrid w:val="0"/>
        <w:spacing w:line="300" w:lineRule="auto"/>
        <w:rPr>
          <w:rFonts w:ascii="標楷體" w:eastAsia="標楷體" w:hAnsi="標楷體" w:cs="標楷體"/>
          <w:iCs/>
          <w:sz w:val="28"/>
        </w:rPr>
      </w:pPr>
      <w:r w:rsidRPr="0054071A">
        <w:rPr>
          <w:rFonts w:ascii="標楷體" w:eastAsia="標楷體" w:hAnsi="標楷體" w:cs="標楷體" w:hint="eastAsia"/>
          <w:b/>
          <w:bCs/>
          <w:iCs/>
          <w:sz w:val="28"/>
        </w:rPr>
        <w:t>陳委員</w:t>
      </w:r>
      <w:r w:rsidR="006C706F" w:rsidRPr="006C706F">
        <w:rPr>
          <w:rFonts w:ascii="標楷體" w:eastAsia="標楷體" w:hAnsi="標楷體" w:cs="標楷體" w:hint="eastAsia"/>
          <w:b/>
          <w:bCs/>
          <w:iCs/>
          <w:sz w:val="28"/>
        </w:rPr>
        <w:t>(姚</w:t>
      </w:r>
      <w:r w:rsidR="000E2BA7">
        <w:rPr>
          <w:rFonts w:ascii="標楷體" w:eastAsia="標楷體" w:hAnsi="標楷體" w:hint="eastAsia"/>
          <w:b/>
          <w:bCs/>
          <w:sz w:val="28"/>
          <w:szCs w:val="28"/>
        </w:rPr>
        <w:t>副</w:t>
      </w:r>
      <w:r w:rsidR="006C706F" w:rsidRPr="006C706F">
        <w:rPr>
          <w:rFonts w:ascii="標楷體" w:eastAsia="標楷體" w:hAnsi="標楷體" w:cs="標楷體" w:hint="eastAsia"/>
          <w:b/>
          <w:bCs/>
          <w:iCs/>
          <w:sz w:val="28"/>
        </w:rPr>
        <w:t>處長秀慧代理)</w:t>
      </w:r>
      <w:r w:rsidRPr="0054071A">
        <w:rPr>
          <w:rFonts w:ascii="標楷體" w:eastAsia="標楷體" w:hAnsi="標楷體" w:cs="標楷體" w:hint="eastAsia"/>
          <w:b/>
          <w:bCs/>
          <w:iCs/>
          <w:sz w:val="28"/>
        </w:rPr>
        <w:t>：</w:t>
      </w:r>
      <w:r>
        <w:rPr>
          <w:rFonts w:ascii="標楷體" w:eastAsia="標楷體" w:hAnsi="標楷體" w:cs="標楷體" w:hint="eastAsia"/>
          <w:iCs/>
          <w:sz w:val="28"/>
        </w:rPr>
        <w:t>謝謝中心做了許多宣導，那在宣導</w:t>
      </w:r>
      <w:r w:rsidR="0054071A">
        <w:rPr>
          <w:rFonts w:ascii="標楷體" w:eastAsia="標楷體" w:hAnsi="標楷體" w:cs="標楷體" w:hint="eastAsia"/>
          <w:iCs/>
          <w:sz w:val="28"/>
        </w:rPr>
        <w:t>的部分能否再加上</w:t>
      </w:r>
      <w:r w:rsidR="00D82503" w:rsidRPr="00D82503">
        <w:rPr>
          <w:rFonts w:ascii="標楷體" w:eastAsia="標楷體" w:hAnsi="標楷體" w:cs="標楷體" w:hint="eastAsia"/>
          <w:iCs/>
          <w:sz w:val="28"/>
        </w:rPr>
        <w:t>居家托育服務中心</w:t>
      </w:r>
      <w:r w:rsidR="0054071A">
        <w:rPr>
          <w:rFonts w:ascii="標楷體" w:eastAsia="標楷體" w:hAnsi="標楷體" w:cs="標楷體" w:hint="eastAsia"/>
          <w:iCs/>
          <w:sz w:val="28"/>
        </w:rPr>
        <w:t>提供服務的內容。</w:t>
      </w:r>
    </w:p>
    <w:p w14:paraId="30240B0B" w14:textId="71C86369" w:rsidR="0054071A" w:rsidRDefault="0054071A" w:rsidP="00A82E2E">
      <w:pPr>
        <w:snapToGrid w:val="0"/>
        <w:spacing w:line="300" w:lineRule="auto"/>
        <w:rPr>
          <w:rFonts w:ascii="標楷體" w:eastAsia="標楷體" w:hAnsi="標楷體" w:cs="標楷體"/>
          <w:iCs/>
          <w:sz w:val="28"/>
        </w:rPr>
      </w:pPr>
    </w:p>
    <w:p w14:paraId="2F9AAFC0" w14:textId="3979E931" w:rsidR="0054071A" w:rsidRDefault="006C706F" w:rsidP="00A82E2E">
      <w:pPr>
        <w:snapToGrid w:val="0"/>
        <w:spacing w:line="300" w:lineRule="auto"/>
        <w:rPr>
          <w:rFonts w:ascii="標楷體" w:eastAsia="標楷體" w:hAnsi="標楷體" w:cs="標楷體"/>
          <w:iCs/>
          <w:sz w:val="28"/>
        </w:rPr>
      </w:pPr>
      <w:r w:rsidRPr="006C706F">
        <w:rPr>
          <w:rFonts w:ascii="標楷體" w:eastAsia="標楷體" w:hAnsi="標楷體" w:cs="標楷體" w:hint="eastAsia"/>
          <w:b/>
          <w:bCs/>
          <w:iCs/>
          <w:sz w:val="28"/>
        </w:rPr>
        <w:t>南區居家托育服務中心</w:t>
      </w:r>
      <w:r w:rsidR="0054071A" w:rsidRPr="0054071A">
        <w:rPr>
          <w:rFonts w:ascii="標楷體" w:eastAsia="標楷體" w:hAnsi="標楷體" w:cs="標楷體" w:hint="eastAsia"/>
          <w:b/>
          <w:bCs/>
          <w:iCs/>
          <w:sz w:val="28"/>
        </w:rPr>
        <w:t>：</w:t>
      </w:r>
      <w:r w:rsidR="0054071A">
        <w:rPr>
          <w:rFonts w:ascii="標楷體" w:eastAsia="標楷體" w:hAnsi="標楷體" w:cs="標楷體" w:hint="eastAsia"/>
          <w:iCs/>
          <w:sz w:val="28"/>
        </w:rPr>
        <w:t>報告委員關於這部分，在幼兒新收托的15日，中心就會電訪家長詢問孩子托育狀況，詢問目前的托育是否符合期待，</w:t>
      </w:r>
      <w:r>
        <w:rPr>
          <w:rFonts w:ascii="標楷體" w:eastAsia="標楷體" w:hAnsi="標楷體" w:cs="標楷體" w:hint="eastAsia"/>
          <w:iCs/>
          <w:sz w:val="28"/>
        </w:rPr>
        <w:t>托育人員</w:t>
      </w:r>
      <w:r w:rsidR="0054071A">
        <w:rPr>
          <w:rFonts w:ascii="標楷體" w:eastAsia="標楷體" w:hAnsi="標楷體" w:cs="標楷體" w:hint="eastAsia"/>
          <w:iCs/>
          <w:sz w:val="28"/>
        </w:rPr>
        <w:t>還有哪方面需要改善以及建議，這部分中心會做雙向溝通，目前家長電訪量還算滿高的，在去年11月底12月初的時候中心會再全盤的聯繫家長，詢問這一年中</w:t>
      </w:r>
      <w:r>
        <w:rPr>
          <w:rFonts w:ascii="標楷體" w:eastAsia="標楷體" w:hAnsi="標楷體" w:cs="標楷體" w:hint="eastAsia"/>
          <w:iCs/>
          <w:sz w:val="28"/>
        </w:rPr>
        <w:t>托育人員</w:t>
      </w:r>
      <w:r w:rsidR="0054071A">
        <w:rPr>
          <w:rFonts w:ascii="標楷體" w:eastAsia="標楷體" w:hAnsi="標楷體" w:cs="標楷體" w:hint="eastAsia"/>
          <w:iCs/>
          <w:sz w:val="28"/>
        </w:rPr>
        <w:t>托育情況以及改善跟建議。</w:t>
      </w:r>
    </w:p>
    <w:p w14:paraId="34DC64A2" w14:textId="060D6782" w:rsidR="0054071A" w:rsidRDefault="0054071A" w:rsidP="00A82E2E">
      <w:pPr>
        <w:snapToGrid w:val="0"/>
        <w:spacing w:line="300" w:lineRule="auto"/>
        <w:rPr>
          <w:rFonts w:ascii="標楷體" w:eastAsia="標楷體" w:hAnsi="標楷體" w:cs="標楷體"/>
          <w:iCs/>
          <w:sz w:val="28"/>
        </w:rPr>
      </w:pPr>
    </w:p>
    <w:p w14:paraId="4B4892BC" w14:textId="0D226BF1" w:rsidR="0054071A" w:rsidRDefault="0054071A" w:rsidP="00A82E2E">
      <w:pPr>
        <w:snapToGrid w:val="0"/>
        <w:spacing w:line="300" w:lineRule="auto"/>
        <w:rPr>
          <w:rFonts w:ascii="標楷體" w:eastAsia="標楷體" w:hAnsi="標楷體" w:cs="標楷體"/>
          <w:iCs/>
          <w:sz w:val="28"/>
        </w:rPr>
      </w:pPr>
      <w:r w:rsidRPr="0054071A">
        <w:rPr>
          <w:rFonts w:ascii="標楷體" w:eastAsia="標楷體" w:hAnsi="標楷體" w:cs="標楷體" w:hint="eastAsia"/>
          <w:b/>
          <w:bCs/>
          <w:iCs/>
          <w:sz w:val="28"/>
        </w:rPr>
        <w:t>陳委員</w:t>
      </w:r>
      <w:r w:rsidR="006C706F" w:rsidRPr="006C706F">
        <w:rPr>
          <w:rFonts w:ascii="標楷體" w:eastAsia="標楷體" w:hAnsi="標楷體" w:cs="標楷體" w:hint="eastAsia"/>
          <w:b/>
          <w:bCs/>
          <w:iCs/>
          <w:sz w:val="28"/>
        </w:rPr>
        <w:t>(姚</w:t>
      </w:r>
      <w:r w:rsidR="000E2BA7">
        <w:rPr>
          <w:rFonts w:ascii="標楷體" w:eastAsia="標楷體" w:hAnsi="標楷體" w:hint="eastAsia"/>
          <w:b/>
          <w:bCs/>
          <w:sz w:val="28"/>
          <w:szCs w:val="28"/>
        </w:rPr>
        <w:t>副</w:t>
      </w:r>
      <w:r w:rsidR="006C706F" w:rsidRPr="006C706F">
        <w:rPr>
          <w:rFonts w:ascii="標楷體" w:eastAsia="標楷體" w:hAnsi="標楷體" w:cs="標楷體" w:hint="eastAsia"/>
          <w:b/>
          <w:bCs/>
          <w:iCs/>
          <w:sz w:val="28"/>
        </w:rPr>
        <w:t>處長秀慧代理)</w:t>
      </w:r>
      <w:r w:rsidRPr="0054071A">
        <w:rPr>
          <w:rFonts w:ascii="標楷體" w:eastAsia="標楷體" w:hAnsi="標楷體" w:cs="標楷體" w:hint="eastAsia"/>
          <w:b/>
          <w:bCs/>
          <w:iCs/>
          <w:sz w:val="28"/>
        </w:rPr>
        <w:t>：</w:t>
      </w:r>
      <w:r w:rsidR="006B5985" w:rsidRPr="006B5985">
        <w:rPr>
          <w:rFonts w:ascii="標楷體" w:eastAsia="標楷體" w:hAnsi="標楷體" w:cs="標楷體" w:hint="eastAsia"/>
          <w:iCs/>
          <w:sz w:val="28"/>
        </w:rPr>
        <w:t>還滿周全的，</w:t>
      </w:r>
      <w:r>
        <w:rPr>
          <w:rFonts w:ascii="標楷體" w:eastAsia="標楷體" w:hAnsi="標楷體" w:cs="標楷體" w:hint="eastAsia"/>
          <w:iCs/>
          <w:sz w:val="28"/>
        </w:rPr>
        <w:t>再次提醒在電訪時要再做確認</w:t>
      </w:r>
      <w:r w:rsidR="006C706F">
        <w:rPr>
          <w:rFonts w:ascii="標楷體" w:eastAsia="標楷體" w:hAnsi="標楷體" w:cs="標楷體" w:hint="eastAsia"/>
          <w:iCs/>
          <w:sz w:val="28"/>
        </w:rPr>
        <w:t>是否</w:t>
      </w:r>
      <w:r>
        <w:rPr>
          <w:rFonts w:ascii="標楷體" w:eastAsia="標楷體" w:hAnsi="標楷體" w:cs="標楷體" w:hint="eastAsia"/>
          <w:iCs/>
          <w:sz w:val="28"/>
        </w:rPr>
        <w:t>為單親、須幫助或是一般家庭。</w:t>
      </w:r>
    </w:p>
    <w:p w14:paraId="459A51EC" w14:textId="4C45B309" w:rsidR="0054071A" w:rsidRDefault="0054071A" w:rsidP="00A82E2E">
      <w:pPr>
        <w:snapToGrid w:val="0"/>
        <w:spacing w:line="300" w:lineRule="auto"/>
        <w:rPr>
          <w:rFonts w:ascii="標楷體" w:eastAsia="標楷體" w:hAnsi="標楷體" w:cs="標楷體"/>
          <w:iCs/>
          <w:sz w:val="28"/>
        </w:rPr>
      </w:pPr>
    </w:p>
    <w:p w14:paraId="28F2341E" w14:textId="3A37C574" w:rsidR="0054071A" w:rsidRDefault="006C706F" w:rsidP="00A82E2E">
      <w:pPr>
        <w:snapToGrid w:val="0"/>
        <w:spacing w:line="300" w:lineRule="auto"/>
        <w:rPr>
          <w:rFonts w:ascii="標楷體" w:eastAsia="標楷體" w:hAnsi="標楷體" w:cs="標楷體"/>
          <w:iCs/>
          <w:sz w:val="28"/>
        </w:rPr>
      </w:pPr>
      <w:r w:rsidRPr="006C706F">
        <w:rPr>
          <w:rFonts w:ascii="標楷體" w:eastAsia="標楷體" w:hAnsi="標楷體" w:cs="標楷體" w:hint="eastAsia"/>
          <w:b/>
          <w:bCs/>
          <w:iCs/>
          <w:sz w:val="28"/>
        </w:rPr>
        <w:t>南區居家托育服務中心</w:t>
      </w:r>
      <w:r w:rsidR="0054071A" w:rsidRPr="0054071A">
        <w:rPr>
          <w:rFonts w:ascii="標楷體" w:eastAsia="標楷體" w:hAnsi="標楷體" w:cs="標楷體" w:hint="eastAsia"/>
          <w:b/>
          <w:bCs/>
          <w:iCs/>
          <w:sz w:val="28"/>
        </w:rPr>
        <w:t>：</w:t>
      </w:r>
      <w:r w:rsidR="0054071A">
        <w:rPr>
          <w:rFonts w:ascii="標楷體" w:eastAsia="標楷體" w:hAnsi="標楷體" w:cs="標楷體" w:hint="eastAsia"/>
          <w:iCs/>
          <w:sz w:val="28"/>
        </w:rPr>
        <w:t>中心有特殊個案管理辦法，中心會將須特別注意的家庭轉入特殊個案管理辦法，這樣訪視會增加至4</w:t>
      </w:r>
      <w:r>
        <w:rPr>
          <w:rFonts w:ascii="標楷體" w:eastAsia="標楷體" w:hAnsi="標楷體" w:cs="標楷體" w:hint="eastAsia"/>
          <w:iCs/>
          <w:sz w:val="28"/>
        </w:rPr>
        <w:t>次至</w:t>
      </w:r>
      <w:r w:rsidR="0054071A">
        <w:rPr>
          <w:rFonts w:ascii="標楷體" w:eastAsia="標楷體" w:hAnsi="標楷體" w:cs="標楷體" w:hint="eastAsia"/>
          <w:iCs/>
          <w:sz w:val="28"/>
        </w:rPr>
        <w:t>6次以上。</w:t>
      </w:r>
    </w:p>
    <w:p w14:paraId="3778B385" w14:textId="2C8BD3CD" w:rsidR="0054071A" w:rsidRDefault="0054071A" w:rsidP="00A82E2E">
      <w:pPr>
        <w:snapToGrid w:val="0"/>
        <w:spacing w:line="300" w:lineRule="auto"/>
        <w:rPr>
          <w:rFonts w:ascii="標楷體" w:eastAsia="標楷體" w:hAnsi="標楷體" w:cs="標楷體"/>
          <w:iCs/>
          <w:sz w:val="28"/>
        </w:rPr>
      </w:pPr>
    </w:p>
    <w:p w14:paraId="0B493B30" w14:textId="7C93A72E" w:rsidR="0054071A" w:rsidRDefault="006C706F" w:rsidP="00A82E2E">
      <w:pPr>
        <w:snapToGrid w:val="0"/>
        <w:spacing w:line="300" w:lineRule="auto"/>
        <w:rPr>
          <w:rFonts w:ascii="標楷體" w:eastAsia="標楷體" w:hAnsi="標楷體" w:cs="標楷體"/>
          <w:iCs/>
          <w:sz w:val="28"/>
        </w:rPr>
      </w:pPr>
      <w:r w:rsidRPr="006C706F">
        <w:rPr>
          <w:rFonts w:ascii="標楷體" w:eastAsia="標楷體" w:hAnsi="標楷體" w:cs="標楷體" w:hint="eastAsia"/>
          <w:b/>
          <w:bCs/>
          <w:iCs/>
          <w:sz w:val="28"/>
        </w:rPr>
        <w:t>陳委員(姚</w:t>
      </w:r>
      <w:r w:rsidR="000E2BA7">
        <w:rPr>
          <w:rFonts w:ascii="標楷體" w:eastAsia="標楷體" w:hAnsi="標楷體" w:hint="eastAsia"/>
          <w:b/>
          <w:bCs/>
          <w:sz w:val="28"/>
          <w:szCs w:val="28"/>
        </w:rPr>
        <w:t>副</w:t>
      </w:r>
      <w:r w:rsidRPr="006C706F">
        <w:rPr>
          <w:rFonts w:ascii="標楷體" w:eastAsia="標楷體" w:hAnsi="標楷體" w:cs="標楷體" w:hint="eastAsia"/>
          <w:b/>
          <w:bCs/>
          <w:iCs/>
          <w:sz w:val="28"/>
        </w:rPr>
        <w:t>處長秀慧代理)</w:t>
      </w:r>
      <w:r w:rsidR="0054071A" w:rsidRPr="001A24EC">
        <w:rPr>
          <w:rFonts w:ascii="標楷體" w:eastAsia="標楷體" w:hAnsi="標楷體" w:cs="標楷體" w:hint="eastAsia"/>
          <w:b/>
          <w:bCs/>
          <w:iCs/>
          <w:sz w:val="28"/>
        </w:rPr>
        <w:t>：</w:t>
      </w:r>
      <w:r w:rsidR="0054071A">
        <w:rPr>
          <w:rFonts w:ascii="標楷體" w:eastAsia="標楷體" w:hAnsi="標楷體" w:cs="標楷體" w:hint="eastAsia"/>
          <w:iCs/>
          <w:sz w:val="28"/>
        </w:rPr>
        <w:t>想詢問這16個沒有收托孩童的托育人員狀況如何</w:t>
      </w:r>
      <w:r w:rsidR="006B5985">
        <w:rPr>
          <w:rFonts w:ascii="標楷體" w:eastAsia="標楷體" w:hAnsi="標楷體" w:cs="標楷體" w:hint="eastAsia"/>
          <w:iCs/>
          <w:sz w:val="28"/>
        </w:rPr>
        <w:t>，目前知道有很多的</w:t>
      </w:r>
      <w:r w:rsidR="00257964">
        <w:rPr>
          <w:rFonts w:ascii="標楷體" w:eastAsia="標楷體" w:hAnsi="標楷體" w:cs="標楷體" w:hint="eastAsia"/>
          <w:iCs/>
          <w:sz w:val="28"/>
        </w:rPr>
        <w:t>托育人員</w:t>
      </w:r>
      <w:r w:rsidR="006B5985">
        <w:rPr>
          <w:rFonts w:ascii="標楷體" w:eastAsia="標楷體" w:hAnsi="標楷體" w:cs="標楷體" w:hint="eastAsia"/>
          <w:iCs/>
          <w:sz w:val="28"/>
        </w:rPr>
        <w:t>手上是沒帶小孩的，而且也不能帶小孩，所以不知道這些</w:t>
      </w:r>
      <w:r w:rsidR="00257964" w:rsidRPr="00257964">
        <w:rPr>
          <w:rFonts w:ascii="標楷體" w:eastAsia="標楷體" w:hAnsi="標楷體" w:cs="標楷體" w:hint="eastAsia"/>
          <w:iCs/>
          <w:sz w:val="28"/>
        </w:rPr>
        <w:t>托育人員</w:t>
      </w:r>
      <w:r w:rsidR="006B5985">
        <w:rPr>
          <w:rFonts w:ascii="標楷體" w:eastAsia="標楷體" w:hAnsi="標楷體" w:cs="標楷體" w:hint="eastAsia"/>
          <w:iCs/>
          <w:sz w:val="28"/>
        </w:rPr>
        <w:t>的狀況</w:t>
      </w:r>
      <w:r w:rsidR="00257964">
        <w:rPr>
          <w:rFonts w:ascii="標楷體" w:eastAsia="標楷體" w:hAnsi="標楷體" w:cs="標楷體" w:hint="eastAsia"/>
          <w:iCs/>
          <w:sz w:val="28"/>
        </w:rPr>
        <w:t>如何</w:t>
      </w:r>
      <w:r w:rsidR="006B5985">
        <w:rPr>
          <w:rFonts w:ascii="標楷體" w:eastAsia="標楷體" w:hAnsi="標楷體" w:cs="標楷體" w:hint="eastAsia"/>
          <w:iCs/>
          <w:sz w:val="28"/>
        </w:rPr>
        <w:t>，</w:t>
      </w:r>
      <w:r w:rsidR="00257964">
        <w:rPr>
          <w:rFonts w:ascii="標楷體" w:eastAsia="標楷體" w:hAnsi="標楷體" w:cs="標楷體" w:hint="eastAsia"/>
          <w:iCs/>
          <w:sz w:val="28"/>
        </w:rPr>
        <w:t>另外，</w:t>
      </w:r>
      <w:r w:rsidR="006B5985">
        <w:rPr>
          <w:rFonts w:ascii="標楷體" w:eastAsia="標楷體" w:hAnsi="標楷體" w:cs="標楷體" w:hint="eastAsia"/>
          <w:iCs/>
          <w:sz w:val="28"/>
        </w:rPr>
        <w:t>其他縣市</w:t>
      </w:r>
      <w:r w:rsidR="00257964">
        <w:rPr>
          <w:rFonts w:ascii="標楷體" w:eastAsia="標楷體" w:hAnsi="標楷體" w:cs="標楷體" w:hint="eastAsia"/>
          <w:iCs/>
          <w:sz w:val="28"/>
        </w:rPr>
        <w:t>會運用空手保母與</w:t>
      </w:r>
      <w:r w:rsidR="00D82503" w:rsidRPr="00D82503">
        <w:rPr>
          <w:rFonts w:ascii="標楷體" w:eastAsia="標楷體" w:hAnsi="標楷體" w:cs="標楷體" w:hint="eastAsia"/>
          <w:iCs/>
          <w:sz w:val="28"/>
        </w:rPr>
        <w:t>居家托育服務中心</w:t>
      </w:r>
      <w:r w:rsidR="00257964">
        <w:rPr>
          <w:rFonts w:ascii="標楷體" w:eastAsia="標楷體" w:hAnsi="標楷體" w:cs="標楷體" w:hint="eastAsia"/>
          <w:iCs/>
          <w:sz w:val="28"/>
        </w:rPr>
        <w:t>合作發展</w:t>
      </w:r>
      <w:r w:rsidR="006B5985">
        <w:rPr>
          <w:rFonts w:ascii="標楷體" w:eastAsia="標楷體" w:hAnsi="標楷體" w:cs="標楷體" w:hint="eastAsia"/>
          <w:iCs/>
          <w:sz w:val="28"/>
        </w:rPr>
        <w:t>定點托育的服務</w:t>
      </w:r>
      <w:r w:rsidR="002B7976">
        <w:rPr>
          <w:rFonts w:ascii="標楷體" w:eastAsia="標楷體" w:hAnsi="標楷體" w:cs="標楷體" w:hint="eastAsia"/>
          <w:iCs/>
          <w:sz w:val="28"/>
        </w:rPr>
        <w:t>。</w:t>
      </w:r>
    </w:p>
    <w:p w14:paraId="166A46F1" w14:textId="77777777" w:rsidR="002B7976" w:rsidRPr="006B5985" w:rsidRDefault="002B7976" w:rsidP="00A82E2E">
      <w:pPr>
        <w:snapToGrid w:val="0"/>
        <w:spacing w:line="300" w:lineRule="auto"/>
        <w:rPr>
          <w:rFonts w:ascii="標楷體" w:eastAsia="標楷體" w:hAnsi="標楷體" w:cs="標楷體"/>
          <w:iCs/>
          <w:sz w:val="28"/>
        </w:rPr>
      </w:pPr>
    </w:p>
    <w:p w14:paraId="102E0597" w14:textId="5EF68FDF" w:rsidR="0054071A" w:rsidRPr="002B7976" w:rsidRDefault="002B7976" w:rsidP="00A82E2E">
      <w:pPr>
        <w:snapToGrid w:val="0"/>
        <w:spacing w:line="300" w:lineRule="auto"/>
        <w:rPr>
          <w:rFonts w:ascii="標楷體" w:eastAsia="標楷體" w:hAnsi="標楷體" w:cs="標楷體"/>
          <w:iCs/>
          <w:sz w:val="28"/>
        </w:rPr>
      </w:pPr>
      <w:r>
        <w:rPr>
          <w:rFonts w:ascii="標楷體" w:eastAsia="標楷體" w:hAnsi="標楷體" w:cs="標楷體" w:hint="eastAsia"/>
          <w:b/>
          <w:bCs/>
          <w:iCs/>
          <w:sz w:val="28"/>
        </w:rPr>
        <w:t>南區</w:t>
      </w:r>
      <w:r w:rsidR="000E2BA7" w:rsidRPr="006C706F">
        <w:rPr>
          <w:rFonts w:ascii="標楷體" w:eastAsia="標楷體" w:hAnsi="標楷體" w:cs="標楷體" w:hint="eastAsia"/>
          <w:b/>
          <w:bCs/>
          <w:iCs/>
          <w:sz w:val="28"/>
        </w:rPr>
        <w:t>居家托育服務中心</w:t>
      </w:r>
      <w:r>
        <w:rPr>
          <w:rFonts w:ascii="標楷體" w:eastAsia="標楷體" w:hAnsi="標楷體" w:cs="標楷體" w:hint="eastAsia"/>
          <w:b/>
          <w:bCs/>
          <w:iCs/>
          <w:sz w:val="28"/>
        </w:rPr>
        <w:t>：</w:t>
      </w:r>
      <w:r>
        <w:rPr>
          <w:rFonts w:ascii="標楷體" w:eastAsia="標楷體" w:hAnsi="標楷體" w:cs="標楷體" w:hint="eastAsia"/>
          <w:iCs/>
          <w:sz w:val="28"/>
        </w:rPr>
        <w:t>這16位中有12位為到宅托育，</w:t>
      </w:r>
      <w:r w:rsidR="00257964">
        <w:rPr>
          <w:rFonts w:ascii="標楷體" w:eastAsia="標楷體" w:hAnsi="標楷體" w:cs="標楷體" w:hint="eastAsia"/>
          <w:iCs/>
          <w:sz w:val="28"/>
        </w:rPr>
        <w:t>因為</w:t>
      </w:r>
      <w:r>
        <w:rPr>
          <w:rFonts w:ascii="標楷體" w:eastAsia="標楷體" w:hAnsi="標楷體" w:cs="標楷體" w:hint="eastAsia"/>
          <w:iCs/>
          <w:sz w:val="28"/>
        </w:rPr>
        <w:t>到宅保母可以</w:t>
      </w:r>
      <w:r w:rsidR="00257964">
        <w:rPr>
          <w:rFonts w:ascii="標楷體" w:eastAsia="標楷體" w:hAnsi="標楷體" w:cs="標楷體" w:hint="eastAsia"/>
          <w:iCs/>
          <w:sz w:val="28"/>
        </w:rPr>
        <w:t>跨</w:t>
      </w:r>
      <w:r>
        <w:rPr>
          <w:rFonts w:ascii="標楷體" w:eastAsia="標楷體" w:hAnsi="標楷體" w:cs="標楷體" w:hint="eastAsia"/>
          <w:iCs/>
          <w:sz w:val="28"/>
        </w:rPr>
        <w:t>區登記，所以這12位都</w:t>
      </w:r>
      <w:r w:rsidR="00257964">
        <w:rPr>
          <w:rFonts w:ascii="標楷體" w:eastAsia="標楷體" w:hAnsi="標楷體" w:cs="標楷體" w:hint="eastAsia"/>
          <w:iCs/>
          <w:sz w:val="28"/>
        </w:rPr>
        <w:t>有</w:t>
      </w:r>
      <w:r>
        <w:rPr>
          <w:rFonts w:ascii="標楷體" w:eastAsia="標楷體" w:hAnsi="標楷體" w:cs="標楷體" w:hint="eastAsia"/>
          <w:iCs/>
          <w:sz w:val="28"/>
        </w:rPr>
        <w:t>在他區登記，另外還有2位是最近在休息，2位是因年齡將近70歲，家長在這方面有些考量，所以媒合有點困難。</w:t>
      </w:r>
    </w:p>
    <w:p w14:paraId="7C0AD2F7" w14:textId="3DD1D1AC" w:rsidR="00AA4E7C" w:rsidRDefault="008F5D46" w:rsidP="008F5D46">
      <w:pPr>
        <w:ind w:firstLineChars="50" w:firstLine="140"/>
        <w:rPr>
          <w:rFonts w:ascii="標楷體" w:eastAsia="標楷體" w:hAnsi="標楷體"/>
          <w:b/>
          <w:iCs/>
          <w:sz w:val="28"/>
          <w:szCs w:val="28"/>
        </w:rPr>
      </w:pPr>
      <w:r w:rsidRPr="00340241">
        <w:rPr>
          <w:rFonts w:ascii="標楷體" w:eastAsia="標楷體" w:hAnsi="標楷體" w:cs="標楷體" w:hint="eastAsia"/>
          <w:b/>
          <w:iCs/>
          <w:sz w:val="28"/>
          <w:szCs w:val="28"/>
        </w:rPr>
        <w:t>三、</w:t>
      </w:r>
      <w:r w:rsidR="00165C3B">
        <w:rPr>
          <w:rFonts w:ascii="標楷體" w:eastAsia="標楷體" w:hAnsi="標楷體" w:cs="標楷體" w:hint="eastAsia"/>
          <w:b/>
          <w:iCs/>
          <w:sz w:val="28"/>
          <w:szCs w:val="28"/>
        </w:rPr>
        <w:t>北區居家托育服務中心</w:t>
      </w:r>
      <w:r w:rsidR="001C13D9" w:rsidRPr="00340241">
        <w:rPr>
          <w:rFonts w:ascii="標楷體" w:eastAsia="標楷體" w:hAnsi="標楷體" w:cs="標楷體" w:hint="eastAsia"/>
          <w:b/>
          <w:iCs/>
          <w:sz w:val="28"/>
          <w:szCs w:val="28"/>
        </w:rPr>
        <w:t>工作報告</w:t>
      </w:r>
      <w:r w:rsidR="000B23CD" w:rsidRPr="00340241">
        <w:rPr>
          <w:rFonts w:ascii="標楷體" w:eastAsia="標楷體" w:hAnsi="標楷體" w:hint="eastAsia"/>
          <w:b/>
          <w:iCs/>
          <w:sz w:val="28"/>
          <w:szCs w:val="28"/>
        </w:rPr>
        <w:t>(略)</w:t>
      </w:r>
    </w:p>
    <w:p w14:paraId="35657858" w14:textId="0E8425C5" w:rsidR="002B7976" w:rsidRDefault="00AC70A6" w:rsidP="00AC70A6">
      <w:pPr>
        <w:snapToGrid w:val="0"/>
        <w:spacing w:line="300" w:lineRule="auto"/>
        <w:rPr>
          <w:rFonts w:ascii="標楷體" w:eastAsia="標楷體" w:hAnsi="標楷體" w:cs="標楷體"/>
          <w:bCs/>
          <w:iCs/>
          <w:sz w:val="28"/>
          <w:szCs w:val="28"/>
        </w:rPr>
      </w:pPr>
      <w:r>
        <w:rPr>
          <w:rFonts w:ascii="標楷體" w:eastAsia="標楷體" w:hAnsi="標楷體" w:cs="標楷體" w:hint="eastAsia"/>
          <w:b/>
          <w:iCs/>
          <w:sz w:val="28"/>
          <w:szCs w:val="28"/>
        </w:rPr>
        <w:lastRenderedPageBreak/>
        <w:t>北</w:t>
      </w:r>
      <w:r w:rsidRPr="00AC70A6">
        <w:rPr>
          <w:rFonts w:ascii="標楷體" w:eastAsia="標楷體" w:hAnsi="標楷體" w:cs="標楷體" w:hint="eastAsia"/>
          <w:b/>
          <w:iCs/>
          <w:sz w:val="28"/>
          <w:szCs w:val="28"/>
        </w:rPr>
        <w:t>區居家托育服務中心</w:t>
      </w:r>
      <w:r w:rsidR="002E4D1E">
        <w:rPr>
          <w:rFonts w:ascii="標楷體" w:eastAsia="標楷體" w:hAnsi="標楷體" w:cs="標楷體" w:hint="eastAsia"/>
          <w:b/>
          <w:iCs/>
          <w:sz w:val="28"/>
          <w:szCs w:val="28"/>
        </w:rPr>
        <w:t>：</w:t>
      </w:r>
      <w:r w:rsidR="002E4D1E">
        <w:rPr>
          <w:rFonts w:ascii="標楷體" w:eastAsia="標楷體" w:hAnsi="標楷體" w:cs="標楷體" w:hint="eastAsia"/>
          <w:bCs/>
          <w:iCs/>
          <w:sz w:val="28"/>
          <w:szCs w:val="28"/>
        </w:rPr>
        <w:t>針對陳委員所提出的問題，對於單親以及脆弱家庭的部分，</w:t>
      </w:r>
      <w:r w:rsidR="00833D2C">
        <w:rPr>
          <w:rFonts w:ascii="標楷體" w:eastAsia="標楷體" w:hAnsi="標楷體" w:cs="標楷體" w:hint="eastAsia"/>
          <w:bCs/>
          <w:iCs/>
          <w:sz w:val="28"/>
          <w:szCs w:val="28"/>
        </w:rPr>
        <w:t>會請社工以及中心的輔導員來評估家庭狀況是否需要資源連結，若是單親的話，中心會提供特殊境遇家庭申請的資源跟窗口，如果家長無法親自去的話，中心會試著連絡家庭戶籍所在地的窗口以及諮詢的電話，</w:t>
      </w:r>
      <w:r>
        <w:rPr>
          <w:rFonts w:ascii="標楷體" w:eastAsia="標楷體" w:hAnsi="標楷體" w:cs="標楷體" w:hint="eastAsia"/>
          <w:bCs/>
          <w:iCs/>
          <w:sz w:val="28"/>
          <w:szCs w:val="28"/>
        </w:rPr>
        <w:t>另</w:t>
      </w:r>
      <w:r w:rsidR="00833D2C">
        <w:rPr>
          <w:rFonts w:ascii="標楷體" w:eastAsia="標楷體" w:hAnsi="標楷體" w:cs="標楷體" w:hint="eastAsia"/>
          <w:bCs/>
          <w:iCs/>
          <w:sz w:val="28"/>
          <w:szCs w:val="28"/>
        </w:rPr>
        <w:t>中心會做電訪的部分，針對家庭照護去作了解，甚至</w:t>
      </w:r>
      <w:r w:rsidR="000C4B64">
        <w:rPr>
          <w:rFonts w:ascii="標楷體" w:eastAsia="標楷體" w:hAnsi="標楷體" w:cs="標楷體" w:hint="eastAsia"/>
          <w:bCs/>
          <w:iCs/>
          <w:sz w:val="28"/>
          <w:szCs w:val="28"/>
        </w:rPr>
        <w:t>若不符合特殊境遇家庭資格的話，中心會連結其他資源比如</w:t>
      </w:r>
      <w:r>
        <w:rPr>
          <w:rFonts w:ascii="標楷體" w:eastAsia="標楷體" w:hAnsi="標楷體" w:cs="標楷體" w:hint="eastAsia"/>
          <w:bCs/>
          <w:iCs/>
          <w:sz w:val="28"/>
          <w:szCs w:val="28"/>
        </w:rPr>
        <w:t>社會</w:t>
      </w:r>
      <w:r w:rsidR="000C4B64">
        <w:rPr>
          <w:rFonts w:ascii="標楷體" w:eastAsia="標楷體" w:hAnsi="標楷體" w:cs="標楷體" w:hint="eastAsia"/>
          <w:bCs/>
          <w:iCs/>
          <w:sz w:val="28"/>
          <w:szCs w:val="28"/>
        </w:rPr>
        <w:t>福利服務中心，以及在網站上有設資源的連結，讓家長依據需要來做選擇。那空手保母的部分，請</w:t>
      </w:r>
      <w:r w:rsidR="00D82503" w:rsidRPr="00D82503">
        <w:rPr>
          <w:rFonts w:ascii="標楷體" w:eastAsia="標楷體" w:hAnsi="標楷體" w:cs="標楷體" w:hint="eastAsia"/>
          <w:bCs/>
          <w:iCs/>
          <w:sz w:val="28"/>
          <w:szCs w:val="28"/>
        </w:rPr>
        <w:t>居家托育服務中心</w:t>
      </w:r>
      <w:r w:rsidR="000C4B64">
        <w:rPr>
          <w:rFonts w:ascii="標楷體" w:eastAsia="標楷體" w:hAnsi="標楷體" w:cs="標楷體" w:hint="eastAsia"/>
          <w:bCs/>
          <w:iCs/>
          <w:sz w:val="28"/>
          <w:szCs w:val="28"/>
        </w:rPr>
        <w:t>督導來做說明。</w:t>
      </w:r>
    </w:p>
    <w:p w14:paraId="273CEA5E" w14:textId="66F7EB3E" w:rsidR="000C4B64" w:rsidRDefault="000C4B64" w:rsidP="002E4D1E">
      <w:pPr>
        <w:snapToGrid w:val="0"/>
        <w:spacing w:line="300" w:lineRule="auto"/>
        <w:ind w:firstLineChars="50" w:firstLine="140"/>
        <w:rPr>
          <w:rFonts w:ascii="標楷體" w:eastAsia="標楷體" w:hAnsi="標楷體" w:cs="標楷體"/>
          <w:bCs/>
          <w:iCs/>
          <w:sz w:val="28"/>
          <w:szCs w:val="28"/>
        </w:rPr>
      </w:pPr>
    </w:p>
    <w:p w14:paraId="0CC9BB97" w14:textId="7B968146" w:rsidR="003D01E3" w:rsidRDefault="00AC70A6" w:rsidP="00AC70A6">
      <w:pPr>
        <w:snapToGrid w:val="0"/>
        <w:spacing w:line="300" w:lineRule="auto"/>
        <w:rPr>
          <w:rFonts w:ascii="標楷體" w:eastAsia="標楷體" w:hAnsi="標楷體" w:cs="標楷體"/>
          <w:bCs/>
          <w:iCs/>
          <w:sz w:val="28"/>
          <w:szCs w:val="28"/>
        </w:rPr>
      </w:pPr>
      <w:r>
        <w:rPr>
          <w:rFonts w:ascii="標楷體" w:eastAsia="標楷體" w:hAnsi="標楷體" w:cs="標楷體" w:hint="eastAsia"/>
          <w:b/>
          <w:iCs/>
          <w:sz w:val="28"/>
          <w:szCs w:val="28"/>
        </w:rPr>
        <w:t>北</w:t>
      </w:r>
      <w:r w:rsidRPr="00AC70A6">
        <w:rPr>
          <w:rFonts w:ascii="標楷體" w:eastAsia="標楷體" w:hAnsi="標楷體" w:cs="標楷體" w:hint="eastAsia"/>
          <w:b/>
          <w:iCs/>
          <w:sz w:val="28"/>
          <w:szCs w:val="28"/>
        </w:rPr>
        <w:t>區居家托育服務中心</w:t>
      </w:r>
      <w:r w:rsidR="000C4B64" w:rsidRPr="000C4B64">
        <w:rPr>
          <w:rFonts w:ascii="標楷體" w:eastAsia="標楷體" w:hAnsi="標楷體" w:cs="標楷體" w:hint="eastAsia"/>
          <w:b/>
          <w:iCs/>
          <w:sz w:val="28"/>
          <w:szCs w:val="28"/>
        </w:rPr>
        <w:t>：</w:t>
      </w:r>
      <w:r w:rsidR="004E163A">
        <w:rPr>
          <w:rFonts w:ascii="標楷體" w:eastAsia="標楷體" w:hAnsi="標楷體" w:cs="標楷體" w:hint="eastAsia"/>
          <w:bCs/>
          <w:iCs/>
          <w:sz w:val="28"/>
          <w:szCs w:val="28"/>
        </w:rPr>
        <w:t>陳</w:t>
      </w:r>
      <w:r w:rsidR="000C4B64">
        <w:rPr>
          <w:rFonts w:ascii="標楷體" w:eastAsia="標楷體" w:hAnsi="標楷體" w:cs="標楷體" w:hint="eastAsia"/>
          <w:bCs/>
          <w:iCs/>
          <w:sz w:val="28"/>
          <w:szCs w:val="28"/>
        </w:rPr>
        <w:t>委員提到，擔心孩童</w:t>
      </w:r>
      <w:r>
        <w:rPr>
          <w:rFonts w:ascii="標楷體" w:eastAsia="標楷體" w:hAnsi="標楷體" w:cs="標楷體" w:hint="eastAsia"/>
          <w:bCs/>
          <w:iCs/>
          <w:sz w:val="28"/>
          <w:szCs w:val="28"/>
        </w:rPr>
        <w:t>全日托</w:t>
      </w:r>
      <w:r w:rsidR="000C4B64">
        <w:rPr>
          <w:rFonts w:ascii="標楷體" w:eastAsia="標楷體" w:hAnsi="標楷體" w:cs="標楷體" w:hint="eastAsia"/>
          <w:bCs/>
          <w:iCs/>
          <w:sz w:val="28"/>
          <w:szCs w:val="28"/>
        </w:rPr>
        <w:t>的托育照顧情形，社工會在不同的時段進行訪視(包含晚上)，確實，就算是訪視也可能</w:t>
      </w:r>
      <w:r>
        <w:rPr>
          <w:rFonts w:ascii="標楷體" w:eastAsia="標楷體" w:hAnsi="標楷體" w:cs="標楷體" w:hint="eastAsia"/>
          <w:bCs/>
          <w:iCs/>
          <w:sz w:val="28"/>
          <w:szCs w:val="28"/>
        </w:rPr>
        <w:t>有</w:t>
      </w:r>
      <w:r w:rsidR="000C4B64">
        <w:rPr>
          <w:rFonts w:ascii="標楷體" w:eastAsia="標楷體" w:hAnsi="標楷體" w:cs="標楷體" w:hint="eastAsia"/>
          <w:bCs/>
          <w:iCs/>
          <w:sz w:val="28"/>
          <w:szCs w:val="28"/>
        </w:rPr>
        <w:t>看不到</w:t>
      </w:r>
      <w:r>
        <w:rPr>
          <w:rFonts w:ascii="標楷體" w:eastAsia="標楷體" w:hAnsi="標楷體" w:cs="標楷體" w:hint="eastAsia"/>
          <w:bCs/>
          <w:iCs/>
          <w:sz w:val="28"/>
          <w:szCs w:val="28"/>
        </w:rPr>
        <w:t>、</w:t>
      </w:r>
      <w:r w:rsidR="000C4B64">
        <w:rPr>
          <w:rFonts w:ascii="標楷體" w:eastAsia="標楷體" w:hAnsi="標楷體" w:cs="標楷體" w:hint="eastAsia"/>
          <w:bCs/>
          <w:iCs/>
          <w:sz w:val="28"/>
          <w:szCs w:val="28"/>
        </w:rPr>
        <w:t>監視器拍不到的地方</w:t>
      </w:r>
      <w:r>
        <w:rPr>
          <w:rFonts w:ascii="標楷體" w:eastAsia="標楷體" w:hAnsi="標楷體" w:cs="標楷體" w:hint="eastAsia"/>
          <w:bCs/>
          <w:iCs/>
          <w:sz w:val="28"/>
          <w:szCs w:val="28"/>
        </w:rPr>
        <w:t>，</w:t>
      </w:r>
      <w:r w:rsidR="000C4B64">
        <w:rPr>
          <w:rFonts w:ascii="標楷體" w:eastAsia="標楷體" w:hAnsi="標楷體" w:cs="標楷體" w:hint="eastAsia"/>
          <w:bCs/>
          <w:iCs/>
          <w:sz w:val="28"/>
          <w:szCs w:val="28"/>
        </w:rPr>
        <w:t>以及衣服下的位置是否有傷口，但是</w:t>
      </w:r>
      <w:r w:rsidR="00D82503">
        <w:rPr>
          <w:rFonts w:ascii="標楷體" w:eastAsia="標楷體" w:hAnsi="標楷體" w:cs="標楷體" w:hint="eastAsia"/>
          <w:bCs/>
          <w:iCs/>
          <w:sz w:val="28"/>
          <w:szCs w:val="28"/>
        </w:rPr>
        <w:t>訪視輔導員</w:t>
      </w:r>
      <w:r w:rsidR="000C4B64">
        <w:rPr>
          <w:rFonts w:ascii="標楷體" w:eastAsia="標楷體" w:hAnsi="標楷體" w:cs="標楷體" w:hint="eastAsia"/>
          <w:bCs/>
          <w:iCs/>
          <w:sz w:val="28"/>
          <w:szCs w:val="28"/>
        </w:rPr>
        <w:t>會盡可能請</w:t>
      </w:r>
      <w:r w:rsidR="003D01E3">
        <w:rPr>
          <w:rFonts w:ascii="標楷體" w:eastAsia="標楷體" w:hAnsi="標楷體" w:cs="標楷體" w:hint="eastAsia"/>
          <w:bCs/>
          <w:iCs/>
          <w:sz w:val="28"/>
          <w:szCs w:val="28"/>
        </w:rPr>
        <w:t>托育人員</w:t>
      </w:r>
      <w:r w:rsidR="000C4B64">
        <w:rPr>
          <w:rFonts w:ascii="標楷體" w:eastAsia="標楷體" w:hAnsi="標楷體" w:cs="標楷體" w:hint="eastAsia"/>
          <w:bCs/>
          <w:iCs/>
          <w:sz w:val="28"/>
          <w:szCs w:val="28"/>
        </w:rPr>
        <w:t>將孩童衣服脫下來</w:t>
      </w:r>
      <w:r w:rsidR="004A6F9C">
        <w:rPr>
          <w:rFonts w:ascii="標楷體" w:eastAsia="標楷體" w:hAnsi="標楷體" w:cs="標楷體" w:hint="eastAsia"/>
          <w:bCs/>
          <w:iCs/>
          <w:sz w:val="28"/>
          <w:szCs w:val="28"/>
        </w:rPr>
        <w:t>查</w:t>
      </w:r>
      <w:r w:rsidR="000C4B64">
        <w:rPr>
          <w:rFonts w:ascii="標楷體" w:eastAsia="標楷體" w:hAnsi="標楷體" w:cs="標楷體" w:hint="eastAsia"/>
          <w:bCs/>
          <w:iCs/>
          <w:sz w:val="28"/>
          <w:szCs w:val="28"/>
        </w:rPr>
        <w:t>看，或是在與孩童玩時</w:t>
      </w:r>
      <w:r w:rsidR="004A6F9C">
        <w:rPr>
          <w:rFonts w:ascii="標楷體" w:eastAsia="標楷體" w:hAnsi="標楷體" w:cs="標楷體" w:hint="eastAsia"/>
          <w:bCs/>
          <w:iCs/>
          <w:sz w:val="28"/>
          <w:szCs w:val="28"/>
        </w:rPr>
        <w:t>觀察一下</w:t>
      </w:r>
      <w:r w:rsidR="000C4B64">
        <w:rPr>
          <w:rFonts w:ascii="標楷體" w:eastAsia="標楷體" w:hAnsi="標楷體" w:cs="標楷體" w:hint="eastAsia"/>
          <w:bCs/>
          <w:iCs/>
          <w:sz w:val="28"/>
          <w:szCs w:val="28"/>
        </w:rPr>
        <w:t>。</w:t>
      </w:r>
      <w:r w:rsidR="004A6F9C">
        <w:rPr>
          <w:rFonts w:ascii="標楷體" w:eastAsia="標楷體" w:hAnsi="標楷體" w:cs="標楷體" w:hint="eastAsia"/>
          <w:bCs/>
          <w:iCs/>
          <w:sz w:val="28"/>
          <w:szCs w:val="28"/>
        </w:rPr>
        <w:t>另外，</w:t>
      </w:r>
      <w:r w:rsidR="000C4B64">
        <w:rPr>
          <w:rFonts w:ascii="標楷體" w:eastAsia="標楷體" w:hAnsi="標楷體" w:cs="標楷體" w:hint="eastAsia"/>
          <w:bCs/>
          <w:iCs/>
          <w:sz w:val="28"/>
          <w:szCs w:val="28"/>
        </w:rPr>
        <w:t>關於手上沒收托</w:t>
      </w:r>
      <w:r w:rsidR="004A6F9C">
        <w:rPr>
          <w:rFonts w:ascii="標楷體" w:eastAsia="標楷體" w:hAnsi="標楷體" w:cs="標楷體" w:hint="eastAsia"/>
          <w:bCs/>
          <w:iCs/>
          <w:sz w:val="28"/>
          <w:szCs w:val="28"/>
        </w:rPr>
        <w:t>孩童</w:t>
      </w:r>
      <w:r w:rsidR="000C4B64">
        <w:rPr>
          <w:rFonts w:ascii="標楷體" w:eastAsia="標楷體" w:hAnsi="標楷體" w:cs="標楷體" w:hint="eastAsia"/>
          <w:bCs/>
          <w:iCs/>
          <w:sz w:val="28"/>
          <w:szCs w:val="28"/>
        </w:rPr>
        <w:t>的</w:t>
      </w:r>
      <w:r w:rsidR="004A6F9C">
        <w:rPr>
          <w:rFonts w:ascii="標楷體" w:eastAsia="標楷體" w:hAnsi="標楷體" w:cs="標楷體" w:hint="eastAsia"/>
          <w:bCs/>
          <w:iCs/>
          <w:sz w:val="28"/>
          <w:szCs w:val="28"/>
        </w:rPr>
        <w:t>托育人員，</w:t>
      </w:r>
      <w:r w:rsidR="000C4B64">
        <w:rPr>
          <w:rFonts w:ascii="標楷體" w:eastAsia="標楷體" w:hAnsi="標楷體" w:cs="標楷體" w:hint="eastAsia"/>
          <w:bCs/>
          <w:iCs/>
          <w:sz w:val="28"/>
          <w:szCs w:val="28"/>
        </w:rPr>
        <w:t>會詢問</w:t>
      </w:r>
      <w:r w:rsidR="00930623">
        <w:rPr>
          <w:rFonts w:ascii="標楷體" w:eastAsia="標楷體" w:hAnsi="標楷體" w:cs="標楷體" w:hint="eastAsia"/>
          <w:bCs/>
          <w:iCs/>
          <w:sz w:val="28"/>
          <w:szCs w:val="28"/>
        </w:rPr>
        <w:t>是否願意</w:t>
      </w:r>
      <w:r w:rsidR="003D01E3">
        <w:rPr>
          <w:rFonts w:ascii="標楷體" w:eastAsia="標楷體" w:hAnsi="標楷體" w:cs="標楷體" w:hint="eastAsia"/>
          <w:bCs/>
          <w:iCs/>
          <w:sz w:val="28"/>
          <w:szCs w:val="28"/>
        </w:rPr>
        <w:t>擔任</w:t>
      </w:r>
      <w:r w:rsidR="00930623">
        <w:rPr>
          <w:rFonts w:ascii="標楷體" w:eastAsia="標楷體" w:hAnsi="標楷體" w:cs="標楷體" w:hint="eastAsia"/>
          <w:bCs/>
          <w:iCs/>
          <w:sz w:val="28"/>
          <w:szCs w:val="28"/>
        </w:rPr>
        <w:t>育兒指導</w:t>
      </w:r>
      <w:r w:rsidR="003D01E3">
        <w:rPr>
          <w:rFonts w:ascii="標楷體" w:eastAsia="標楷體" w:hAnsi="標楷體" w:cs="標楷體" w:hint="eastAsia"/>
          <w:bCs/>
          <w:iCs/>
          <w:sz w:val="28"/>
          <w:szCs w:val="28"/>
        </w:rPr>
        <w:t>員</w:t>
      </w:r>
      <w:r w:rsidR="00930623">
        <w:rPr>
          <w:rFonts w:ascii="標楷體" w:eastAsia="標楷體" w:hAnsi="標楷體" w:cs="標楷體" w:hint="eastAsia"/>
          <w:bCs/>
          <w:iCs/>
          <w:sz w:val="28"/>
          <w:szCs w:val="28"/>
        </w:rPr>
        <w:t>。</w:t>
      </w:r>
      <w:r w:rsidR="003D01E3">
        <w:rPr>
          <w:rFonts w:ascii="標楷體" w:eastAsia="標楷體" w:hAnsi="標楷體" w:cs="標楷體" w:hint="eastAsia"/>
          <w:bCs/>
          <w:iCs/>
          <w:sz w:val="28"/>
          <w:szCs w:val="28"/>
        </w:rPr>
        <w:t>另</w:t>
      </w:r>
      <w:r w:rsidR="00930623">
        <w:rPr>
          <w:rFonts w:ascii="標楷體" w:eastAsia="標楷體" w:hAnsi="標楷體" w:cs="標楷體" w:hint="eastAsia"/>
          <w:bCs/>
          <w:iCs/>
          <w:sz w:val="28"/>
          <w:szCs w:val="28"/>
        </w:rPr>
        <w:t>有些</w:t>
      </w:r>
      <w:r w:rsidR="004A6F9C">
        <w:rPr>
          <w:rFonts w:ascii="標楷體" w:eastAsia="標楷體" w:hAnsi="標楷體" w:cs="標楷體" w:hint="eastAsia"/>
          <w:bCs/>
          <w:iCs/>
          <w:sz w:val="28"/>
          <w:szCs w:val="28"/>
        </w:rPr>
        <w:t>托育人員</w:t>
      </w:r>
      <w:r w:rsidR="00930623">
        <w:rPr>
          <w:rFonts w:ascii="標楷體" w:eastAsia="標楷體" w:hAnsi="標楷體" w:cs="標楷體" w:hint="eastAsia"/>
          <w:bCs/>
          <w:iCs/>
          <w:sz w:val="28"/>
          <w:szCs w:val="28"/>
        </w:rPr>
        <w:t>因年紀大</w:t>
      </w:r>
      <w:r w:rsidR="003D01E3">
        <w:rPr>
          <w:rFonts w:ascii="標楷體" w:eastAsia="標楷體" w:hAnsi="標楷體" w:cs="標楷體" w:hint="eastAsia"/>
          <w:bCs/>
          <w:iCs/>
          <w:sz w:val="28"/>
          <w:szCs w:val="28"/>
        </w:rPr>
        <w:t>或</w:t>
      </w:r>
      <w:r w:rsidR="00930623">
        <w:rPr>
          <w:rFonts w:ascii="標楷體" w:eastAsia="標楷體" w:hAnsi="標楷體" w:cs="標楷體" w:hint="eastAsia"/>
          <w:bCs/>
          <w:iCs/>
          <w:sz w:val="28"/>
          <w:szCs w:val="28"/>
        </w:rPr>
        <w:t>家中有變故，才停</w:t>
      </w:r>
      <w:r w:rsidR="003D01E3">
        <w:rPr>
          <w:rFonts w:ascii="標楷體" w:eastAsia="標楷體" w:hAnsi="標楷體" w:cs="標楷體" w:hint="eastAsia"/>
          <w:bCs/>
          <w:iCs/>
          <w:sz w:val="28"/>
          <w:szCs w:val="28"/>
        </w:rPr>
        <w:t>止</w:t>
      </w:r>
      <w:r w:rsidR="004A6F9C">
        <w:rPr>
          <w:rFonts w:ascii="標楷體" w:eastAsia="標楷體" w:hAnsi="標楷體" w:cs="標楷體" w:hint="eastAsia"/>
          <w:bCs/>
          <w:iCs/>
          <w:sz w:val="28"/>
          <w:szCs w:val="28"/>
        </w:rPr>
        <w:t>托育</w:t>
      </w:r>
      <w:r w:rsidR="003D01E3">
        <w:rPr>
          <w:rFonts w:ascii="標楷體" w:eastAsia="標楷體" w:hAnsi="標楷體" w:cs="標楷體" w:hint="eastAsia"/>
          <w:bCs/>
          <w:iCs/>
          <w:sz w:val="28"/>
          <w:szCs w:val="28"/>
        </w:rPr>
        <w:t>服務</w:t>
      </w:r>
      <w:r w:rsidR="00930623">
        <w:rPr>
          <w:rFonts w:ascii="標楷體" w:eastAsia="標楷體" w:hAnsi="標楷體" w:cs="標楷體" w:hint="eastAsia"/>
          <w:bCs/>
          <w:iCs/>
          <w:sz w:val="28"/>
          <w:szCs w:val="28"/>
        </w:rPr>
        <w:t>，可能要等到六年後需換證的時候，來評估是否要繼續托育的工作，還有部分是發現自己生病</w:t>
      </w:r>
      <w:r w:rsidR="004A6F9C">
        <w:rPr>
          <w:rFonts w:ascii="標楷體" w:eastAsia="標楷體" w:hAnsi="標楷體" w:cs="標楷體" w:hint="eastAsia"/>
          <w:bCs/>
          <w:iCs/>
          <w:sz w:val="28"/>
          <w:szCs w:val="28"/>
        </w:rPr>
        <w:t>，或是</w:t>
      </w:r>
      <w:r w:rsidR="0010229E">
        <w:rPr>
          <w:rFonts w:ascii="標楷體" w:eastAsia="標楷體" w:hAnsi="標楷體" w:cs="標楷體" w:hint="eastAsia"/>
          <w:bCs/>
          <w:iCs/>
          <w:sz w:val="28"/>
          <w:szCs w:val="28"/>
        </w:rPr>
        <w:t>到宅</w:t>
      </w:r>
      <w:r w:rsidR="004A6F9C">
        <w:rPr>
          <w:rFonts w:ascii="標楷體" w:eastAsia="標楷體" w:hAnsi="標楷體" w:cs="標楷體" w:hint="eastAsia"/>
          <w:bCs/>
          <w:iCs/>
          <w:sz w:val="28"/>
          <w:szCs w:val="28"/>
        </w:rPr>
        <w:t>保母。</w:t>
      </w:r>
    </w:p>
    <w:p w14:paraId="34259226" w14:textId="45E1C38E" w:rsidR="0010229E" w:rsidRDefault="003D01E3" w:rsidP="00AC70A6">
      <w:pPr>
        <w:snapToGrid w:val="0"/>
        <w:spacing w:line="300" w:lineRule="auto"/>
        <w:rPr>
          <w:rFonts w:ascii="標楷體" w:eastAsia="標楷體" w:hAnsi="標楷體" w:cs="標楷體"/>
          <w:bCs/>
          <w:iCs/>
          <w:sz w:val="28"/>
          <w:szCs w:val="28"/>
        </w:rPr>
      </w:pPr>
      <w:r>
        <w:rPr>
          <w:rFonts w:ascii="標楷體" w:eastAsia="標楷體" w:hAnsi="標楷體" w:cs="標楷體" w:hint="eastAsia"/>
          <w:bCs/>
          <w:iCs/>
          <w:sz w:val="28"/>
          <w:szCs w:val="28"/>
        </w:rPr>
        <w:t>臨時托育的部分，</w:t>
      </w:r>
      <w:r w:rsidR="0010229E">
        <w:rPr>
          <w:rFonts w:ascii="標楷體" w:eastAsia="標楷體" w:hAnsi="標楷體" w:cs="標楷體" w:hint="eastAsia"/>
          <w:bCs/>
          <w:iCs/>
          <w:sz w:val="28"/>
          <w:szCs w:val="28"/>
        </w:rPr>
        <w:t>中心</w:t>
      </w:r>
      <w:r w:rsidR="004A6F9C">
        <w:rPr>
          <w:rFonts w:ascii="標楷體" w:eastAsia="標楷體" w:hAnsi="標楷體" w:cs="標楷體" w:hint="eastAsia"/>
          <w:bCs/>
          <w:iCs/>
          <w:sz w:val="28"/>
          <w:szCs w:val="28"/>
        </w:rPr>
        <w:t>備</w:t>
      </w:r>
      <w:r w:rsidR="0010229E">
        <w:rPr>
          <w:rFonts w:ascii="標楷體" w:eastAsia="標楷體" w:hAnsi="標楷體" w:cs="標楷體" w:hint="eastAsia"/>
          <w:bCs/>
          <w:iCs/>
          <w:sz w:val="28"/>
          <w:szCs w:val="28"/>
        </w:rPr>
        <w:t>有臨托名單，目前家長的臨托需求沒有很大。</w:t>
      </w:r>
    </w:p>
    <w:p w14:paraId="4D7D303C" w14:textId="77777777" w:rsidR="0010229E" w:rsidRDefault="0010229E" w:rsidP="002E4D1E">
      <w:pPr>
        <w:snapToGrid w:val="0"/>
        <w:spacing w:line="300" w:lineRule="auto"/>
        <w:ind w:firstLineChars="50" w:firstLine="140"/>
        <w:rPr>
          <w:rFonts w:ascii="標楷體" w:eastAsia="標楷體" w:hAnsi="標楷體" w:cs="標楷體"/>
          <w:bCs/>
          <w:iCs/>
          <w:sz w:val="28"/>
          <w:szCs w:val="28"/>
        </w:rPr>
      </w:pPr>
    </w:p>
    <w:p w14:paraId="7234D6E2" w14:textId="2EA6120E" w:rsidR="003D01E3" w:rsidRDefault="004A6F9C" w:rsidP="004A6F9C">
      <w:pPr>
        <w:snapToGrid w:val="0"/>
        <w:spacing w:line="300" w:lineRule="auto"/>
        <w:rPr>
          <w:rFonts w:ascii="標楷體" w:eastAsia="標楷體" w:hAnsi="標楷體" w:cs="標楷體"/>
          <w:bCs/>
          <w:iCs/>
          <w:sz w:val="28"/>
          <w:szCs w:val="28"/>
        </w:rPr>
      </w:pPr>
      <w:r w:rsidRPr="003D01E3">
        <w:rPr>
          <w:rFonts w:ascii="標楷體" w:eastAsia="標楷體" w:hAnsi="標楷體" w:cs="標楷體" w:hint="eastAsia"/>
          <w:b/>
          <w:bCs/>
          <w:iCs/>
          <w:sz w:val="28"/>
        </w:rPr>
        <w:t>陳委員(姚</w:t>
      </w:r>
      <w:r w:rsidR="000E2BA7">
        <w:rPr>
          <w:rFonts w:ascii="標楷體" w:eastAsia="標楷體" w:hAnsi="標楷體" w:cs="標楷體" w:hint="eastAsia"/>
          <w:b/>
          <w:bCs/>
          <w:iCs/>
          <w:sz w:val="28"/>
        </w:rPr>
        <w:t>副</w:t>
      </w:r>
      <w:r w:rsidRPr="003D01E3">
        <w:rPr>
          <w:rFonts w:ascii="標楷體" w:eastAsia="標楷體" w:hAnsi="標楷體" w:cs="標楷體" w:hint="eastAsia"/>
          <w:b/>
          <w:bCs/>
          <w:iCs/>
          <w:sz w:val="28"/>
        </w:rPr>
        <w:t>處長秀慧代理)</w:t>
      </w:r>
      <w:r w:rsidR="00CC0B23" w:rsidRPr="003D01E3">
        <w:rPr>
          <w:rFonts w:ascii="標楷體" w:eastAsia="標楷體" w:hAnsi="標楷體" w:cs="標楷體" w:hint="eastAsia"/>
          <w:b/>
          <w:iCs/>
          <w:sz w:val="28"/>
          <w:szCs w:val="28"/>
        </w:rPr>
        <w:t>：</w:t>
      </w:r>
      <w:r w:rsidR="00CC0B23">
        <w:rPr>
          <w:rFonts w:ascii="標楷體" w:eastAsia="標楷體" w:hAnsi="標楷體" w:cs="標楷體" w:hint="eastAsia"/>
          <w:bCs/>
          <w:iCs/>
          <w:sz w:val="28"/>
          <w:szCs w:val="28"/>
        </w:rPr>
        <w:t>暫時照顧老人或生病會暫時停托，不知道</w:t>
      </w:r>
      <w:r w:rsidR="003D01E3">
        <w:rPr>
          <w:rFonts w:ascii="標楷體" w:eastAsia="標楷體" w:hAnsi="標楷體" w:cs="標楷體" w:hint="eastAsia"/>
          <w:bCs/>
          <w:iCs/>
          <w:sz w:val="28"/>
          <w:szCs w:val="28"/>
        </w:rPr>
        <w:t>比</w:t>
      </w:r>
      <w:r w:rsidR="00CC0B23">
        <w:rPr>
          <w:rFonts w:ascii="標楷體" w:eastAsia="標楷體" w:hAnsi="標楷體" w:cs="標楷體" w:hint="eastAsia"/>
          <w:bCs/>
          <w:iCs/>
          <w:sz w:val="28"/>
          <w:szCs w:val="28"/>
        </w:rPr>
        <w:t>例</w:t>
      </w:r>
      <w:r w:rsidR="003D01E3">
        <w:rPr>
          <w:rFonts w:ascii="標楷體" w:eastAsia="標楷體" w:hAnsi="標楷體" w:cs="標楷體" w:hint="eastAsia"/>
          <w:bCs/>
          <w:iCs/>
          <w:sz w:val="28"/>
          <w:szCs w:val="28"/>
        </w:rPr>
        <w:t>為何</w:t>
      </w:r>
      <w:r>
        <w:rPr>
          <w:rFonts w:ascii="標楷體" w:eastAsia="標楷體" w:hAnsi="標楷體" w:cs="標楷體" w:hint="eastAsia"/>
          <w:bCs/>
          <w:iCs/>
          <w:sz w:val="28"/>
          <w:szCs w:val="28"/>
        </w:rPr>
        <w:t>?</w:t>
      </w:r>
      <w:r w:rsidR="00CC0B23">
        <w:rPr>
          <w:rFonts w:ascii="標楷體" w:eastAsia="標楷體" w:hAnsi="標楷體" w:cs="標楷體" w:hint="eastAsia"/>
          <w:bCs/>
          <w:iCs/>
          <w:sz w:val="28"/>
          <w:szCs w:val="28"/>
        </w:rPr>
        <w:t>到宅是另外一</w:t>
      </w:r>
      <w:r>
        <w:rPr>
          <w:rFonts w:ascii="標楷體" w:eastAsia="標楷體" w:hAnsi="標楷體" w:cs="標楷體" w:hint="eastAsia"/>
          <w:bCs/>
          <w:iCs/>
          <w:sz w:val="28"/>
          <w:szCs w:val="28"/>
        </w:rPr>
        <w:t>回事</w:t>
      </w:r>
      <w:r w:rsidR="00CC0B23">
        <w:rPr>
          <w:rFonts w:ascii="標楷體" w:eastAsia="標楷體" w:hAnsi="標楷體" w:cs="標楷體" w:hint="eastAsia"/>
          <w:bCs/>
          <w:iCs/>
          <w:sz w:val="28"/>
          <w:szCs w:val="28"/>
        </w:rPr>
        <w:t>，因為到宅比較沒辦法控制，</w:t>
      </w:r>
      <w:r w:rsidR="006607D4">
        <w:rPr>
          <w:rFonts w:ascii="標楷體" w:eastAsia="標楷體" w:hAnsi="標楷體" w:cs="標楷體" w:hint="eastAsia"/>
          <w:bCs/>
          <w:iCs/>
          <w:sz w:val="28"/>
          <w:szCs w:val="28"/>
        </w:rPr>
        <w:t>但</w:t>
      </w:r>
      <w:r w:rsidR="00CC0B23">
        <w:rPr>
          <w:rFonts w:ascii="標楷體" w:eastAsia="標楷體" w:hAnsi="標楷體" w:cs="標楷體" w:hint="eastAsia"/>
          <w:bCs/>
          <w:iCs/>
          <w:sz w:val="28"/>
          <w:szCs w:val="28"/>
        </w:rPr>
        <w:t>照顧老人以及生病理論上是要暫停執業，因為在前面媒合</w:t>
      </w:r>
      <w:r w:rsidR="003D01E3">
        <w:rPr>
          <w:rFonts w:ascii="標楷體" w:eastAsia="標楷體" w:hAnsi="標楷體" w:cs="標楷體" w:hint="eastAsia"/>
          <w:bCs/>
          <w:iCs/>
          <w:sz w:val="28"/>
          <w:szCs w:val="28"/>
        </w:rPr>
        <w:t>不</w:t>
      </w:r>
      <w:r w:rsidR="00CC0B23">
        <w:rPr>
          <w:rFonts w:ascii="標楷體" w:eastAsia="標楷體" w:hAnsi="標楷體" w:cs="標楷體" w:hint="eastAsia"/>
          <w:bCs/>
          <w:iCs/>
          <w:sz w:val="28"/>
          <w:szCs w:val="28"/>
        </w:rPr>
        <w:t>成功的</w:t>
      </w:r>
      <w:r w:rsidR="003D01E3">
        <w:rPr>
          <w:rFonts w:ascii="標楷體" w:eastAsia="標楷體" w:hAnsi="標楷體" w:cs="標楷體" w:hint="eastAsia"/>
          <w:bCs/>
          <w:iCs/>
          <w:sz w:val="28"/>
          <w:szCs w:val="28"/>
        </w:rPr>
        <w:t>人數</w:t>
      </w:r>
      <w:r w:rsidR="00CC0B23">
        <w:rPr>
          <w:rFonts w:ascii="標楷體" w:eastAsia="標楷體" w:hAnsi="標楷體" w:cs="標楷體" w:hint="eastAsia"/>
          <w:bCs/>
          <w:iCs/>
          <w:sz w:val="28"/>
          <w:szCs w:val="28"/>
        </w:rPr>
        <w:t>有13人，然而另一邊又有空手保母，</w:t>
      </w:r>
      <w:r w:rsidR="006607D4">
        <w:rPr>
          <w:rFonts w:ascii="標楷體" w:eastAsia="標楷體" w:hAnsi="標楷體" w:cs="標楷體" w:hint="eastAsia"/>
          <w:bCs/>
          <w:iCs/>
          <w:sz w:val="28"/>
          <w:szCs w:val="28"/>
        </w:rPr>
        <w:t>有</w:t>
      </w:r>
      <w:r w:rsidR="00CC0B23">
        <w:rPr>
          <w:rFonts w:ascii="標楷體" w:eastAsia="標楷體" w:hAnsi="標楷體" w:cs="標楷體" w:hint="eastAsia"/>
          <w:bCs/>
          <w:iCs/>
          <w:sz w:val="28"/>
          <w:szCs w:val="28"/>
        </w:rPr>
        <w:t>供需不均的現象，</w:t>
      </w:r>
      <w:r w:rsidR="006607D4">
        <w:rPr>
          <w:rFonts w:ascii="標楷體" w:eastAsia="標楷體" w:hAnsi="標楷體" w:cs="標楷體" w:hint="eastAsia"/>
          <w:bCs/>
          <w:iCs/>
          <w:sz w:val="28"/>
          <w:szCs w:val="28"/>
        </w:rPr>
        <w:t>若</w:t>
      </w:r>
      <w:r w:rsidR="00CC0B23">
        <w:rPr>
          <w:rFonts w:ascii="標楷體" w:eastAsia="標楷體" w:hAnsi="標楷體" w:cs="標楷體" w:hint="eastAsia"/>
          <w:bCs/>
          <w:iCs/>
          <w:sz w:val="28"/>
          <w:szCs w:val="28"/>
        </w:rPr>
        <w:t>鼓勵</w:t>
      </w:r>
      <w:r w:rsidR="003D01E3">
        <w:rPr>
          <w:rFonts w:ascii="標楷體" w:eastAsia="標楷體" w:hAnsi="標楷體" w:cs="標楷體" w:hint="eastAsia"/>
          <w:bCs/>
          <w:iCs/>
          <w:sz w:val="28"/>
          <w:szCs w:val="28"/>
        </w:rPr>
        <w:t>托育人員</w:t>
      </w:r>
      <w:r w:rsidR="00CC0B23">
        <w:rPr>
          <w:rFonts w:ascii="標楷體" w:eastAsia="標楷體" w:hAnsi="標楷體" w:cs="標楷體" w:hint="eastAsia"/>
          <w:bCs/>
          <w:iCs/>
          <w:sz w:val="28"/>
          <w:szCs w:val="28"/>
        </w:rPr>
        <w:t>增加</w:t>
      </w:r>
      <w:r w:rsidR="003D01E3">
        <w:rPr>
          <w:rFonts w:ascii="標楷體" w:eastAsia="標楷體" w:hAnsi="標楷體" w:cs="標楷體" w:hint="eastAsia"/>
          <w:bCs/>
          <w:iCs/>
          <w:sz w:val="28"/>
          <w:szCs w:val="28"/>
        </w:rPr>
        <w:t>收</w:t>
      </w:r>
      <w:r w:rsidR="00CC0B23">
        <w:rPr>
          <w:rFonts w:ascii="標楷體" w:eastAsia="標楷體" w:hAnsi="標楷體" w:cs="標楷體" w:hint="eastAsia"/>
          <w:bCs/>
          <w:iCs/>
          <w:sz w:val="28"/>
          <w:szCs w:val="28"/>
        </w:rPr>
        <w:t>托人數，未來若出事，站在</w:t>
      </w:r>
      <w:r w:rsidR="00D82503" w:rsidRPr="00D82503">
        <w:rPr>
          <w:rFonts w:ascii="標楷體" w:eastAsia="標楷體" w:hAnsi="標楷體" w:cs="標楷體" w:hint="eastAsia"/>
          <w:bCs/>
          <w:iCs/>
          <w:sz w:val="28"/>
          <w:szCs w:val="28"/>
        </w:rPr>
        <w:t>居家托育服務中心</w:t>
      </w:r>
      <w:r w:rsidR="00CC0B23">
        <w:rPr>
          <w:rFonts w:ascii="標楷體" w:eastAsia="標楷體" w:hAnsi="標楷體" w:cs="標楷體" w:hint="eastAsia"/>
          <w:bCs/>
          <w:iCs/>
          <w:sz w:val="28"/>
          <w:szCs w:val="28"/>
        </w:rPr>
        <w:t>的立場是很兩難的</w:t>
      </w:r>
      <w:r w:rsidR="006607D4">
        <w:rPr>
          <w:rFonts w:ascii="標楷體" w:eastAsia="標楷體" w:hAnsi="標楷體" w:cs="標楷體" w:hint="eastAsia"/>
          <w:bCs/>
          <w:iCs/>
          <w:sz w:val="28"/>
          <w:szCs w:val="28"/>
        </w:rPr>
        <w:t>。</w:t>
      </w:r>
    </w:p>
    <w:p w14:paraId="50089438" w14:textId="1692EA2A" w:rsidR="000C4B64" w:rsidRDefault="0069209A" w:rsidP="004A6F9C">
      <w:pPr>
        <w:snapToGrid w:val="0"/>
        <w:spacing w:line="300" w:lineRule="auto"/>
        <w:rPr>
          <w:rFonts w:ascii="標楷體" w:eastAsia="標楷體" w:hAnsi="標楷體" w:cs="標楷體"/>
          <w:bCs/>
          <w:iCs/>
          <w:sz w:val="28"/>
          <w:szCs w:val="28"/>
        </w:rPr>
      </w:pPr>
      <w:r>
        <w:rPr>
          <w:rFonts w:ascii="標楷體" w:eastAsia="標楷體" w:hAnsi="標楷體" w:cs="標楷體" w:hint="eastAsia"/>
          <w:bCs/>
          <w:iCs/>
          <w:sz w:val="28"/>
          <w:szCs w:val="28"/>
        </w:rPr>
        <w:t>加強宣導</w:t>
      </w:r>
      <w:r w:rsidR="003D01E3">
        <w:rPr>
          <w:rFonts w:ascii="標楷體" w:eastAsia="標楷體" w:hAnsi="標楷體" w:cs="標楷體" w:hint="eastAsia"/>
          <w:bCs/>
          <w:iCs/>
          <w:sz w:val="28"/>
          <w:szCs w:val="28"/>
        </w:rPr>
        <w:t>是</w:t>
      </w:r>
      <w:r>
        <w:rPr>
          <w:rFonts w:ascii="標楷體" w:eastAsia="標楷體" w:hAnsi="標楷體" w:cs="標楷體" w:hint="eastAsia"/>
          <w:bCs/>
          <w:iCs/>
          <w:sz w:val="28"/>
          <w:szCs w:val="28"/>
        </w:rPr>
        <w:t>不錯</w:t>
      </w:r>
      <w:r w:rsidR="003D01E3">
        <w:rPr>
          <w:rFonts w:ascii="標楷體" w:eastAsia="標楷體" w:hAnsi="標楷體" w:cs="標楷體" w:hint="eastAsia"/>
          <w:bCs/>
          <w:iCs/>
          <w:sz w:val="28"/>
          <w:szCs w:val="28"/>
        </w:rPr>
        <w:t>的方法</w:t>
      </w:r>
      <w:r>
        <w:rPr>
          <w:rFonts w:ascii="標楷體" w:eastAsia="標楷體" w:hAnsi="標楷體" w:cs="標楷體" w:hint="eastAsia"/>
          <w:bCs/>
          <w:iCs/>
          <w:sz w:val="28"/>
          <w:szCs w:val="28"/>
        </w:rPr>
        <w:t>，但加強</w:t>
      </w:r>
      <w:r w:rsidR="006607D4">
        <w:rPr>
          <w:rFonts w:ascii="標楷體" w:eastAsia="標楷體" w:hAnsi="標楷體" w:cs="標楷體" w:hint="eastAsia"/>
          <w:bCs/>
          <w:iCs/>
          <w:sz w:val="28"/>
          <w:szCs w:val="28"/>
        </w:rPr>
        <w:t>宣</w:t>
      </w:r>
      <w:r>
        <w:rPr>
          <w:rFonts w:ascii="標楷體" w:eastAsia="標楷體" w:hAnsi="標楷體" w:cs="標楷體" w:hint="eastAsia"/>
          <w:bCs/>
          <w:iCs/>
          <w:sz w:val="28"/>
          <w:szCs w:val="28"/>
        </w:rPr>
        <w:t>導之後加進來的人是否</w:t>
      </w:r>
      <w:r w:rsidR="006607D4">
        <w:rPr>
          <w:rFonts w:ascii="標楷體" w:eastAsia="標楷體" w:hAnsi="標楷體" w:cs="標楷體" w:hint="eastAsia"/>
          <w:bCs/>
          <w:iCs/>
          <w:sz w:val="28"/>
          <w:szCs w:val="28"/>
        </w:rPr>
        <w:t>能</w:t>
      </w:r>
      <w:r>
        <w:rPr>
          <w:rFonts w:ascii="標楷體" w:eastAsia="標楷體" w:hAnsi="標楷體" w:cs="標楷體" w:hint="eastAsia"/>
          <w:bCs/>
          <w:iCs/>
          <w:sz w:val="28"/>
          <w:szCs w:val="28"/>
        </w:rPr>
        <w:t>達到供需平</w:t>
      </w:r>
      <w:r w:rsidR="003D01E3">
        <w:rPr>
          <w:rFonts w:ascii="標楷體" w:eastAsia="標楷體" w:hAnsi="標楷體" w:cs="標楷體" w:hint="eastAsia"/>
          <w:bCs/>
          <w:iCs/>
          <w:sz w:val="28"/>
          <w:szCs w:val="28"/>
        </w:rPr>
        <w:t>衡</w:t>
      </w:r>
      <w:r>
        <w:rPr>
          <w:rFonts w:ascii="標楷體" w:eastAsia="標楷體" w:hAnsi="標楷體" w:cs="標楷體" w:hint="eastAsia"/>
          <w:bCs/>
          <w:iCs/>
          <w:sz w:val="28"/>
          <w:szCs w:val="28"/>
        </w:rPr>
        <w:t>的效果</w:t>
      </w:r>
      <w:r w:rsidR="006607D4">
        <w:rPr>
          <w:rFonts w:ascii="標楷體" w:eastAsia="標楷體" w:hAnsi="標楷體" w:cs="標楷體" w:hint="eastAsia"/>
          <w:bCs/>
          <w:iCs/>
          <w:sz w:val="28"/>
          <w:szCs w:val="28"/>
        </w:rPr>
        <w:t>?</w:t>
      </w:r>
      <w:r>
        <w:rPr>
          <w:rFonts w:ascii="標楷體" w:eastAsia="標楷體" w:hAnsi="標楷體" w:cs="標楷體" w:hint="eastAsia"/>
          <w:bCs/>
          <w:iCs/>
          <w:sz w:val="28"/>
          <w:szCs w:val="28"/>
        </w:rPr>
        <w:t>所以在策略上說要從照顧一個人增加至三個人，我有點替</w:t>
      </w:r>
      <w:r w:rsidR="00D82503" w:rsidRPr="00D82503">
        <w:rPr>
          <w:rFonts w:ascii="標楷體" w:eastAsia="標楷體" w:hAnsi="標楷體" w:cs="標楷體" w:hint="eastAsia"/>
          <w:bCs/>
          <w:iCs/>
          <w:sz w:val="28"/>
          <w:szCs w:val="28"/>
        </w:rPr>
        <w:t>居家托育服務中心</w:t>
      </w:r>
      <w:r>
        <w:rPr>
          <w:rFonts w:ascii="標楷體" w:eastAsia="標楷體" w:hAnsi="標楷體" w:cs="標楷體" w:hint="eastAsia"/>
          <w:bCs/>
          <w:iCs/>
          <w:sz w:val="28"/>
          <w:szCs w:val="28"/>
        </w:rPr>
        <w:t>擔心。</w:t>
      </w:r>
    </w:p>
    <w:p w14:paraId="4761CFEF" w14:textId="0E72D846" w:rsidR="0069209A" w:rsidRDefault="0069209A" w:rsidP="002E4D1E">
      <w:pPr>
        <w:snapToGrid w:val="0"/>
        <w:spacing w:line="300" w:lineRule="auto"/>
        <w:ind w:firstLineChars="50" w:firstLine="140"/>
        <w:rPr>
          <w:rFonts w:ascii="標楷體" w:eastAsia="標楷體" w:hAnsi="標楷體" w:cs="標楷體"/>
          <w:bCs/>
          <w:iCs/>
          <w:sz w:val="28"/>
          <w:szCs w:val="28"/>
        </w:rPr>
      </w:pPr>
    </w:p>
    <w:p w14:paraId="11CF4ECE" w14:textId="16BD71DA" w:rsidR="001801EF" w:rsidRPr="0069209A" w:rsidRDefault="004A6F9C" w:rsidP="004A6F9C">
      <w:pPr>
        <w:snapToGrid w:val="0"/>
        <w:spacing w:line="300" w:lineRule="auto"/>
        <w:rPr>
          <w:rFonts w:ascii="標楷體" w:eastAsia="標楷體" w:hAnsi="標楷體" w:cs="標楷體"/>
          <w:bCs/>
          <w:iCs/>
          <w:sz w:val="28"/>
          <w:szCs w:val="28"/>
        </w:rPr>
      </w:pPr>
      <w:r>
        <w:rPr>
          <w:rFonts w:ascii="標楷體" w:eastAsia="標楷體" w:hAnsi="標楷體" w:cs="標楷體" w:hint="eastAsia"/>
          <w:b/>
          <w:iCs/>
          <w:sz w:val="28"/>
          <w:szCs w:val="28"/>
        </w:rPr>
        <w:t>北</w:t>
      </w:r>
      <w:r w:rsidRPr="00AC70A6">
        <w:rPr>
          <w:rFonts w:ascii="標楷體" w:eastAsia="標楷體" w:hAnsi="標楷體" w:cs="標楷體" w:hint="eastAsia"/>
          <w:b/>
          <w:iCs/>
          <w:sz w:val="28"/>
          <w:szCs w:val="28"/>
        </w:rPr>
        <w:t>區居家托育服務中心</w:t>
      </w:r>
      <w:r w:rsidRPr="000C4B64">
        <w:rPr>
          <w:rFonts w:ascii="標楷體" w:eastAsia="標楷體" w:hAnsi="標楷體" w:cs="標楷體" w:hint="eastAsia"/>
          <w:b/>
          <w:iCs/>
          <w:sz w:val="28"/>
          <w:szCs w:val="28"/>
        </w:rPr>
        <w:t>督導</w:t>
      </w:r>
      <w:r w:rsidR="0069209A" w:rsidRPr="0069209A">
        <w:rPr>
          <w:rFonts w:ascii="標楷體" w:eastAsia="標楷體" w:hAnsi="標楷體" w:cs="標楷體" w:hint="eastAsia"/>
          <w:b/>
          <w:iCs/>
          <w:sz w:val="28"/>
          <w:szCs w:val="28"/>
        </w:rPr>
        <w:t>：</w:t>
      </w:r>
      <w:r w:rsidR="00D82503" w:rsidRPr="00D82503">
        <w:rPr>
          <w:rFonts w:ascii="標楷體" w:eastAsia="標楷體" w:hAnsi="標楷體" w:cs="標楷體" w:hint="eastAsia"/>
          <w:bCs/>
          <w:iCs/>
          <w:sz w:val="28"/>
          <w:szCs w:val="28"/>
        </w:rPr>
        <w:t>居家托育服務中心</w:t>
      </w:r>
      <w:r w:rsidR="001801EF">
        <w:rPr>
          <w:rFonts w:ascii="標楷體" w:eastAsia="標楷體" w:hAnsi="標楷體" w:cs="標楷體" w:hint="eastAsia"/>
          <w:bCs/>
          <w:iCs/>
          <w:sz w:val="28"/>
          <w:szCs w:val="28"/>
        </w:rPr>
        <w:t>沒辦法強迫</w:t>
      </w:r>
      <w:r w:rsidR="003D01E3">
        <w:rPr>
          <w:rFonts w:ascii="標楷體" w:eastAsia="標楷體" w:hAnsi="標楷體" w:cs="標楷體" w:hint="eastAsia"/>
          <w:bCs/>
          <w:iCs/>
          <w:sz w:val="28"/>
          <w:szCs w:val="28"/>
        </w:rPr>
        <w:t>托育人員</w:t>
      </w:r>
      <w:r w:rsidR="003D01E3">
        <w:rPr>
          <w:rFonts w:ascii="標楷體" w:eastAsia="標楷體" w:hAnsi="標楷體" w:cs="標楷體" w:hint="eastAsia"/>
          <w:bCs/>
          <w:iCs/>
          <w:sz w:val="28"/>
          <w:szCs w:val="28"/>
        </w:rPr>
        <w:lastRenderedPageBreak/>
        <w:t>做</w:t>
      </w:r>
      <w:r w:rsidR="001801EF">
        <w:rPr>
          <w:rFonts w:ascii="標楷體" w:eastAsia="標楷體" w:hAnsi="標楷體" w:cs="標楷體" w:hint="eastAsia"/>
          <w:bCs/>
          <w:iCs/>
          <w:sz w:val="28"/>
          <w:szCs w:val="28"/>
        </w:rPr>
        <w:t>任何的決定，只能做輔導，</w:t>
      </w:r>
      <w:r w:rsidR="006607D4">
        <w:rPr>
          <w:rFonts w:ascii="標楷體" w:eastAsia="標楷體" w:hAnsi="標楷體" w:cs="標楷體" w:hint="eastAsia"/>
          <w:bCs/>
          <w:iCs/>
          <w:sz w:val="28"/>
          <w:szCs w:val="28"/>
        </w:rPr>
        <w:t>另外</w:t>
      </w:r>
      <w:r w:rsidR="001801EF">
        <w:rPr>
          <w:rFonts w:ascii="標楷體" w:eastAsia="標楷體" w:hAnsi="標楷體" w:cs="標楷體" w:hint="eastAsia"/>
          <w:bCs/>
          <w:iCs/>
          <w:sz w:val="28"/>
          <w:szCs w:val="28"/>
        </w:rPr>
        <w:t>剛提到，從一人帶到三人的狀況，</w:t>
      </w:r>
      <w:r w:rsidR="00CA5A9C">
        <w:rPr>
          <w:rFonts w:ascii="標楷體" w:eastAsia="標楷體" w:hAnsi="標楷體" w:cs="標楷體" w:hint="eastAsia"/>
          <w:bCs/>
          <w:iCs/>
          <w:sz w:val="28"/>
          <w:szCs w:val="28"/>
        </w:rPr>
        <w:t>若觀察到</w:t>
      </w:r>
      <w:r w:rsidR="006607D4">
        <w:rPr>
          <w:rFonts w:ascii="標楷體" w:eastAsia="標楷體" w:hAnsi="標楷體" w:cs="標楷體" w:hint="eastAsia"/>
          <w:bCs/>
          <w:iCs/>
          <w:sz w:val="28"/>
          <w:szCs w:val="28"/>
        </w:rPr>
        <w:t>托育人員</w:t>
      </w:r>
      <w:r w:rsidR="00CA5A9C">
        <w:rPr>
          <w:rFonts w:ascii="標楷體" w:eastAsia="標楷體" w:hAnsi="標楷體" w:cs="標楷體" w:hint="eastAsia"/>
          <w:bCs/>
          <w:iCs/>
          <w:sz w:val="28"/>
          <w:szCs w:val="28"/>
        </w:rPr>
        <w:t>的</w:t>
      </w:r>
      <w:r w:rsidR="001801EF">
        <w:rPr>
          <w:rFonts w:ascii="標楷體" w:eastAsia="標楷體" w:hAnsi="標楷體" w:cs="標楷體" w:hint="eastAsia"/>
          <w:bCs/>
          <w:iCs/>
          <w:sz w:val="28"/>
          <w:szCs w:val="28"/>
        </w:rPr>
        <w:t>先生退休或是已經在家裡的狀況，就會建議去上課登記為聯合收托，</w:t>
      </w:r>
      <w:r w:rsidR="00CA5A9C">
        <w:rPr>
          <w:rFonts w:ascii="標楷體" w:eastAsia="標楷體" w:hAnsi="標楷體" w:cs="標楷體" w:hint="eastAsia"/>
          <w:bCs/>
          <w:iCs/>
          <w:sz w:val="28"/>
          <w:szCs w:val="28"/>
        </w:rPr>
        <w:t>評估</w:t>
      </w:r>
      <w:r w:rsidR="006607D4">
        <w:rPr>
          <w:rFonts w:ascii="標楷體" w:eastAsia="標楷體" w:hAnsi="標楷體" w:cs="標楷體" w:hint="eastAsia"/>
          <w:bCs/>
          <w:iCs/>
          <w:sz w:val="28"/>
          <w:szCs w:val="28"/>
        </w:rPr>
        <w:t>托育人員</w:t>
      </w:r>
      <w:r w:rsidR="001801EF">
        <w:rPr>
          <w:rFonts w:ascii="標楷體" w:eastAsia="標楷體" w:hAnsi="標楷體" w:cs="標楷體" w:hint="eastAsia"/>
          <w:bCs/>
          <w:iCs/>
          <w:sz w:val="28"/>
          <w:szCs w:val="28"/>
        </w:rPr>
        <w:t>能否帶多一點</w:t>
      </w:r>
      <w:r w:rsidR="00CA5A9C">
        <w:rPr>
          <w:rFonts w:ascii="標楷體" w:eastAsia="標楷體" w:hAnsi="標楷體" w:cs="標楷體" w:hint="eastAsia"/>
          <w:bCs/>
          <w:iCs/>
          <w:sz w:val="28"/>
          <w:szCs w:val="28"/>
        </w:rPr>
        <w:t>幼兒。</w:t>
      </w:r>
      <w:r w:rsidR="001801EF">
        <w:rPr>
          <w:rFonts w:ascii="標楷體" w:eastAsia="標楷體" w:hAnsi="標楷體" w:cs="標楷體" w:hint="eastAsia"/>
          <w:bCs/>
          <w:iCs/>
          <w:sz w:val="28"/>
          <w:szCs w:val="28"/>
        </w:rPr>
        <w:t>中心聯合收托的增長率</w:t>
      </w:r>
      <w:r w:rsidR="006607D4">
        <w:rPr>
          <w:rFonts w:ascii="標楷體" w:eastAsia="標楷體" w:hAnsi="標楷體" w:cs="標楷體" w:hint="eastAsia"/>
          <w:bCs/>
          <w:iCs/>
          <w:sz w:val="28"/>
          <w:szCs w:val="28"/>
        </w:rPr>
        <w:t>也</w:t>
      </w:r>
      <w:r w:rsidR="001801EF">
        <w:rPr>
          <w:rFonts w:ascii="標楷體" w:eastAsia="標楷體" w:hAnsi="標楷體" w:cs="標楷體" w:hint="eastAsia"/>
          <w:bCs/>
          <w:iCs/>
          <w:sz w:val="28"/>
          <w:szCs w:val="28"/>
        </w:rPr>
        <w:t>算很高</w:t>
      </w:r>
      <w:r w:rsidR="006607D4">
        <w:rPr>
          <w:rFonts w:ascii="標楷體" w:eastAsia="標楷體" w:hAnsi="標楷體" w:cs="標楷體" w:hint="eastAsia"/>
          <w:bCs/>
          <w:iCs/>
          <w:sz w:val="28"/>
          <w:szCs w:val="28"/>
        </w:rPr>
        <w:t>。北區</w:t>
      </w:r>
      <w:r w:rsidR="001801EF">
        <w:rPr>
          <w:rFonts w:ascii="標楷體" w:eastAsia="標楷體" w:hAnsi="標楷體" w:cs="標楷體" w:hint="eastAsia"/>
          <w:bCs/>
          <w:iCs/>
          <w:sz w:val="28"/>
          <w:szCs w:val="28"/>
        </w:rPr>
        <w:t>空手保母這麼多</w:t>
      </w:r>
      <w:r w:rsidR="006607D4">
        <w:rPr>
          <w:rFonts w:ascii="標楷體" w:eastAsia="標楷體" w:hAnsi="標楷體" w:cs="標楷體" w:hint="eastAsia"/>
          <w:bCs/>
          <w:iCs/>
          <w:sz w:val="28"/>
          <w:szCs w:val="28"/>
        </w:rPr>
        <w:t>的原因</w:t>
      </w:r>
      <w:r w:rsidR="001801EF">
        <w:rPr>
          <w:rFonts w:ascii="標楷體" w:eastAsia="標楷體" w:hAnsi="標楷體" w:cs="標楷體" w:hint="eastAsia"/>
          <w:bCs/>
          <w:iCs/>
          <w:sz w:val="28"/>
          <w:szCs w:val="28"/>
        </w:rPr>
        <w:t>，在</w:t>
      </w:r>
      <w:r w:rsidR="006607D4">
        <w:rPr>
          <w:rFonts w:ascii="標楷體" w:eastAsia="標楷體" w:hAnsi="標楷體" w:cs="標楷體" w:hint="eastAsia"/>
          <w:bCs/>
          <w:iCs/>
          <w:sz w:val="28"/>
          <w:szCs w:val="28"/>
        </w:rPr>
        <w:t>往年</w:t>
      </w:r>
      <w:r w:rsidR="00D20773">
        <w:rPr>
          <w:rFonts w:ascii="標楷體" w:eastAsia="標楷體" w:hAnsi="標楷體" w:cs="標楷體" w:hint="eastAsia"/>
          <w:bCs/>
          <w:iCs/>
          <w:sz w:val="28"/>
          <w:szCs w:val="28"/>
        </w:rPr>
        <w:t>的報告中，</w:t>
      </w:r>
      <w:r w:rsidR="00CA5A9C">
        <w:rPr>
          <w:rFonts w:ascii="標楷體" w:eastAsia="標楷體" w:hAnsi="標楷體" w:cs="標楷體" w:hint="eastAsia"/>
          <w:bCs/>
          <w:iCs/>
          <w:sz w:val="28"/>
          <w:szCs w:val="28"/>
        </w:rPr>
        <w:t>係</w:t>
      </w:r>
      <w:r w:rsidR="006607D4" w:rsidRPr="00CA5A9C">
        <w:rPr>
          <w:rFonts w:ascii="標楷體" w:eastAsia="標楷體" w:hAnsi="標楷體" w:cs="標楷體" w:hint="eastAsia"/>
          <w:bCs/>
          <w:iCs/>
          <w:sz w:val="28"/>
          <w:szCs w:val="28"/>
        </w:rPr>
        <w:t>因</w:t>
      </w:r>
      <w:r w:rsidR="00D20773" w:rsidRPr="00CA5A9C">
        <w:rPr>
          <w:rFonts w:ascii="標楷體" w:eastAsia="標楷體" w:hAnsi="標楷體" w:cs="標楷體" w:hint="eastAsia"/>
          <w:bCs/>
          <w:iCs/>
          <w:sz w:val="28"/>
          <w:szCs w:val="28"/>
        </w:rPr>
        <w:t>高鐵(東區)附近的托育需求很高，但是不願意</w:t>
      </w:r>
      <w:r w:rsidR="00CA5A9C">
        <w:rPr>
          <w:rFonts w:ascii="標楷體" w:eastAsia="標楷體" w:hAnsi="標楷體" w:cs="標楷體" w:hint="eastAsia"/>
          <w:bCs/>
          <w:iCs/>
          <w:sz w:val="28"/>
          <w:szCs w:val="28"/>
        </w:rPr>
        <w:t>往</w:t>
      </w:r>
      <w:r w:rsidR="00D20773" w:rsidRPr="00CA5A9C">
        <w:rPr>
          <w:rFonts w:ascii="標楷體" w:eastAsia="標楷體" w:hAnsi="標楷體" w:cs="標楷體" w:hint="eastAsia"/>
          <w:bCs/>
          <w:iCs/>
          <w:sz w:val="28"/>
          <w:szCs w:val="28"/>
        </w:rPr>
        <w:t>西區</w:t>
      </w:r>
      <w:r w:rsidR="00CA5A9C">
        <w:rPr>
          <w:rFonts w:ascii="標楷體" w:eastAsia="標楷體" w:hAnsi="標楷體" w:cs="標楷體" w:hint="eastAsia"/>
          <w:bCs/>
          <w:iCs/>
          <w:sz w:val="28"/>
          <w:szCs w:val="28"/>
        </w:rPr>
        <w:t>去做媒合</w:t>
      </w:r>
      <w:r w:rsidR="00D20773" w:rsidRPr="00CA5A9C">
        <w:rPr>
          <w:rFonts w:ascii="標楷體" w:eastAsia="標楷體" w:hAnsi="標楷體" w:cs="標楷體" w:hint="eastAsia"/>
          <w:bCs/>
          <w:iCs/>
          <w:sz w:val="28"/>
          <w:szCs w:val="28"/>
        </w:rPr>
        <w:t>，所以在東區的部分大多為臨托以及到宅托育居多，或是</w:t>
      </w:r>
      <w:r w:rsidR="00CA5A9C">
        <w:rPr>
          <w:rFonts w:ascii="標楷體" w:eastAsia="標楷體" w:hAnsi="標楷體" w:cs="標楷體" w:hint="eastAsia"/>
          <w:bCs/>
          <w:iCs/>
          <w:sz w:val="28"/>
          <w:szCs w:val="28"/>
        </w:rPr>
        <w:t>做</w:t>
      </w:r>
      <w:r w:rsidR="00D20773" w:rsidRPr="00CA5A9C">
        <w:rPr>
          <w:rFonts w:ascii="標楷體" w:eastAsia="標楷體" w:hAnsi="標楷體" w:cs="標楷體" w:hint="eastAsia"/>
          <w:bCs/>
          <w:iCs/>
          <w:sz w:val="28"/>
          <w:szCs w:val="28"/>
        </w:rPr>
        <w:t>育兒指導</w:t>
      </w:r>
      <w:r w:rsidR="00CA5A9C">
        <w:rPr>
          <w:rFonts w:ascii="標楷體" w:eastAsia="標楷體" w:hAnsi="標楷體" w:cs="標楷體" w:hint="eastAsia"/>
          <w:bCs/>
          <w:iCs/>
          <w:sz w:val="28"/>
          <w:szCs w:val="28"/>
        </w:rPr>
        <w:t>服務</w:t>
      </w:r>
      <w:r w:rsidR="001801EF" w:rsidRPr="00CA5A9C">
        <w:rPr>
          <w:rFonts w:ascii="標楷體" w:eastAsia="標楷體" w:hAnsi="標楷體" w:cs="標楷體" w:hint="eastAsia"/>
          <w:bCs/>
          <w:iCs/>
          <w:sz w:val="28"/>
          <w:szCs w:val="28"/>
        </w:rPr>
        <w:t>。</w:t>
      </w:r>
    </w:p>
    <w:p w14:paraId="6B3D2EBA" w14:textId="2D3FDFA8" w:rsidR="001C13D9" w:rsidRDefault="00960256" w:rsidP="008F5D46">
      <w:pPr>
        <w:ind w:firstLineChars="50" w:firstLine="140"/>
        <w:rPr>
          <w:rFonts w:ascii="標楷體" w:eastAsia="標楷體" w:hAnsi="標楷體"/>
          <w:b/>
          <w:iCs/>
          <w:sz w:val="28"/>
          <w:szCs w:val="28"/>
        </w:rPr>
      </w:pPr>
      <w:r w:rsidRPr="00F223F7">
        <w:rPr>
          <w:rFonts w:ascii="標楷體" w:eastAsia="標楷體" w:hAnsi="標楷體" w:cs="標楷體" w:hint="eastAsia"/>
          <w:b/>
          <w:iCs/>
          <w:sz w:val="28"/>
          <w:szCs w:val="28"/>
        </w:rPr>
        <w:t>四</w:t>
      </w:r>
      <w:r w:rsidR="008F5D46" w:rsidRPr="00F223F7">
        <w:rPr>
          <w:rFonts w:ascii="標楷體" w:eastAsia="標楷體" w:hAnsi="標楷體" w:cs="標楷體" w:hint="eastAsia"/>
          <w:b/>
          <w:iCs/>
          <w:sz w:val="28"/>
          <w:szCs w:val="28"/>
        </w:rPr>
        <w:t>、</w:t>
      </w:r>
      <w:r w:rsidR="00165C3B">
        <w:rPr>
          <w:rFonts w:ascii="標楷體" w:eastAsia="標楷體" w:hAnsi="標楷體" w:cs="標楷體" w:hint="eastAsia"/>
          <w:b/>
          <w:iCs/>
          <w:sz w:val="28"/>
          <w:szCs w:val="28"/>
        </w:rPr>
        <w:t>托嬰中心督導管理實施計畫</w:t>
      </w:r>
      <w:r w:rsidR="001C13D9" w:rsidRPr="00F223F7">
        <w:rPr>
          <w:rFonts w:ascii="標楷體" w:eastAsia="標楷體" w:hAnsi="標楷體" w:cs="標楷體" w:hint="eastAsia"/>
          <w:b/>
          <w:iCs/>
          <w:sz w:val="28"/>
          <w:szCs w:val="28"/>
        </w:rPr>
        <w:t>工作報告</w:t>
      </w:r>
      <w:r w:rsidR="000B23CD" w:rsidRPr="00F223F7">
        <w:rPr>
          <w:rFonts w:ascii="標楷體" w:eastAsia="標楷體" w:hAnsi="標楷體" w:hint="eastAsia"/>
          <w:b/>
          <w:iCs/>
          <w:sz w:val="28"/>
          <w:szCs w:val="28"/>
        </w:rPr>
        <w:t>(略)</w:t>
      </w:r>
    </w:p>
    <w:p w14:paraId="6B3E0889" w14:textId="18CA1BFC" w:rsidR="00276211" w:rsidRDefault="00CA5A9C" w:rsidP="00510A10">
      <w:pPr>
        <w:snapToGrid w:val="0"/>
        <w:spacing w:line="300" w:lineRule="auto"/>
        <w:ind w:firstLineChars="50" w:firstLine="140"/>
        <w:rPr>
          <w:rFonts w:ascii="標楷體" w:eastAsia="標楷體" w:hAnsi="標楷體"/>
          <w:bCs/>
          <w:iCs/>
          <w:sz w:val="28"/>
          <w:szCs w:val="28"/>
        </w:rPr>
      </w:pPr>
      <w:r w:rsidRPr="003D01E3">
        <w:rPr>
          <w:rFonts w:ascii="標楷體" w:eastAsia="標楷體" w:hAnsi="標楷體" w:cs="標楷體" w:hint="eastAsia"/>
          <w:b/>
          <w:bCs/>
          <w:iCs/>
          <w:sz w:val="28"/>
        </w:rPr>
        <w:t>陳委員(姚</w:t>
      </w:r>
      <w:r w:rsidR="000E2BA7">
        <w:rPr>
          <w:rFonts w:ascii="標楷體" w:eastAsia="標楷體" w:hAnsi="標楷體" w:cs="標楷體" w:hint="eastAsia"/>
          <w:b/>
          <w:bCs/>
          <w:iCs/>
          <w:sz w:val="28"/>
        </w:rPr>
        <w:t>副</w:t>
      </w:r>
      <w:r w:rsidRPr="003D01E3">
        <w:rPr>
          <w:rFonts w:ascii="標楷體" w:eastAsia="標楷體" w:hAnsi="標楷體" w:cs="標楷體" w:hint="eastAsia"/>
          <w:b/>
          <w:bCs/>
          <w:iCs/>
          <w:sz w:val="28"/>
        </w:rPr>
        <w:t>處長秀慧代理)</w:t>
      </w:r>
      <w:r w:rsidR="00510A10">
        <w:rPr>
          <w:rFonts w:ascii="標楷體" w:eastAsia="標楷體" w:hAnsi="標楷體" w:hint="eastAsia"/>
          <w:b/>
          <w:iCs/>
          <w:sz w:val="28"/>
          <w:szCs w:val="28"/>
        </w:rPr>
        <w:t>：</w:t>
      </w:r>
      <w:r w:rsidR="00510A10">
        <w:rPr>
          <w:rFonts w:ascii="標楷體" w:eastAsia="標楷體" w:hAnsi="標楷體" w:hint="eastAsia"/>
          <w:bCs/>
          <w:iCs/>
          <w:sz w:val="28"/>
          <w:szCs w:val="28"/>
        </w:rPr>
        <w:t>目前每個托嬰中心的</w:t>
      </w:r>
      <w:r>
        <w:rPr>
          <w:rFonts w:ascii="標楷體" w:eastAsia="標楷體" w:hAnsi="標楷體" w:hint="eastAsia"/>
          <w:bCs/>
          <w:iCs/>
          <w:sz w:val="28"/>
          <w:szCs w:val="28"/>
        </w:rPr>
        <w:t>收托</w:t>
      </w:r>
      <w:r w:rsidR="00510A10">
        <w:rPr>
          <w:rFonts w:ascii="標楷體" w:eastAsia="標楷體" w:hAnsi="標楷體" w:hint="eastAsia"/>
          <w:bCs/>
          <w:iCs/>
          <w:sz w:val="28"/>
          <w:szCs w:val="28"/>
        </w:rPr>
        <w:t>人數也不少，在防災應變的部分，後續是否有落實在人員配置</w:t>
      </w:r>
      <w:r w:rsidR="00276211">
        <w:rPr>
          <w:rFonts w:ascii="標楷體" w:eastAsia="標楷體" w:hAnsi="標楷體" w:hint="eastAsia"/>
          <w:bCs/>
          <w:iCs/>
          <w:sz w:val="28"/>
          <w:szCs w:val="28"/>
        </w:rPr>
        <w:t>、演習</w:t>
      </w:r>
      <w:r w:rsidR="00510A10">
        <w:rPr>
          <w:rFonts w:ascii="標楷體" w:eastAsia="標楷體" w:hAnsi="標楷體" w:hint="eastAsia"/>
          <w:bCs/>
          <w:iCs/>
          <w:sz w:val="28"/>
          <w:szCs w:val="28"/>
        </w:rPr>
        <w:t>等</w:t>
      </w:r>
      <w:r w:rsidR="00276211">
        <w:rPr>
          <w:rFonts w:ascii="標楷體" w:eastAsia="標楷體" w:hAnsi="標楷體" w:hint="eastAsia"/>
          <w:bCs/>
          <w:iCs/>
          <w:sz w:val="28"/>
          <w:szCs w:val="28"/>
        </w:rPr>
        <w:t>部分，這部分在日本是有落實的，不知道新竹縣落實</w:t>
      </w:r>
      <w:r w:rsidR="00136564">
        <w:rPr>
          <w:rFonts w:ascii="標楷體" w:eastAsia="標楷體" w:hAnsi="標楷體" w:hint="eastAsia"/>
          <w:bCs/>
          <w:iCs/>
          <w:sz w:val="28"/>
          <w:szCs w:val="28"/>
        </w:rPr>
        <w:t>的</w:t>
      </w:r>
      <w:r w:rsidR="00276211">
        <w:rPr>
          <w:rFonts w:ascii="標楷體" w:eastAsia="標楷體" w:hAnsi="標楷體" w:hint="eastAsia"/>
          <w:bCs/>
          <w:iCs/>
          <w:sz w:val="28"/>
          <w:szCs w:val="28"/>
        </w:rPr>
        <w:t>情況如何。</w:t>
      </w:r>
    </w:p>
    <w:p w14:paraId="62ED6FEA" w14:textId="77777777" w:rsidR="00276211" w:rsidRDefault="00276211" w:rsidP="00510A10">
      <w:pPr>
        <w:snapToGrid w:val="0"/>
        <w:spacing w:line="300" w:lineRule="auto"/>
        <w:ind w:firstLineChars="50" w:firstLine="140"/>
        <w:rPr>
          <w:rFonts w:ascii="標楷體" w:eastAsia="標楷體" w:hAnsi="標楷體"/>
          <w:bCs/>
          <w:iCs/>
          <w:sz w:val="28"/>
          <w:szCs w:val="28"/>
        </w:rPr>
      </w:pPr>
    </w:p>
    <w:p w14:paraId="6DBD096F" w14:textId="2E820167" w:rsidR="00276211" w:rsidRDefault="00276211" w:rsidP="00276211">
      <w:pPr>
        <w:snapToGrid w:val="0"/>
        <w:spacing w:line="300" w:lineRule="auto"/>
        <w:ind w:firstLineChars="50" w:firstLine="140"/>
        <w:jc w:val="both"/>
        <w:rPr>
          <w:rFonts w:ascii="標楷體" w:eastAsia="標楷體" w:hAnsi="標楷體"/>
          <w:bCs/>
          <w:iCs/>
          <w:sz w:val="28"/>
          <w:szCs w:val="28"/>
        </w:rPr>
      </w:pPr>
      <w:r w:rsidRPr="00933555">
        <w:rPr>
          <w:rFonts w:ascii="標楷體" w:eastAsia="標楷體" w:hAnsi="標楷體" w:hint="eastAsia"/>
          <w:b/>
          <w:iCs/>
          <w:sz w:val="28"/>
          <w:szCs w:val="28"/>
        </w:rPr>
        <w:t>清華大學</w:t>
      </w:r>
      <w:r w:rsidRPr="00136564">
        <w:rPr>
          <w:rFonts w:ascii="標楷體" w:eastAsia="標楷體" w:hAnsi="標楷體" w:hint="eastAsia"/>
          <w:b/>
          <w:iCs/>
          <w:sz w:val="28"/>
          <w:szCs w:val="28"/>
        </w:rPr>
        <w:t>：</w:t>
      </w:r>
      <w:r w:rsidRPr="00136564">
        <w:rPr>
          <w:rFonts w:ascii="標楷體" w:eastAsia="標楷體" w:hAnsi="標楷體" w:hint="eastAsia"/>
          <w:bCs/>
          <w:iCs/>
          <w:sz w:val="28"/>
          <w:szCs w:val="28"/>
        </w:rPr>
        <w:t>在訪視時，在安全衛生有其中一項檢核機構的防護計畫，機構是否會在每半年舉行一次滅火通報防災訓練，學校會檢視機構的防護計畫，再檢視逃生演練過程中的計畫，也會在現場訪談托育人員，假設如何帶幼兒逃生，藉由此了解機構的訓練成效如何。</w:t>
      </w:r>
    </w:p>
    <w:p w14:paraId="06740D8C" w14:textId="1CA05DED" w:rsidR="00D20773" w:rsidRDefault="00136564" w:rsidP="00276211">
      <w:pPr>
        <w:snapToGrid w:val="0"/>
        <w:spacing w:line="300" w:lineRule="auto"/>
        <w:ind w:firstLineChars="50" w:firstLine="140"/>
        <w:jc w:val="both"/>
        <w:rPr>
          <w:rFonts w:ascii="標楷體" w:eastAsia="標楷體" w:hAnsi="標楷體"/>
          <w:bCs/>
          <w:iCs/>
          <w:sz w:val="28"/>
          <w:szCs w:val="28"/>
        </w:rPr>
      </w:pPr>
      <w:r w:rsidRPr="003D01E3">
        <w:rPr>
          <w:rFonts w:ascii="標楷體" w:eastAsia="標楷體" w:hAnsi="標楷體" w:cs="標楷體" w:hint="eastAsia"/>
          <w:b/>
          <w:bCs/>
          <w:iCs/>
          <w:sz w:val="28"/>
        </w:rPr>
        <w:t>陳委員(姚</w:t>
      </w:r>
      <w:r w:rsidR="000E2BA7">
        <w:rPr>
          <w:rFonts w:ascii="標楷體" w:eastAsia="標楷體" w:hAnsi="標楷體" w:cs="標楷體" w:hint="eastAsia"/>
          <w:b/>
          <w:bCs/>
          <w:iCs/>
          <w:sz w:val="28"/>
        </w:rPr>
        <w:t>副</w:t>
      </w:r>
      <w:r w:rsidRPr="003D01E3">
        <w:rPr>
          <w:rFonts w:ascii="標楷體" w:eastAsia="標楷體" w:hAnsi="標楷體" w:cs="標楷體" w:hint="eastAsia"/>
          <w:b/>
          <w:bCs/>
          <w:iCs/>
          <w:sz w:val="28"/>
        </w:rPr>
        <w:t>處長秀慧代理)</w:t>
      </w:r>
      <w:r w:rsidR="00276211" w:rsidRPr="006914D2">
        <w:rPr>
          <w:rFonts w:ascii="標楷體" w:eastAsia="標楷體" w:hAnsi="標楷體" w:hint="eastAsia"/>
          <w:b/>
          <w:iCs/>
          <w:sz w:val="28"/>
          <w:szCs w:val="28"/>
        </w:rPr>
        <w:t>：</w:t>
      </w:r>
      <w:r w:rsidR="00276211">
        <w:rPr>
          <w:rFonts w:ascii="標楷體" w:eastAsia="標楷體" w:hAnsi="標楷體" w:hint="eastAsia"/>
          <w:bCs/>
          <w:iCs/>
          <w:sz w:val="28"/>
          <w:szCs w:val="28"/>
        </w:rPr>
        <w:t>那實際落實的狀況如何，</w:t>
      </w:r>
      <w:r w:rsidR="006914D2">
        <w:rPr>
          <w:rFonts w:ascii="標楷體" w:eastAsia="標楷體" w:hAnsi="標楷體" w:hint="eastAsia"/>
          <w:bCs/>
          <w:iCs/>
          <w:sz w:val="28"/>
          <w:szCs w:val="28"/>
        </w:rPr>
        <w:t>因為照片</w:t>
      </w:r>
      <w:r w:rsidR="00933555">
        <w:rPr>
          <w:rFonts w:ascii="標楷體" w:eastAsia="標楷體" w:hAnsi="標楷體" w:hint="eastAsia"/>
          <w:bCs/>
          <w:iCs/>
          <w:sz w:val="28"/>
          <w:szCs w:val="28"/>
        </w:rPr>
        <w:t>及</w:t>
      </w:r>
      <w:r w:rsidR="006914D2">
        <w:rPr>
          <w:rFonts w:ascii="標楷體" w:eastAsia="標楷體" w:hAnsi="標楷體" w:hint="eastAsia"/>
          <w:bCs/>
          <w:iCs/>
          <w:sz w:val="28"/>
          <w:szCs w:val="28"/>
        </w:rPr>
        <w:t>資料</w:t>
      </w:r>
      <w:r w:rsidR="00933555">
        <w:rPr>
          <w:rFonts w:ascii="標楷體" w:eastAsia="標楷體" w:hAnsi="標楷體" w:hint="eastAsia"/>
          <w:bCs/>
          <w:iCs/>
          <w:sz w:val="28"/>
          <w:szCs w:val="28"/>
        </w:rPr>
        <w:t>呈現</w:t>
      </w:r>
      <w:r w:rsidR="006914D2">
        <w:rPr>
          <w:rFonts w:ascii="標楷體" w:eastAsia="標楷體" w:hAnsi="標楷體" w:hint="eastAsia"/>
          <w:bCs/>
          <w:iCs/>
          <w:sz w:val="28"/>
          <w:szCs w:val="28"/>
        </w:rPr>
        <w:t>很容易，能否用其他方式來呈現，</w:t>
      </w:r>
      <w:r w:rsidR="00933555">
        <w:rPr>
          <w:rFonts w:ascii="標楷體" w:eastAsia="標楷體" w:hAnsi="標楷體" w:hint="eastAsia"/>
          <w:bCs/>
          <w:iCs/>
          <w:sz w:val="28"/>
          <w:szCs w:val="28"/>
        </w:rPr>
        <w:t>以</w:t>
      </w:r>
      <w:r w:rsidR="006914D2">
        <w:rPr>
          <w:rFonts w:ascii="標楷體" w:eastAsia="標楷體" w:hAnsi="標楷體" w:hint="eastAsia"/>
          <w:bCs/>
          <w:iCs/>
          <w:sz w:val="28"/>
          <w:szCs w:val="28"/>
        </w:rPr>
        <w:t>確實掌握實際情形。</w:t>
      </w:r>
    </w:p>
    <w:p w14:paraId="484A63F1" w14:textId="68E8FD60" w:rsidR="006914D2" w:rsidRPr="00933555" w:rsidRDefault="006914D2" w:rsidP="00276211">
      <w:pPr>
        <w:snapToGrid w:val="0"/>
        <w:spacing w:line="300" w:lineRule="auto"/>
        <w:ind w:firstLineChars="50" w:firstLine="140"/>
        <w:jc w:val="both"/>
        <w:rPr>
          <w:rFonts w:ascii="標楷體" w:eastAsia="標楷體" w:hAnsi="標楷體"/>
          <w:bCs/>
          <w:iCs/>
          <w:sz w:val="28"/>
          <w:szCs w:val="28"/>
        </w:rPr>
      </w:pPr>
    </w:p>
    <w:p w14:paraId="4D4D2A22" w14:textId="6ADC9C24" w:rsidR="006914D2" w:rsidRDefault="006914D2" w:rsidP="00276211">
      <w:pPr>
        <w:snapToGrid w:val="0"/>
        <w:spacing w:line="300" w:lineRule="auto"/>
        <w:ind w:firstLineChars="50" w:firstLine="140"/>
        <w:jc w:val="both"/>
        <w:rPr>
          <w:rFonts w:ascii="標楷體" w:eastAsia="標楷體" w:hAnsi="標楷體"/>
          <w:bCs/>
          <w:iCs/>
          <w:sz w:val="28"/>
          <w:szCs w:val="28"/>
        </w:rPr>
      </w:pPr>
      <w:r w:rsidRPr="006914D2">
        <w:rPr>
          <w:rFonts w:ascii="標楷體" w:eastAsia="標楷體" w:hAnsi="標楷體" w:hint="eastAsia"/>
          <w:b/>
          <w:iCs/>
          <w:sz w:val="28"/>
          <w:szCs w:val="28"/>
        </w:rPr>
        <w:t>清華大學：</w:t>
      </w:r>
      <w:r>
        <w:rPr>
          <w:rFonts w:ascii="標楷體" w:eastAsia="標楷體" w:hAnsi="標楷體" w:hint="eastAsia"/>
          <w:bCs/>
          <w:iCs/>
          <w:sz w:val="28"/>
          <w:szCs w:val="28"/>
        </w:rPr>
        <w:t>在訪視時</w:t>
      </w:r>
      <w:r w:rsidR="00B021F7">
        <w:rPr>
          <w:rFonts w:ascii="標楷體" w:eastAsia="標楷體" w:hAnsi="標楷體" w:hint="eastAsia"/>
          <w:bCs/>
          <w:iCs/>
          <w:sz w:val="28"/>
          <w:szCs w:val="28"/>
        </w:rPr>
        <w:t>，學校會建議機構在進行演練時，邀請消防員來進行指導，藉由專業人員提供知識來增進經驗。</w:t>
      </w:r>
    </w:p>
    <w:p w14:paraId="2C5EF4CF" w14:textId="51E27A0C" w:rsidR="00B021F7" w:rsidRDefault="00B021F7" w:rsidP="00276211">
      <w:pPr>
        <w:snapToGrid w:val="0"/>
        <w:spacing w:line="300" w:lineRule="auto"/>
        <w:ind w:firstLineChars="50" w:firstLine="140"/>
        <w:jc w:val="both"/>
        <w:rPr>
          <w:rFonts w:ascii="標楷體" w:eastAsia="標楷體" w:hAnsi="標楷體"/>
          <w:bCs/>
          <w:iCs/>
          <w:sz w:val="28"/>
          <w:szCs w:val="28"/>
        </w:rPr>
      </w:pPr>
    </w:p>
    <w:p w14:paraId="7870F7D2" w14:textId="4C7C9267" w:rsidR="00B021F7" w:rsidRDefault="00136564" w:rsidP="00A442B4">
      <w:pPr>
        <w:snapToGrid w:val="0"/>
        <w:spacing w:line="300" w:lineRule="auto"/>
        <w:jc w:val="both"/>
        <w:rPr>
          <w:rFonts w:ascii="標楷體" w:eastAsia="標楷體" w:hAnsi="標楷體"/>
          <w:bCs/>
          <w:iCs/>
          <w:sz w:val="28"/>
          <w:szCs w:val="28"/>
        </w:rPr>
      </w:pPr>
      <w:r w:rsidRPr="00A442B4">
        <w:rPr>
          <w:rFonts w:ascii="標楷體" w:eastAsia="標楷體" w:hAnsi="標楷體" w:cs="標楷體" w:hint="eastAsia"/>
          <w:b/>
          <w:bCs/>
          <w:iCs/>
          <w:sz w:val="28"/>
        </w:rPr>
        <w:t>陳委員(姚</w:t>
      </w:r>
      <w:r w:rsidR="000E2BA7">
        <w:rPr>
          <w:rFonts w:ascii="標楷體" w:eastAsia="標楷體" w:hAnsi="標楷體" w:cs="標楷體" w:hint="eastAsia"/>
          <w:b/>
          <w:bCs/>
          <w:iCs/>
          <w:sz w:val="28"/>
        </w:rPr>
        <w:t>副</w:t>
      </w:r>
      <w:r w:rsidRPr="00A442B4">
        <w:rPr>
          <w:rFonts w:ascii="標楷體" w:eastAsia="標楷體" w:hAnsi="標楷體" w:cs="標楷體" w:hint="eastAsia"/>
          <w:b/>
          <w:bCs/>
          <w:iCs/>
          <w:sz w:val="28"/>
        </w:rPr>
        <w:t>處長秀慧代理)</w:t>
      </w:r>
      <w:r w:rsidR="00B021F7" w:rsidRPr="00A442B4">
        <w:rPr>
          <w:rFonts w:ascii="標楷體" w:eastAsia="標楷體" w:hAnsi="標楷體" w:hint="eastAsia"/>
          <w:b/>
          <w:iCs/>
          <w:sz w:val="28"/>
          <w:szCs w:val="28"/>
        </w:rPr>
        <w:t>：</w:t>
      </w:r>
      <w:r w:rsidR="00B021F7">
        <w:rPr>
          <w:rFonts w:ascii="標楷體" w:eastAsia="標楷體" w:hAnsi="標楷體" w:hint="eastAsia"/>
          <w:bCs/>
          <w:iCs/>
          <w:sz w:val="28"/>
          <w:szCs w:val="28"/>
        </w:rPr>
        <w:t>請問，訪視輔導的通過率</w:t>
      </w:r>
      <w:r w:rsidR="00A442B4">
        <w:rPr>
          <w:rFonts w:ascii="標楷體" w:eastAsia="標楷體" w:hAnsi="標楷體" w:hint="eastAsia"/>
          <w:bCs/>
          <w:iCs/>
          <w:sz w:val="28"/>
          <w:szCs w:val="28"/>
        </w:rPr>
        <w:t>約1/4</w:t>
      </w:r>
      <w:r w:rsidR="00B021F7">
        <w:rPr>
          <w:rFonts w:ascii="標楷體" w:eastAsia="標楷體" w:hAnsi="標楷體" w:hint="eastAsia"/>
          <w:bCs/>
          <w:iCs/>
          <w:sz w:val="28"/>
          <w:szCs w:val="28"/>
        </w:rPr>
        <w:t>沒通過，那這塊沒有通過的原因是甚麼</w:t>
      </w:r>
      <w:r w:rsidR="00D82503">
        <w:rPr>
          <w:rFonts w:ascii="標楷體" w:eastAsia="標楷體" w:hAnsi="標楷體" w:hint="eastAsia"/>
          <w:bCs/>
          <w:iCs/>
          <w:sz w:val="28"/>
          <w:szCs w:val="28"/>
        </w:rPr>
        <w:t>?</w:t>
      </w:r>
      <w:r w:rsidR="008367D2">
        <w:rPr>
          <w:rFonts w:ascii="標楷體" w:eastAsia="標楷體" w:hAnsi="標楷體" w:hint="eastAsia"/>
          <w:bCs/>
          <w:iCs/>
          <w:sz w:val="28"/>
          <w:szCs w:val="28"/>
        </w:rPr>
        <w:t>後續如何進行加強</w:t>
      </w:r>
      <w:r w:rsidR="00D82503">
        <w:rPr>
          <w:rFonts w:ascii="標楷體" w:eastAsia="標楷體" w:hAnsi="標楷體" w:hint="eastAsia"/>
          <w:bCs/>
          <w:iCs/>
          <w:sz w:val="28"/>
          <w:szCs w:val="28"/>
        </w:rPr>
        <w:t>?</w:t>
      </w:r>
      <w:r w:rsidR="008367D2">
        <w:rPr>
          <w:rFonts w:ascii="標楷體" w:eastAsia="標楷體" w:hAnsi="標楷體" w:hint="eastAsia"/>
          <w:bCs/>
          <w:iCs/>
          <w:sz w:val="28"/>
          <w:szCs w:val="28"/>
        </w:rPr>
        <w:t>因為托嬰中心陸續出事，建議跟</w:t>
      </w:r>
      <w:r w:rsidR="00D82503">
        <w:rPr>
          <w:rFonts w:ascii="標楷體" w:eastAsia="標楷體" w:hAnsi="標楷體" w:hint="eastAsia"/>
          <w:sz w:val="28"/>
          <w:szCs w:val="28"/>
        </w:rPr>
        <w:t>居家托育服務中心</w:t>
      </w:r>
      <w:r w:rsidR="008367D2">
        <w:rPr>
          <w:rFonts w:ascii="標楷體" w:eastAsia="標楷體" w:hAnsi="標楷體" w:hint="eastAsia"/>
          <w:bCs/>
          <w:iCs/>
          <w:sz w:val="28"/>
          <w:szCs w:val="28"/>
        </w:rPr>
        <w:t>一樣要預防管理，政府要確保所有的托育安全</w:t>
      </w:r>
      <w:r w:rsidR="00A442B4">
        <w:rPr>
          <w:rFonts w:ascii="標楷體" w:eastAsia="標楷體" w:hAnsi="標楷體" w:hint="eastAsia"/>
          <w:bCs/>
          <w:iCs/>
          <w:sz w:val="28"/>
          <w:szCs w:val="28"/>
        </w:rPr>
        <w:t>。</w:t>
      </w:r>
      <w:r w:rsidR="008367D2">
        <w:rPr>
          <w:rFonts w:ascii="標楷體" w:eastAsia="標楷體" w:hAnsi="標楷體" w:hint="eastAsia"/>
          <w:bCs/>
          <w:iCs/>
          <w:sz w:val="28"/>
          <w:szCs w:val="28"/>
        </w:rPr>
        <w:t>托嬰中心的輔導跟管理也是一樣，托育人員</w:t>
      </w:r>
      <w:r w:rsidR="00A442B4">
        <w:rPr>
          <w:rFonts w:ascii="標楷體" w:eastAsia="標楷體" w:hAnsi="標楷體" w:hint="eastAsia"/>
          <w:bCs/>
          <w:iCs/>
          <w:sz w:val="28"/>
          <w:szCs w:val="28"/>
        </w:rPr>
        <w:t>照顧</w:t>
      </w:r>
      <w:r w:rsidR="008367D2">
        <w:rPr>
          <w:rFonts w:ascii="標楷體" w:eastAsia="標楷體" w:hAnsi="標楷體" w:hint="eastAsia"/>
          <w:bCs/>
          <w:iCs/>
          <w:sz w:val="28"/>
          <w:szCs w:val="28"/>
        </w:rPr>
        <w:t>比如果還沒降，</w:t>
      </w:r>
      <w:r w:rsidR="00A442B4">
        <w:rPr>
          <w:rFonts w:ascii="標楷體" w:eastAsia="標楷體" w:hAnsi="標楷體" w:hint="eastAsia"/>
          <w:bCs/>
          <w:iCs/>
          <w:sz w:val="28"/>
          <w:szCs w:val="28"/>
        </w:rPr>
        <w:t>托育人員</w:t>
      </w:r>
      <w:r w:rsidR="008367D2">
        <w:rPr>
          <w:rFonts w:ascii="標楷體" w:eastAsia="標楷體" w:hAnsi="標楷體" w:hint="eastAsia"/>
          <w:bCs/>
          <w:iCs/>
          <w:sz w:val="28"/>
          <w:szCs w:val="28"/>
        </w:rPr>
        <w:t>體力負荷</w:t>
      </w:r>
      <w:r w:rsidR="00A442B4">
        <w:rPr>
          <w:rFonts w:ascii="標楷體" w:eastAsia="標楷體" w:hAnsi="標楷體" w:hint="eastAsia"/>
          <w:bCs/>
          <w:iCs/>
          <w:sz w:val="28"/>
          <w:szCs w:val="28"/>
        </w:rPr>
        <w:t>是很辛苦的。</w:t>
      </w:r>
      <w:r w:rsidR="008367D2">
        <w:rPr>
          <w:rFonts w:ascii="標楷體" w:eastAsia="標楷體" w:hAnsi="標楷體" w:hint="eastAsia"/>
          <w:bCs/>
          <w:iCs/>
          <w:sz w:val="28"/>
          <w:szCs w:val="28"/>
        </w:rPr>
        <w:t>所以第一，</w:t>
      </w:r>
      <w:r w:rsidR="00A442B4">
        <w:rPr>
          <w:rFonts w:ascii="標楷體" w:eastAsia="標楷體" w:hAnsi="標楷體" w:hint="eastAsia"/>
          <w:bCs/>
          <w:iCs/>
          <w:sz w:val="28"/>
          <w:szCs w:val="28"/>
        </w:rPr>
        <w:t>訪視是否</w:t>
      </w:r>
      <w:r w:rsidR="008367D2">
        <w:rPr>
          <w:rFonts w:ascii="標楷體" w:eastAsia="標楷體" w:hAnsi="標楷體" w:hint="eastAsia"/>
          <w:bCs/>
          <w:iCs/>
          <w:sz w:val="28"/>
          <w:szCs w:val="28"/>
        </w:rPr>
        <w:t>有通知</w:t>
      </w:r>
      <w:r w:rsidR="00A442B4">
        <w:rPr>
          <w:rFonts w:ascii="標楷體" w:eastAsia="標楷體" w:hAnsi="標楷體" w:hint="eastAsia"/>
          <w:bCs/>
          <w:iCs/>
          <w:sz w:val="28"/>
          <w:szCs w:val="28"/>
        </w:rPr>
        <w:t>?</w:t>
      </w:r>
      <w:r w:rsidR="008367D2">
        <w:rPr>
          <w:rFonts w:ascii="標楷體" w:eastAsia="標楷體" w:hAnsi="標楷體" w:hint="eastAsia"/>
          <w:bCs/>
          <w:iCs/>
          <w:sz w:val="28"/>
          <w:szCs w:val="28"/>
        </w:rPr>
        <w:t>第二，</w:t>
      </w:r>
      <w:r w:rsidR="00FA384F">
        <w:rPr>
          <w:rFonts w:ascii="標楷體" w:eastAsia="標楷體" w:hAnsi="標楷體" w:hint="eastAsia"/>
          <w:bCs/>
          <w:iCs/>
          <w:sz w:val="28"/>
          <w:szCs w:val="28"/>
        </w:rPr>
        <w:t>稽查</w:t>
      </w:r>
      <w:r w:rsidR="00A442B4">
        <w:rPr>
          <w:rFonts w:ascii="標楷體" w:eastAsia="標楷體" w:hAnsi="標楷體" w:hint="eastAsia"/>
          <w:bCs/>
          <w:iCs/>
          <w:sz w:val="28"/>
          <w:szCs w:val="28"/>
        </w:rPr>
        <w:t>的</w:t>
      </w:r>
      <w:r w:rsidR="00FA384F">
        <w:rPr>
          <w:rFonts w:ascii="標楷體" w:eastAsia="標楷體" w:hAnsi="標楷體" w:hint="eastAsia"/>
          <w:bCs/>
          <w:iCs/>
          <w:sz w:val="28"/>
          <w:szCs w:val="28"/>
        </w:rPr>
        <w:t>時間是否為中午，</w:t>
      </w:r>
      <w:r w:rsidR="00A442B4">
        <w:rPr>
          <w:rFonts w:ascii="標楷體" w:eastAsia="標楷體" w:hAnsi="標楷體" w:hint="eastAsia"/>
          <w:bCs/>
          <w:iCs/>
          <w:sz w:val="28"/>
          <w:szCs w:val="28"/>
        </w:rPr>
        <w:t>因為</w:t>
      </w:r>
      <w:r w:rsidR="00FA384F">
        <w:rPr>
          <w:rFonts w:ascii="標楷體" w:eastAsia="標楷體" w:hAnsi="標楷體" w:hint="eastAsia"/>
          <w:bCs/>
          <w:iCs/>
          <w:sz w:val="28"/>
          <w:szCs w:val="28"/>
        </w:rPr>
        <w:t>中午出事機率最高，因此如果將訪視時間調到中午，這樣可以了解到孩子該午休的時間是否有午休，有沒有</w:t>
      </w:r>
      <w:r w:rsidR="00CD219D">
        <w:rPr>
          <w:rFonts w:ascii="標楷體" w:eastAsia="標楷體" w:hAnsi="標楷體" w:hint="eastAsia"/>
          <w:bCs/>
          <w:iCs/>
          <w:sz w:val="28"/>
          <w:szCs w:val="28"/>
        </w:rPr>
        <w:t>好好吃飯，中午這段時間是照顧最忙亂的，</w:t>
      </w:r>
      <w:r w:rsidR="00A442B4">
        <w:rPr>
          <w:rFonts w:ascii="標楷體" w:eastAsia="標楷體" w:hAnsi="標楷體" w:hint="eastAsia"/>
          <w:bCs/>
          <w:iCs/>
          <w:sz w:val="28"/>
          <w:szCs w:val="28"/>
        </w:rPr>
        <w:t>這時段</w:t>
      </w:r>
      <w:r w:rsidR="00CF2FEA">
        <w:rPr>
          <w:rFonts w:ascii="標楷體" w:eastAsia="標楷體" w:hAnsi="標楷體" w:hint="eastAsia"/>
          <w:bCs/>
          <w:iCs/>
          <w:sz w:val="28"/>
          <w:szCs w:val="28"/>
        </w:rPr>
        <w:t>也</w:t>
      </w:r>
      <w:r w:rsidR="00A442B4">
        <w:rPr>
          <w:rFonts w:ascii="標楷體" w:eastAsia="標楷體" w:hAnsi="標楷體" w:hint="eastAsia"/>
          <w:bCs/>
          <w:iCs/>
          <w:sz w:val="28"/>
          <w:szCs w:val="28"/>
        </w:rPr>
        <w:t>是最能</w:t>
      </w:r>
      <w:r w:rsidR="00CF2FEA">
        <w:rPr>
          <w:rFonts w:ascii="標楷體" w:eastAsia="標楷體" w:hAnsi="標楷體" w:hint="eastAsia"/>
          <w:bCs/>
          <w:iCs/>
          <w:sz w:val="28"/>
          <w:szCs w:val="28"/>
        </w:rPr>
        <w:t>看到老師們</w:t>
      </w:r>
      <w:r w:rsidR="00A442B4">
        <w:rPr>
          <w:rFonts w:ascii="標楷體" w:eastAsia="標楷體" w:hAnsi="標楷體" w:hint="eastAsia"/>
          <w:bCs/>
          <w:iCs/>
          <w:sz w:val="28"/>
          <w:szCs w:val="28"/>
        </w:rPr>
        <w:t>的</w:t>
      </w:r>
      <w:r w:rsidR="00CF2FEA">
        <w:rPr>
          <w:rFonts w:ascii="標楷體" w:eastAsia="標楷體" w:hAnsi="標楷體" w:hint="eastAsia"/>
          <w:bCs/>
          <w:iCs/>
          <w:sz w:val="28"/>
          <w:szCs w:val="28"/>
        </w:rPr>
        <w:t>專業</w:t>
      </w:r>
      <w:r w:rsidR="00A442B4">
        <w:rPr>
          <w:rFonts w:ascii="標楷體" w:eastAsia="標楷體" w:hAnsi="標楷體" w:hint="eastAsia"/>
          <w:bCs/>
          <w:iCs/>
          <w:sz w:val="28"/>
          <w:szCs w:val="28"/>
        </w:rPr>
        <w:t>。</w:t>
      </w:r>
      <w:r w:rsidR="00CF2FEA">
        <w:rPr>
          <w:rFonts w:ascii="標楷體" w:eastAsia="標楷體" w:hAnsi="標楷體" w:hint="eastAsia"/>
          <w:bCs/>
          <w:iCs/>
          <w:sz w:val="28"/>
          <w:szCs w:val="28"/>
        </w:rPr>
        <w:t>目前幼保系畢業的在托嬰中心</w:t>
      </w:r>
      <w:r w:rsidR="00A442B4">
        <w:rPr>
          <w:rFonts w:ascii="標楷體" w:eastAsia="標楷體" w:hAnsi="標楷體" w:hint="eastAsia"/>
          <w:bCs/>
          <w:iCs/>
          <w:sz w:val="28"/>
          <w:szCs w:val="28"/>
        </w:rPr>
        <w:t>工作的比例</w:t>
      </w:r>
      <w:r w:rsidR="00CF2FEA">
        <w:rPr>
          <w:rFonts w:ascii="標楷體" w:eastAsia="標楷體" w:hAnsi="標楷體" w:hint="eastAsia"/>
          <w:bCs/>
          <w:iCs/>
          <w:sz w:val="28"/>
          <w:szCs w:val="28"/>
        </w:rPr>
        <w:t>很低，</w:t>
      </w:r>
      <w:r w:rsidR="00A442B4">
        <w:rPr>
          <w:rFonts w:ascii="標楷體" w:eastAsia="標楷體" w:hAnsi="標楷體" w:hint="eastAsia"/>
          <w:bCs/>
          <w:iCs/>
          <w:sz w:val="28"/>
          <w:szCs w:val="28"/>
        </w:rPr>
        <w:t>建議證照托育人員</w:t>
      </w:r>
      <w:r w:rsidR="00CF2FEA">
        <w:rPr>
          <w:rFonts w:ascii="標楷體" w:eastAsia="標楷體" w:hAnsi="標楷體" w:hint="eastAsia"/>
          <w:bCs/>
          <w:iCs/>
          <w:sz w:val="28"/>
          <w:szCs w:val="28"/>
        </w:rPr>
        <w:t>要做</w:t>
      </w:r>
      <w:r w:rsidR="00CF2FEA">
        <w:rPr>
          <w:rFonts w:ascii="標楷體" w:eastAsia="標楷體" w:hAnsi="標楷體" w:hint="eastAsia"/>
          <w:bCs/>
          <w:iCs/>
          <w:sz w:val="28"/>
          <w:szCs w:val="28"/>
        </w:rPr>
        <w:lastRenderedPageBreak/>
        <w:t>所謂的特別課程，因為她有很多的內涵是學不到這些照顧行為，未來是否可以針對這些證照保母作加強的課程，提供幫助</w:t>
      </w:r>
      <w:r w:rsidR="00A442B4">
        <w:rPr>
          <w:rFonts w:ascii="標楷體" w:eastAsia="標楷體" w:hAnsi="標楷體" w:hint="eastAsia"/>
          <w:bCs/>
          <w:iCs/>
          <w:sz w:val="28"/>
          <w:szCs w:val="28"/>
        </w:rPr>
        <w:t>，</w:t>
      </w:r>
      <w:r w:rsidR="00CF2FEA">
        <w:rPr>
          <w:rFonts w:ascii="標楷體" w:eastAsia="標楷體" w:hAnsi="標楷體" w:hint="eastAsia"/>
          <w:bCs/>
          <w:iCs/>
          <w:sz w:val="28"/>
          <w:szCs w:val="28"/>
        </w:rPr>
        <w:t>不至於壓力這麼大</w:t>
      </w:r>
      <w:r w:rsidR="00A442B4">
        <w:rPr>
          <w:rFonts w:ascii="標楷體" w:eastAsia="標楷體" w:hAnsi="標楷體" w:hint="eastAsia"/>
          <w:bCs/>
          <w:iCs/>
          <w:sz w:val="28"/>
          <w:szCs w:val="28"/>
        </w:rPr>
        <w:t>。</w:t>
      </w:r>
      <w:r w:rsidR="00CF2FEA">
        <w:rPr>
          <w:rFonts w:ascii="標楷體" w:eastAsia="標楷體" w:hAnsi="標楷體" w:hint="eastAsia"/>
          <w:bCs/>
          <w:iCs/>
          <w:sz w:val="28"/>
          <w:szCs w:val="28"/>
        </w:rPr>
        <w:t>第三，有關於托育活動以及健康安全沒有通過的該如何處理，會不會進行所謂的稽查，另外沒看到評鑑</w:t>
      </w:r>
      <w:r w:rsidR="00A442B4">
        <w:rPr>
          <w:rFonts w:ascii="標楷體" w:eastAsia="標楷體" w:hAnsi="標楷體" w:hint="eastAsia"/>
          <w:bCs/>
          <w:iCs/>
          <w:sz w:val="28"/>
          <w:szCs w:val="28"/>
        </w:rPr>
        <w:t>相關資訊</w:t>
      </w:r>
      <w:r w:rsidR="00CF2FEA">
        <w:rPr>
          <w:rFonts w:ascii="標楷體" w:eastAsia="標楷體" w:hAnsi="標楷體" w:hint="eastAsia"/>
          <w:bCs/>
          <w:iCs/>
          <w:sz w:val="28"/>
          <w:szCs w:val="28"/>
        </w:rPr>
        <w:t>，</w:t>
      </w:r>
      <w:r w:rsidR="00A442B4">
        <w:rPr>
          <w:rFonts w:ascii="標楷體" w:eastAsia="標楷體" w:hAnsi="標楷體" w:hint="eastAsia"/>
          <w:bCs/>
          <w:iCs/>
          <w:sz w:val="28"/>
          <w:szCs w:val="28"/>
        </w:rPr>
        <w:t>不知道</w:t>
      </w:r>
      <w:r w:rsidR="004775DA">
        <w:rPr>
          <w:rFonts w:ascii="標楷體" w:eastAsia="標楷體" w:hAnsi="標楷體" w:hint="eastAsia"/>
          <w:bCs/>
          <w:iCs/>
          <w:sz w:val="28"/>
          <w:szCs w:val="28"/>
        </w:rPr>
        <w:t>稽查、保母、評鑑這三塊指標有沒有一致，這一塊</w:t>
      </w:r>
      <w:r w:rsidR="00354133">
        <w:rPr>
          <w:rFonts w:ascii="標楷體" w:eastAsia="標楷體" w:hAnsi="標楷體" w:hint="eastAsia"/>
          <w:bCs/>
          <w:iCs/>
          <w:sz w:val="28"/>
          <w:szCs w:val="28"/>
        </w:rPr>
        <w:t>才是完全的防護網。</w:t>
      </w:r>
    </w:p>
    <w:p w14:paraId="217177CC" w14:textId="190D81C9" w:rsidR="00354133" w:rsidRDefault="00354133" w:rsidP="00276211">
      <w:pPr>
        <w:snapToGrid w:val="0"/>
        <w:spacing w:line="300" w:lineRule="auto"/>
        <w:ind w:firstLineChars="50" w:firstLine="140"/>
        <w:jc w:val="both"/>
        <w:rPr>
          <w:rFonts w:ascii="標楷體" w:eastAsia="標楷體" w:hAnsi="標楷體"/>
          <w:bCs/>
          <w:iCs/>
          <w:sz w:val="28"/>
          <w:szCs w:val="28"/>
        </w:rPr>
      </w:pPr>
    </w:p>
    <w:p w14:paraId="3638CA19" w14:textId="44BD98C9" w:rsidR="00354133" w:rsidRDefault="00354133" w:rsidP="00A442B4">
      <w:pPr>
        <w:snapToGrid w:val="0"/>
        <w:spacing w:line="300" w:lineRule="auto"/>
        <w:jc w:val="both"/>
        <w:rPr>
          <w:rFonts w:ascii="標楷體" w:eastAsia="標楷體" w:hAnsi="標楷體"/>
          <w:bCs/>
          <w:iCs/>
          <w:sz w:val="28"/>
          <w:szCs w:val="28"/>
        </w:rPr>
      </w:pPr>
      <w:r w:rsidRPr="00354133">
        <w:rPr>
          <w:rFonts w:ascii="標楷體" w:eastAsia="標楷體" w:hAnsi="標楷體" w:hint="eastAsia"/>
          <w:b/>
          <w:iCs/>
          <w:sz w:val="28"/>
          <w:szCs w:val="28"/>
        </w:rPr>
        <w:t>主席：</w:t>
      </w:r>
      <w:r>
        <w:rPr>
          <w:rFonts w:ascii="標楷體" w:eastAsia="標楷體" w:hAnsi="標楷體" w:hint="eastAsia"/>
          <w:bCs/>
          <w:iCs/>
          <w:sz w:val="28"/>
          <w:szCs w:val="28"/>
        </w:rPr>
        <w:t>家長回收率是74，其他沒回收的原因是甚麼</w:t>
      </w:r>
      <w:r w:rsidR="00A442B4">
        <w:rPr>
          <w:rFonts w:ascii="標楷體" w:eastAsia="標楷體" w:hAnsi="標楷體" w:hint="eastAsia"/>
          <w:bCs/>
          <w:iCs/>
          <w:sz w:val="28"/>
          <w:szCs w:val="28"/>
        </w:rPr>
        <w:t>?</w:t>
      </w:r>
      <w:r>
        <w:rPr>
          <w:rFonts w:ascii="標楷體" w:eastAsia="標楷體" w:hAnsi="標楷體" w:hint="eastAsia"/>
          <w:bCs/>
          <w:iCs/>
          <w:sz w:val="28"/>
          <w:szCs w:val="28"/>
        </w:rPr>
        <w:t>第二是回收的內容也不知道，下一次可以在資料上提供，因小孩不會說</w:t>
      </w:r>
      <w:r w:rsidR="00A442B4">
        <w:rPr>
          <w:rFonts w:ascii="標楷體" w:eastAsia="標楷體" w:hAnsi="標楷體" w:hint="eastAsia"/>
          <w:bCs/>
          <w:iCs/>
          <w:sz w:val="28"/>
          <w:szCs w:val="28"/>
        </w:rPr>
        <w:t>也</w:t>
      </w:r>
      <w:r>
        <w:rPr>
          <w:rFonts w:ascii="標楷體" w:eastAsia="標楷體" w:hAnsi="標楷體" w:hint="eastAsia"/>
          <w:bCs/>
          <w:iCs/>
          <w:sz w:val="28"/>
          <w:szCs w:val="28"/>
        </w:rPr>
        <w:t>不會講，家長</w:t>
      </w:r>
      <w:r w:rsidR="00A442B4">
        <w:rPr>
          <w:rFonts w:ascii="標楷體" w:eastAsia="標楷體" w:hAnsi="標楷體" w:hint="eastAsia"/>
          <w:bCs/>
          <w:iCs/>
          <w:sz w:val="28"/>
          <w:szCs w:val="28"/>
        </w:rPr>
        <w:t>也</w:t>
      </w:r>
      <w:r>
        <w:rPr>
          <w:rFonts w:ascii="標楷體" w:eastAsia="標楷體" w:hAnsi="標楷體" w:hint="eastAsia"/>
          <w:bCs/>
          <w:iCs/>
          <w:sz w:val="28"/>
          <w:szCs w:val="28"/>
        </w:rPr>
        <w:t>無從去了解</w:t>
      </w:r>
      <w:r w:rsidR="00571EB0">
        <w:rPr>
          <w:rFonts w:ascii="標楷體" w:eastAsia="標楷體" w:hAnsi="標楷體" w:hint="eastAsia"/>
          <w:bCs/>
          <w:iCs/>
          <w:sz w:val="28"/>
          <w:szCs w:val="28"/>
        </w:rPr>
        <w:t>。</w:t>
      </w:r>
    </w:p>
    <w:p w14:paraId="3D5E4E26" w14:textId="65E8E6E3" w:rsidR="00571EB0" w:rsidRDefault="00571EB0" w:rsidP="00276211">
      <w:pPr>
        <w:snapToGrid w:val="0"/>
        <w:spacing w:line="300" w:lineRule="auto"/>
        <w:ind w:firstLineChars="50" w:firstLine="140"/>
        <w:jc w:val="both"/>
        <w:rPr>
          <w:rFonts w:ascii="標楷體" w:eastAsia="標楷體" w:hAnsi="標楷體"/>
          <w:bCs/>
          <w:iCs/>
          <w:sz w:val="28"/>
          <w:szCs w:val="28"/>
        </w:rPr>
      </w:pPr>
    </w:p>
    <w:p w14:paraId="661720B4" w14:textId="60C545A7" w:rsidR="00571EB0" w:rsidRDefault="00571EB0" w:rsidP="0037598D">
      <w:pPr>
        <w:spacing w:beforeLines="50" w:before="180" w:afterLines="50" w:after="180" w:line="0" w:lineRule="atLeast"/>
        <w:rPr>
          <w:rFonts w:ascii="標楷體" w:eastAsia="標楷體" w:hAnsi="標楷體" w:cs="標楷體"/>
          <w:iCs/>
          <w:sz w:val="28"/>
        </w:rPr>
      </w:pPr>
      <w:r w:rsidRPr="00E77F03">
        <w:rPr>
          <w:rFonts w:ascii="標楷體" w:eastAsia="標楷體" w:hAnsi="標楷體" w:cs="標楷體" w:hint="eastAsia"/>
          <w:b/>
          <w:bCs/>
          <w:iCs/>
          <w:sz w:val="28"/>
        </w:rPr>
        <w:t>南區居家托</w:t>
      </w:r>
      <w:r w:rsidR="009168B2">
        <w:rPr>
          <w:rFonts w:ascii="標楷體" w:eastAsia="標楷體" w:hAnsi="標楷體" w:cs="標楷體" w:hint="eastAsia"/>
          <w:b/>
          <w:bCs/>
          <w:iCs/>
          <w:sz w:val="28"/>
        </w:rPr>
        <w:t>育服務</w:t>
      </w:r>
      <w:r w:rsidRPr="00E77F03">
        <w:rPr>
          <w:rFonts w:ascii="標楷體" w:eastAsia="標楷體" w:hAnsi="標楷體" w:cs="標楷體" w:hint="eastAsia"/>
          <w:b/>
          <w:bCs/>
          <w:iCs/>
          <w:sz w:val="28"/>
        </w:rPr>
        <w:t>中心：</w:t>
      </w:r>
      <w:r w:rsidR="009168B2" w:rsidRPr="009168B2">
        <w:rPr>
          <w:rFonts w:ascii="標楷體" w:eastAsia="標楷體" w:hAnsi="標楷體" w:cs="標楷體" w:hint="eastAsia"/>
          <w:iCs/>
          <w:sz w:val="28"/>
        </w:rPr>
        <w:t>居家托育服務</w:t>
      </w:r>
      <w:r>
        <w:rPr>
          <w:rFonts w:ascii="標楷體" w:eastAsia="標楷體" w:hAnsi="標楷體" w:cs="標楷體" w:hint="eastAsia"/>
          <w:iCs/>
          <w:sz w:val="28"/>
        </w:rPr>
        <w:t>中心一年有三次以上訪視，只有一次人性化通知，其他都是</w:t>
      </w:r>
      <w:r w:rsidR="009168B2">
        <w:rPr>
          <w:rFonts w:ascii="標楷體" w:eastAsia="標楷體" w:hAnsi="標楷體" w:cs="標楷體" w:hint="eastAsia"/>
          <w:iCs/>
          <w:sz w:val="28"/>
        </w:rPr>
        <w:t>突訪</w:t>
      </w:r>
      <w:r>
        <w:rPr>
          <w:rFonts w:ascii="標楷體" w:eastAsia="標楷體" w:hAnsi="標楷體" w:cs="標楷體" w:hint="eastAsia"/>
          <w:iCs/>
          <w:sz w:val="28"/>
        </w:rPr>
        <w:t>，當然，這對於</w:t>
      </w:r>
      <w:r w:rsidR="009168B2">
        <w:rPr>
          <w:rFonts w:ascii="標楷體" w:eastAsia="標楷體" w:hAnsi="標楷體" w:cs="標楷體" w:hint="eastAsia"/>
          <w:iCs/>
          <w:sz w:val="28"/>
        </w:rPr>
        <w:t>托育人員</w:t>
      </w:r>
      <w:r>
        <w:rPr>
          <w:rFonts w:ascii="標楷體" w:eastAsia="標楷體" w:hAnsi="標楷體" w:cs="標楷體" w:hint="eastAsia"/>
          <w:iCs/>
          <w:sz w:val="28"/>
        </w:rPr>
        <w:t>來說壓力會比較大。但是坦白說訪員壓力也很大。</w:t>
      </w:r>
    </w:p>
    <w:p w14:paraId="2D8B1B7D" w14:textId="167A0D27" w:rsidR="00571EB0" w:rsidRDefault="00571EB0" w:rsidP="0037598D">
      <w:pPr>
        <w:spacing w:beforeLines="50" w:before="180" w:afterLines="50" w:after="180" w:line="0" w:lineRule="atLeast"/>
        <w:rPr>
          <w:rFonts w:ascii="標楷體" w:eastAsia="標楷體" w:hAnsi="標楷體" w:cs="標楷體"/>
          <w:iCs/>
          <w:sz w:val="28"/>
        </w:rPr>
      </w:pPr>
    </w:p>
    <w:p w14:paraId="63574012" w14:textId="6421C7D4" w:rsidR="00571EB0" w:rsidRDefault="009168B2" w:rsidP="0037598D">
      <w:pPr>
        <w:spacing w:beforeLines="50" w:before="180" w:afterLines="50" w:after="180" w:line="0" w:lineRule="atLeast"/>
        <w:rPr>
          <w:rFonts w:ascii="標楷體" w:eastAsia="標楷體" w:hAnsi="標楷體" w:cs="標楷體"/>
          <w:iCs/>
          <w:sz w:val="28"/>
        </w:rPr>
      </w:pPr>
      <w:r>
        <w:rPr>
          <w:rFonts w:ascii="標楷體" w:eastAsia="標楷體" w:hAnsi="標楷體" w:cs="標楷體" w:hint="eastAsia"/>
          <w:b/>
          <w:bCs/>
          <w:iCs/>
          <w:sz w:val="28"/>
        </w:rPr>
        <w:t>王</w:t>
      </w:r>
      <w:r w:rsidR="00571EB0" w:rsidRPr="00464CC0">
        <w:rPr>
          <w:rFonts w:ascii="標楷體" w:eastAsia="標楷體" w:hAnsi="標楷體" w:cs="標楷體" w:hint="eastAsia"/>
          <w:b/>
          <w:bCs/>
          <w:iCs/>
          <w:sz w:val="28"/>
        </w:rPr>
        <w:t>委員：</w:t>
      </w:r>
      <w:r w:rsidR="00571EB0">
        <w:rPr>
          <w:rFonts w:ascii="標楷體" w:eastAsia="標楷體" w:hAnsi="標楷體" w:cs="標楷體" w:hint="eastAsia"/>
          <w:iCs/>
          <w:sz w:val="28"/>
        </w:rPr>
        <w:t>我想代表托嬰中心講一下，當訪視員與督導來托嬰中心的時候，他們要看的文件也很多，可能抽人力去</w:t>
      </w:r>
      <w:r w:rsidR="00464CC0">
        <w:rPr>
          <w:rFonts w:ascii="標楷體" w:eastAsia="標楷體" w:hAnsi="標楷體" w:cs="標楷體" w:hint="eastAsia"/>
          <w:iCs/>
          <w:sz w:val="28"/>
        </w:rPr>
        <w:t>幫忙看聯絡簿，有可能造成托嬰中心人力不足，當下無法顧上全部的小孩或是去幫忙其他托育人員，如果說是在無預警的話，托嬰中心根本無法事先準備好，而且約訪時間拖很長，這會造成老師無法去吃飯，對於托嬰中心的負擔會很大。</w:t>
      </w:r>
    </w:p>
    <w:p w14:paraId="5555A240" w14:textId="513E5D12" w:rsidR="00464CC0" w:rsidRDefault="00464CC0" w:rsidP="0037598D">
      <w:pPr>
        <w:spacing w:beforeLines="50" w:before="180" w:afterLines="50" w:after="180" w:line="0" w:lineRule="atLeast"/>
        <w:rPr>
          <w:rFonts w:ascii="標楷體" w:eastAsia="標楷體" w:hAnsi="標楷體" w:cs="標楷體"/>
          <w:iCs/>
          <w:sz w:val="28"/>
        </w:rPr>
      </w:pPr>
    </w:p>
    <w:p w14:paraId="608563FD" w14:textId="2BB11635" w:rsidR="00464CC0" w:rsidRDefault="00464CC0" w:rsidP="0037598D">
      <w:pPr>
        <w:spacing w:beforeLines="50" w:before="180" w:afterLines="50" w:after="180" w:line="0" w:lineRule="atLeast"/>
        <w:rPr>
          <w:rFonts w:ascii="標楷體" w:eastAsia="標楷體" w:hAnsi="標楷體" w:cs="標楷體"/>
          <w:iCs/>
          <w:sz w:val="28"/>
        </w:rPr>
      </w:pPr>
      <w:r w:rsidRPr="00464CC0">
        <w:rPr>
          <w:rFonts w:ascii="標楷體" w:eastAsia="標楷體" w:hAnsi="標楷體" w:cs="標楷體" w:hint="eastAsia"/>
          <w:b/>
          <w:bCs/>
          <w:iCs/>
          <w:sz w:val="28"/>
        </w:rPr>
        <w:t>主席：</w:t>
      </w:r>
      <w:r>
        <w:rPr>
          <w:rFonts w:ascii="標楷體" w:eastAsia="標楷體" w:hAnsi="標楷體" w:cs="標楷體" w:hint="eastAsia"/>
          <w:iCs/>
          <w:sz w:val="28"/>
        </w:rPr>
        <w:t>因角度不同，所以看的地方也不一樣。有些做法可以來協調一下，人力不足也不可能叫</w:t>
      </w:r>
      <w:r w:rsidR="009168B2">
        <w:rPr>
          <w:rFonts w:ascii="標楷體" w:eastAsia="標楷體" w:hAnsi="標楷體" w:cs="標楷體" w:hint="eastAsia"/>
          <w:iCs/>
          <w:sz w:val="28"/>
        </w:rPr>
        <w:t>托育人員</w:t>
      </w:r>
      <w:r>
        <w:rPr>
          <w:rFonts w:ascii="標楷體" w:eastAsia="標楷體" w:hAnsi="標楷體" w:cs="標楷體" w:hint="eastAsia"/>
          <w:iCs/>
          <w:sz w:val="28"/>
        </w:rPr>
        <w:t>將孩子放下來回答問題，建議是說有可以權宜的做法。</w:t>
      </w:r>
    </w:p>
    <w:p w14:paraId="777E9E13" w14:textId="4F834134" w:rsidR="00464CC0" w:rsidRDefault="00464CC0" w:rsidP="0037598D">
      <w:pPr>
        <w:spacing w:beforeLines="50" w:before="180" w:afterLines="50" w:after="180" w:line="0" w:lineRule="atLeast"/>
        <w:rPr>
          <w:rFonts w:ascii="標楷體" w:eastAsia="標楷體" w:hAnsi="標楷體" w:cs="標楷體"/>
          <w:iCs/>
          <w:sz w:val="28"/>
        </w:rPr>
      </w:pPr>
    </w:p>
    <w:p w14:paraId="79693CEE" w14:textId="79BCA919" w:rsidR="00464CC0" w:rsidRDefault="00464CC0" w:rsidP="0037598D">
      <w:pPr>
        <w:spacing w:beforeLines="50" w:before="180" w:afterLines="50" w:after="180" w:line="0" w:lineRule="atLeast"/>
        <w:rPr>
          <w:rFonts w:ascii="標楷體" w:eastAsia="標楷體" w:hAnsi="標楷體" w:cs="標楷體"/>
          <w:iCs/>
          <w:sz w:val="28"/>
        </w:rPr>
      </w:pPr>
      <w:r w:rsidRPr="00416C51">
        <w:rPr>
          <w:rFonts w:ascii="標楷體" w:eastAsia="標楷體" w:hAnsi="標楷體" w:cs="標楷體" w:hint="eastAsia"/>
          <w:b/>
          <w:bCs/>
          <w:iCs/>
          <w:sz w:val="28"/>
        </w:rPr>
        <w:t>王黃委員：</w:t>
      </w:r>
      <w:r>
        <w:rPr>
          <w:rFonts w:ascii="標楷體" w:eastAsia="標楷體" w:hAnsi="標楷體" w:cs="標楷體" w:hint="eastAsia"/>
          <w:iCs/>
          <w:sz w:val="28"/>
        </w:rPr>
        <w:t>剛聽到的部分有些矛盾的地方，大家都在自己的角度討論</w:t>
      </w:r>
      <w:r w:rsidR="00416C51">
        <w:rPr>
          <w:rFonts w:ascii="標楷體" w:eastAsia="標楷體" w:hAnsi="標楷體" w:cs="標楷體" w:hint="eastAsia"/>
          <w:iCs/>
          <w:sz w:val="28"/>
        </w:rPr>
        <w:t>問題</w:t>
      </w:r>
      <w:r>
        <w:rPr>
          <w:rFonts w:ascii="標楷體" w:eastAsia="標楷體" w:hAnsi="標楷體" w:cs="標楷體" w:hint="eastAsia"/>
          <w:iCs/>
          <w:sz w:val="28"/>
        </w:rPr>
        <w:t>，有沒有一個機制讓雙方坐下來，</w:t>
      </w:r>
      <w:r w:rsidR="00416C51">
        <w:rPr>
          <w:rFonts w:ascii="標楷體" w:eastAsia="標楷體" w:hAnsi="標楷體" w:cs="標楷體" w:hint="eastAsia"/>
          <w:iCs/>
          <w:sz w:val="28"/>
        </w:rPr>
        <w:t>看一下雙方問題中有沒有中間溝通的管道</w:t>
      </w:r>
      <w:r w:rsidR="004A353A">
        <w:rPr>
          <w:rFonts w:ascii="標楷體" w:eastAsia="標楷體" w:hAnsi="標楷體" w:cs="標楷體" w:hint="eastAsia"/>
          <w:iCs/>
          <w:sz w:val="28"/>
        </w:rPr>
        <w:t>。實際上，我認為政府是一個中間單位，而委員會有協調的功能，可能可以解開雙方的問題。</w:t>
      </w:r>
    </w:p>
    <w:p w14:paraId="55B02B40" w14:textId="62782A2A" w:rsidR="004A353A" w:rsidRDefault="004A353A" w:rsidP="0037598D">
      <w:pPr>
        <w:spacing w:beforeLines="50" w:before="180" w:afterLines="50" w:after="180" w:line="0" w:lineRule="atLeast"/>
        <w:rPr>
          <w:rFonts w:ascii="標楷體" w:eastAsia="標楷體" w:hAnsi="標楷體" w:cs="標楷體"/>
          <w:iCs/>
          <w:sz w:val="28"/>
        </w:rPr>
      </w:pPr>
    </w:p>
    <w:p w14:paraId="36F66706" w14:textId="1DA3A8DD" w:rsidR="004A353A" w:rsidRDefault="004A353A" w:rsidP="0037598D">
      <w:pPr>
        <w:spacing w:beforeLines="50" w:before="180" w:afterLines="50" w:after="180" w:line="0" w:lineRule="atLeast"/>
        <w:rPr>
          <w:rFonts w:ascii="標楷體" w:eastAsia="標楷體" w:hAnsi="標楷體" w:cs="標楷體"/>
          <w:iCs/>
          <w:sz w:val="28"/>
        </w:rPr>
      </w:pPr>
      <w:r w:rsidRPr="004A353A">
        <w:rPr>
          <w:rFonts w:ascii="標楷體" w:eastAsia="標楷體" w:hAnsi="標楷體" w:cs="標楷體" w:hint="eastAsia"/>
          <w:b/>
          <w:bCs/>
          <w:iCs/>
          <w:sz w:val="28"/>
        </w:rPr>
        <w:t>清華大學：</w:t>
      </w:r>
      <w:r>
        <w:rPr>
          <w:rFonts w:ascii="標楷體" w:eastAsia="標楷體" w:hAnsi="標楷體" w:cs="標楷體" w:hint="eastAsia"/>
          <w:iCs/>
          <w:sz w:val="28"/>
        </w:rPr>
        <w:t>其實我覺得機構跟縣府應該是一心的，派本校主要是去做協助的部分，訪</w:t>
      </w:r>
      <w:r w:rsidR="009168B2">
        <w:rPr>
          <w:rFonts w:ascii="標楷體" w:eastAsia="標楷體" w:hAnsi="標楷體" w:cs="標楷體" w:hint="eastAsia"/>
          <w:iCs/>
          <w:sz w:val="28"/>
        </w:rPr>
        <w:t>視輔導</w:t>
      </w:r>
      <w:r w:rsidR="00781ACD">
        <w:rPr>
          <w:rFonts w:ascii="標楷體" w:eastAsia="標楷體" w:hAnsi="標楷體" w:cs="標楷體" w:hint="eastAsia"/>
          <w:iCs/>
          <w:sz w:val="28"/>
        </w:rPr>
        <w:t>是一個執行面，大家的認知跟陳情，希望訪視</w:t>
      </w:r>
      <w:r w:rsidR="00781ACD">
        <w:rPr>
          <w:rFonts w:ascii="標楷體" w:eastAsia="標楷體" w:hAnsi="標楷體" w:cs="標楷體" w:hint="eastAsia"/>
          <w:iCs/>
          <w:sz w:val="28"/>
        </w:rPr>
        <w:lastRenderedPageBreak/>
        <w:t>人員到現場是能直接了解狀況，說實在，翻書面不是重點，在旁邊看到發生的事情，人員才能夠做協助。基本上健康安全是在旁邊做觀察的，所以機構很忙沒關係，反而愈忙愈好，這樣人員才能了解</w:t>
      </w:r>
      <w:r w:rsidR="009168B2">
        <w:rPr>
          <w:rFonts w:ascii="標楷體" w:eastAsia="標楷體" w:hAnsi="標楷體" w:cs="標楷體" w:hint="eastAsia"/>
          <w:iCs/>
          <w:sz w:val="28"/>
        </w:rPr>
        <w:t>托育人員</w:t>
      </w:r>
      <w:r w:rsidR="00781ACD">
        <w:rPr>
          <w:rFonts w:ascii="標楷體" w:eastAsia="標楷體" w:hAnsi="標楷體" w:cs="標楷體" w:hint="eastAsia"/>
          <w:iCs/>
          <w:sz w:val="28"/>
        </w:rPr>
        <w:t>是如何照顧的，這不是評鑑，不需要壓力大。訪視</w:t>
      </w:r>
      <w:r w:rsidR="009168B2">
        <w:rPr>
          <w:rFonts w:ascii="標楷體" w:eastAsia="標楷體" w:hAnsi="標楷體" w:cs="標楷體" w:hint="eastAsia"/>
          <w:iCs/>
          <w:sz w:val="28"/>
        </w:rPr>
        <w:t>主</w:t>
      </w:r>
      <w:r w:rsidR="00781ACD">
        <w:rPr>
          <w:rFonts w:ascii="標楷體" w:eastAsia="標楷體" w:hAnsi="標楷體" w:cs="標楷體" w:hint="eastAsia"/>
          <w:iCs/>
          <w:sz w:val="28"/>
        </w:rPr>
        <w:t>要看的是機構的整體狀況以及設施設備，人員在看環境的時候，</w:t>
      </w:r>
      <w:r w:rsidR="009168B2">
        <w:rPr>
          <w:rFonts w:ascii="標楷體" w:eastAsia="標楷體" w:hAnsi="標楷體" w:cs="標楷體" w:hint="eastAsia"/>
          <w:iCs/>
          <w:sz w:val="28"/>
        </w:rPr>
        <w:t>托育人員</w:t>
      </w:r>
      <w:r w:rsidR="00781ACD">
        <w:rPr>
          <w:rFonts w:ascii="標楷體" w:eastAsia="標楷體" w:hAnsi="標楷體" w:cs="標楷體" w:hint="eastAsia"/>
          <w:iCs/>
          <w:sz w:val="28"/>
        </w:rPr>
        <w:t>可以去照顧小孩，無須管人員，這是本來的意義。縣府這邊是資源的提供者，當然，平時</w:t>
      </w:r>
      <w:r w:rsidR="00DA22ED">
        <w:rPr>
          <w:rFonts w:ascii="標楷體" w:eastAsia="標楷體" w:hAnsi="標楷體" w:cs="標楷體" w:hint="eastAsia"/>
          <w:iCs/>
          <w:sz w:val="28"/>
        </w:rPr>
        <w:t>做整合，委員會來做協調，讓托育做得更好，這是我的看法。</w:t>
      </w:r>
    </w:p>
    <w:p w14:paraId="01FA5248" w14:textId="1D147954" w:rsidR="004A1E0F" w:rsidRDefault="004A1E0F" w:rsidP="0037598D">
      <w:pPr>
        <w:spacing w:beforeLines="50" w:before="180" w:afterLines="50" w:after="180" w:line="0" w:lineRule="atLeast"/>
        <w:rPr>
          <w:rFonts w:ascii="標楷體" w:eastAsia="標楷體" w:hAnsi="標楷體" w:cs="標楷體"/>
          <w:iCs/>
          <w:sz w:val="28"/>
        </w:rPr>
      </w:pPr>
    </w:p>
    <w:p w14:paraId="357F4656" w14:textId="77777777" w:rsidR="004A1E0F" w:rsidRDefault="004A1E0F" w:rsidP="0037598D">
      <w:pPr>
        <w:spacing w:beforeLines="50" w:before="180" w:afterLines="50" w:after="180" w:line="0" w:lineRule="atLeast"/>
        <w:rPr>
          <w:rFonts w:ascii="標楷體" w:eastAsia="標楷體" w:hAnsi="標楷體" w:cs="標楷體"/>
          <w:iCs/>
          <w:sz w:val="28"/>
        </w:rPr>
      </w:pPr>
    </w:p>
    <w:p w14:paraId="7F67F67D" w14:textId="1EB37834" w:rsidR="0037598D" w:rsidRPr="0037598D" w:rsidRDefault="0037598D" w:rsidP="0037598D">
      <w:pPr>
        <w:spacing w:beforeLines="50" w:before="180" w:afterLines="50" w:after="180" w:line="0" w:lineRule="atLeast"/>
        <w:rPr>
          <w:rFonts w:ascii="標楷體" w:eastAsia="標楷體" w:cs="標楷體"/>
          <w:b/>
          <w:iCs/>
          <w:sz w:val="28"/>
          <w:szCs w:val="28"/>
          <w:u w:val="single" w:color="FFFFFF"/>
        </w:rPr>
      </w:pPr>
      <w:r w:rsidRPr="0037598D">
        <w:rPr>
          <w:rFonts w:ascii="標楷體" w:eastAsia="標楷體" w:hAnsi="標楷體" w:hint="eastAsia"/>
          <w:b/>
          <w:bCs/>
          <w:color w:val="000000"/>
          <w:sz w:val="28"/>
          <w:szCs w:val="28"/>
        </w:rPr>
        <w:t>柒</w:t>
      </w:r>
      <w:r w:rsidRPr="0037598D">
        <w:rPr>
          <w:rFonts w:ascii="標楷體" w:eastAsia="標楷體" w:cs="標楷體" w:hint="eastAsia"/>
          <w:b/>
          <w:iCs/>
          <w:sz w:val="28"/>
          <w:szCs w:val="28"/>
          <w:u w:val="single" w:color="FFFFFF"/>
        </w:rPr>
        <w:t>、提案討論</w:t>
      </w:r>
    </w:p>
    <w:p w14:paraId="52681E42" w14:textId="77777777" w:rsidR="0037598D" w:rsidRDefault="0037598D" w:rsidP="0037598D">
      <w:pPr>
        <w:spacing w:beforeLines="50" w:before="180" w:afterLines="50" w:after="180" w:line="0" w:lineRule="atLeast"/>
        <w:rPr>
          <w:rFonts w:ascii="標楷體" w:eastAsia="標楷體" w:cs="標楷體"/>
          <w:b/>
          <w:iCs/>
          <w:sz w:val="28"/>
          <w:szCs w:val="28"/>
          <w:u w:val="single" w:color="FFFFFF"/>
        </w:rPr>
      </w:pPr>
      <w:r>
        <w:rPr>
          <w:rFonts w:ascii="標楷體" w:eastAsia="標楷體" w:cs="標楷體" w:hint="eastAsia"/>
          <w:b/>
          <w:iCs/>
          <w:sz w:val="28"/>
          <w:szCs w:val="28"/>
          <w:u w:val="single" w:color="FFFFFF"/>
        </w:rPr>
        <w:t>提案一</w:t>
      </w:r>
    </w:p>
    <w:p w14:paraId="7F5DA5C3" w14:textId="0BBFC176" w:rsidR="0037598D" w:rsidRPr="00F97012" w:rsidRDefault="0037598D" w:rsidP="0037598D">
      <w:pPr>
        <w:spacing w:beforeLines="50" w:before="180" w:afterLines="50" w:after="180" w:line="0" w:lineRule="atLeast"/>
        <w:rPr>
          <w:rFonts w:ascii="標楷體" w:eastAsia="標楷體" w:cs="標楷體"/>
          <w:b/>
          <w:iCs/>
          <w:sz w:val="28"/>
          <w:szCs w:val="28"/>
          <w:u w:val="single" w:color="FFFFFF"/>
          <w:shd w:val="pct15" w:color="auto" w:fill="FFFFFF"/>
        </w:rPr>
      </w:pPr>
      <w:r w:rsidRPr="00F97012">
        <w:rPr>
          <w:rFonts w:ascii="標楷體" w:eastAsia="標楷體" w:cs="標楷體" w:hint="eastAsia"/>
          <w:b/>
          <w:iCs/>
          <w:sz w:val="28"/>
          <w:szCs w:val="28"/>
          <w:u w:val="single" w:color="FFFFFF"/>
          <w:shd w:val="pct15" w:color="auto" w:fill="FFFFFF"/>
        </w:rPr>
        <w:t>案號：108-1-01                          提案單位：本府社會處</w:t>
      </w:r>
    </w:p>
    <w:p w14:paraId="15FB38A4" w14:textId="77777777" w:rsidR="004A6F9C" w:rsidRPr="007E2FE0" w:rsidRDefault="004A6F9C" w:rsidP="004A6F9C">
      <w:pPr>
        <w:spacing w:line="520" w:lineRule="exact"/>
        <w:ind w:left="849" w:hangingChars="303" w:hanging="849"/>
        <w:rPr>
          <w:rFonts w:ascii="標楷體" w:eastAsia="標楷體" w:hAnsi="標楷體"/>
          <w:b/>
          <w:sz w:val="28"/>
          <w:szCs w:val="28"/>
        </w:rPr>
      </w:pPr>
      <w:r w:rsidRPr="007E2FE0">
        <w:rPr>
          <w:rFonts w:ascii="標楷體" w:eastAsia="標楷體" w:hAnsi="標楷體" w:hint="eastAsia"/>
          <w:b/>
          <w:sz w:val="28"/>
          <w:szCs w:val="28"/>
        </w:rPr>
        <w:t>案由：</w:t>
      </w:r>
      <w:r w:rsidRPr="00B27C2E">
        <w:rPr>
          <w:rFonts w:ascii="標楷體" w:eastAsia="標楷體" w:hAnsi="標楷體" w:hint="eastAsia"/>
          <w:sz w:val="28"/>
          <w:szCs w:val="28"/>
        </w:rPr>
        <w:t>有關本府辦理「新竹縣政府委託經營管理公辦民營社區公共托育家園招生計畫」1案，提請討論。</w:t>
      </w:r>
    </w:p>
    <w:p w14:paraId="61B89D1B" w14:textId="77777777" w:rsidR="004A6F9C" w:rsidRPr="00ED4AE0" w:rsidRDefault="004A6F9C" w:rsidP="004A6F9C">
      <w:pPr>
        <w:spacing w:line="520" w:lineRule="exact"/>
        <w:rPr>
          <w:rFonts w:ascii="標楷體" w:eastAsia="標楷體" w:hAnsi="標楷體"/>
          <w:b/>
          <w:sz w:val="28"/>
          <w:szCs w:val="28"/>
        </w:rPr>
      </w:pPr>
      <w:r w:rsidRPr="00ED4AE0">
        <w:rPr>
          <w:rFonts w:ascii="標楷體" w:eastAsia="標楷體" w:hAnsi="標楷體" w:hint="eastAsia"/>
          <w:b/>
          <w:sz w:val="28"/>
          <w:szCs w:val="28"/>
        </w:rPr>
        <w:t>說明：</w:t>
      </w:r>
    </w:p>
    <w:p w14:paraId="026FF120" w14:textId="77777777" w:rsidR="004A6F9C" w:rsidRPr="00276D0A" w:rsidRDefault="004A6F9C" w:rsidP="004A6F9C">
      <w:pPr>
        <w:pStyle w:val="Default"/>
        <w:numPr>
          <w:ilvl w:val="0"/>
          <w:numId w:val="18"/>
        </w:numPr>
        <w:spacing w:line="400" w:lineRule="exact"/>
        <w:rPr>
          <w:rFonts w:hAnsi="標楷體"/>
          <w:sz w:val="28"/>
          <w:szCs w:val="28"/>
        </w:rPr>
      </w:pPr>
      <w:r w:rsidRPr="00276D0A">
        <w:rPr>
          <w:rFonts w:hAnsi="標楷體" w:hint="eastAsia"/>
          <w:sz w:val="28"/>
          <w:szCs w:val="28"/>
        </w:rPr>
        <w:t>依據衛生福利部推動社區公共托育家園實施計畫陸、計畫內容略以：六、</w:t>
      </w:r>
      <w:r w:rsidRPr="00276D0A">
        <w:rPr>
          <w:rFonts w:hint="eastAsia"/>
          <w:sz w:val="28"/>
          <w:szCs w:val="28"/>
        </w:rPr>
        <w:t>收費標準：應由直轄市、縣</w:t>
      </w:r>
      <w:r w:rsidRPr="00276D0A">
        <w:rPr>
          <w:rFonts w:ascii="Arial Unicode MS" w:eastAsia="Arial Unicode MS" w:cs="Arial Unicode MS"/>
          <w:sz w:val="28"/>
          <w:szCs w:val="28"/>
        </w:rPr>
        <w:t>(</w:t>
      </w:r>
      <w:r w:rsidRPr="00276D0A">
        <w:rPr>
          <w:rFonts w:hint="eastAsia"/>
          <w:sz w:val="28"/>
          <w:szCs w:val="28"/>
        </w:rPr>
        <w:t>市</w:t>
      </w:r>
      <w:r w:rsidRPr="00276D0A">
        <w:rPr>
          <w:rFonts w:ascii="Arial Unicode MS" w:eastAsia="Arial Unicode MS" w:cs="Arial Unicode MS"/>
          <w:sz w:val="28"/>
          <w:szCs w:val="28"/>
        </w:rPr>
        <w:t>)</w:t>
      </w:r>
      <w:r w:rsidRPr="00276D0A">
        <w:rPr>
          <w:rFonts w:hint="eastAsia"/>
          <w:sz w:val="28"/>
          <w:szCs w:val="28"/>
        </w:rPr>
        <w:t>政府邀集專家、學者、政府單位、民間幼教團體及家長代表等，召開收托費用訂定研商會議，並依家庭條件制定合理之收托價格，以落實平價收托之目標。</w:t>
      </w:r>
      <w:r>
        <w:rPr>
          <w:rFonts w:hint="eastAsia"/>
          <w:sz w:val="28"/>
          <w:szCs w:val="28"/>
        </w:rPr>
        <w:t>(附件1</w:t>
      </w:r>
      <w:r>
        <w:rPr>
          <w:sz w:val="28"/>
          <w:szCs w:val="28"/>
        </w:rPr>
        <w:t>)</w:t>
      </w:r>
      <w:r w:rsidRPr="00276D0A">
        <w:rPr>
          <w:sz w:val="28"/>
          <w:szCs w:val="28"/>
        </w:rPr>
        <w:t xml:space="preserve"> </w:t>
      </w:r>
    </w:p>
    <w:p w14:paraId="1B8203B6" w14:textId="77777777" w:rsidR="004A6F9C" w:rsidRPr="00ED4AE0" w:rsidRDefault="004A6F9C" w:rsidP="004A6F9C">
      <w:pPr>
        <w:pStyle w:val="Default"/>
        <w:numPr>
          <w:ilvl w:val="0"/>
          <w:numId w:val="18"/>
        </w:numPr>
        <w:spacing w:line="400" w:lineRule="exact"/>
        <w:rPr>
          <w:rFonts w:hAnsi="標楷體"/>
          <w:sz w:val="28"/>
          <w:szCs w:val="28"/>
        </w:rPr>
      </w:pPr>
      <w:r w:rsidRPr="00ED4AE0">
        <w:rPr>
          <w:rFonts w:hAnsi="標楷體" w:hint="eastAsia"/>
          <w:sz w:val="28"/>
          <w:szCs w:val="28"/>
        </w:rPr>
        <w:t>本府為建構友善育兒環境，向中央申請107-109年度「前瞻基礎建設計畫－少子化友善育兒空間建設－建構</w:t>
      </w:r>
      <w:r w:rsidRPr="00ED4AE0">
        <w:rPr>
          <w:rFonts w:hAnsi="標楷體" w:cs="Arial Unicode MS"/>
          <w:sz w:val="28"/>
          <w:szCs w:val="28"/>
        </w:rPr>
        <w:t>0-2</w:t>
      </w:r>
      <w:r w:rsidRPr="00ED4AE0">
        <w:rPr>
          <w:rFonts w:hAnsi="標楷體" w:hint="eastAsia"/>
          <w:sz w:val="28"/>
          <w:szCs w:val="28"/>
        </w:rPr>
        <w:t>歲兒童社區公共托育計畫」</w:t>
      </w:r>
      <w:r>
        <w:rPr>
          <w:rFonts w:hAnsi="標楷體" w:hint="eastAsia"/>
          <w:sz w:val="28"/>
          <w:szCs w:val="28"/>
        </w:rPr>
        <w:t>之</w:t>
      </w:r>
      <w:r w:rsidRPr="00ED4AE0">
        <w:rPr>
          <w:rFonts w:hAnsi="標楷體" w:hint="eastAsia"/>
          <w:sz w:val="28"/>
          <w:szCs w:val="28"/>
        </w:rPr>
        <w:t>本縣社區公共托育家園，目前已核定10處，</w:t>
      </w:r>
      <w:r>
        <w:rPr>
          <w:rFonts w:hAnsi="標楷體" w:hint="eastAsia"/>
          <w:sz w:val="28"/>
          <w:szCs w:val="28"/>
        </w:rPr>
        <w:t>設置地點</w:t>
      </w:r>
      <w:r w:rsidRPr="00ED4AE0">
        <w:rPr>
          <w:rFonts w:hAnsi="標楷體" w:hint="eastAsia"/>
          <w:sz w:val="28"/>
          <w:szCs w:val="28"/>
        </w:rPr>
        <w:t>分別為竹北</w:t>
      </w:r>
      <w:r>
        <w:rPr>
          <w:rFonts w:hAnsi="標楷體" w:hint="eastAsia"/>
          <w:sz w:val="28"/>
          <w:szCs w:val="28"/>
        </w:rPr>
        <w:t>(</w:t>
      </w:r>
      <w:r w:rsidRPr="00ED4AE0">
        <w:rPr>
          <w:rFonts w:hAnsi="標楷體" w:hint="eastAsia"/>
          <w:sz w:val="28"/>
          <w:szCs w:val="28"/>
        </w:rPr>
        <w:t>4</w:t>
      </w:r>
      <w:r>
        <w:rPr>
          <w:rFonts w:hAnsi="標楷體" w:hint="eastAsia"/>
          <w:sz w:val="28"/>
          <w:szCs w:val="28"/>
        </w:rPr>
        <w:t>處)</w:t>
      </w:r>
      <w:r w:rsidRPr="00ED4AE0">
        <w:rPr>
          <w:rFonts w:hAnsi="標楷體" w:hint="eastAsia"/>
          <w:sz w:val="28"/>
          <w:szCs w:val="28"/>
        </w:rPr>
        <w:t>、竹東</w:t>
      </w:r>
      <w:r>
        <w:rPr>
          <w:rFonts w:hAnsi="標楷體" w:hint="eastAsia"/>
          <w:sz w:val="28"/>
          <w:szCs w:val="28"/>
        </w:rPr>
        <w:t>(</w:t>
      </w:r>
      <w:r w:rsidRPr="00ED4AE0">
        <w:rPr>
          <w:rFonts w:hAnsi="標楷體" w:hint="eastAsia"/>
          <w:sz w:val="28"/>
          <w:szCs w:val="28"/>
        </w:rPr>
        <w:t>3</w:t>
      </w:r>
      <w:r>
        <w:rPr>
          <w:rFonts w:hAnsi="標楷體" w:hint="eastAsia"/>
          <w:sz w:val="28"/>
          <w:szCs w:val="28"/>
        </w:rPr>
        <w:t>處)</w:t>
      </w:r>
      <w:r w:rsidRPr="00ED4AE0">
        <w:rPr>
          <w:rFonts w:hAnsi="標楷體" w:hint="eastAsia"/>
          <w:sz w:val="28"/>
          <w:szCs w:val="28"/>
        </w:rPr>
        <w:t>、湖口</w:t>
      </w:r>
      <w:r>
        <w:rPr>
          <w:rFonts w:hAnsi="標楷體" w:hint="eastAsia"/>
          <w:sz w:val="28"/>
          <w:szCs w:val="28"/>
        </w:rPr>
        <w:t>(</w:t>
      </w:r>
      <w:r w:rsidRPr="00ED4AE0">
        <w:rPr>
          <w:rFonts w:hAnsi="標楷體" w:hint="eastAsia"/>
          <w:sz w:val="28"/>
          <w:szCs w:val="28"/>
        </w:rPr>
        <w:t>1</w:t>
      </w:r>
      <w:r>
        <w:rPr>
          <w:rFonts w:hAnsi="標楷體" w:hint="eastAsia"/>
          <w:sz w:val="28"/>
          <w:szCs w:val="28"/>
        </w:rPr>
        <w:t>處)</w:t>
      </w:r>
      <w:r w:rsidRPr="00ED4AE0">
        <w:rPr>
          <w:rFonts w:hAnsi="標楷體" w:hint="eastAsia"/>
          <w:sz w:val="28"/>
          <w:szCs w:val="28"/>
        </w:rPr>
        <w:t>、新豐</w:t>
      </w:r>
      <w:r>
        <w:rPr>
          <w:rFonts w:hAnsi="標楷體" w:hint="eastAsia"/>
          <w:sz w:val="28"/>
          <w:szCs w:val="28"/>
        </w:rPr>
        <w:t>(1處)</w:t>
      </w:r>
      <w:r w:rsidRPr="00ED4AE0">
        <w:rPr>
          <w:rFonts w:hAnsi="標楷體" w:hint="eastAsia"/>
          <w:sz w:val="28"/>
          <w:szCs w:val="28"/>
        </w:rPr>
        <w:t>、新埔</w:t>
      </w:r>
      <w:r>
        <w:rPr>
          <w:rFonts w:hAnsi="標楷體" w:hint="eastAsia"/>
          <w:sz w:val="28"/>
          <w:szCs w:val="28"/>
        </w:rPr>
        <w:t>(</w:t>
      </w:r>
      <w:r w:rsidRPr="00ED4AE0">
        <w:rPr>
          <w:rFonts w:hAnsi="標楷體" w:hint="eastAsia"/>
          <w:sz w:val="28"/>
          <w:szCs w:val="28"/>
        </w:rPr>
        <w:t>1</w:t>
      </w:r>
      <w:r>
        <w:rPr>
          <w:rFonts w:hAnsi="標楷體" w:hint="eastAsia"/>
          <w:sz w:val="28"/>
          <w:szCs w:val="28"/>
        </w:rPr>
        <w:t>處)</w:t>
      </w:r>
      <w:r w:rsidRPr="00ED4AE0">
        <w:rPr>
          <w:rFonts w:hAnsi="標楷體" w:hint="eastAsia"/>
          <w:sz w:val="28"/>
          <w:szCs w:val="28"/>
        </w:rPr>
        <w:t xml:space="preserve">。  </w:t>
      </w:r>
    </w:p>
    <w:p w14:paraId="65D5219A" w14:textId="77777777" w:rsidR="004A6F9C" w:rsidRPr="007D64EC" w:rsidRDefault="004A6F9C" w:rsidP="004A6F9C">
      <w:pPr>
        <w:pStyle w:val="Default"/>
        <w:numPr>
          <w:ilvl w:val="0"/>
          <w:numId w:val="18"/>
        </w:numPr>
        <w:spacing w:line="400" w:lineRule="exact"/>
        <w:ind w:rightChars="-177" w:right="-425"/>
        <w:jc w:val="both"/>
        <w:textDirection w:val="lrTbV"/>
        <w:rPr>
          <w:rFonts w:hAnsi="標楷體"/>
          <w:sz w:val="28"/>
          <w:szCs w:val="28"/>
        </w:rPr>
      </w:pPr>
      <w:r w:rsidRPr="007D64EC">
        <w:rPr>
          <w:rFonts w:hAnsi="標楷體" w:hint="eastAsia"/>
          <w:sz w:val="28"/>
          <w:szCs w:val="28"/>
        </w:rPr>
        <w:t>社區公共托育家園提供小型、社區化且近便性高的創新托育服務型態，透過委託</w:t>
      </w:r>
      <w:r w:rsidRPr="007D64EC">
        <w:rPr>
          <w:rFonts w:hint="eastAsia"/>
          <w:sz w:val="28"/>
          <w:szCs w:val="28"/>
        </w:rPr>
        <w:t>兒童福利或社會福利相關科、系、所之學校，章程或業務項目與兒童福利或社會福利相關之非屬營利事業法人或團體</w:t>
      </w:r>
      <w:r>
        <w:rPr>
          <w:rFonts w:hint="eastAsia"/>
          <w:sz w:val="28"/>
          <w:szCs w:val="28"/>
        </w:rPr>
        <w:t>，</w:t>
      </w:r>
      <w:r w:rsidRPr="007D64EC">
        <w:rPr>
          <w:rFonts w:hAnsi="標楷體" w:hint="eastAsia"/>
          <w:sz w:val="28"/>
          <w:szCs w:val="28"/>
        </w:rPr>
        <w:t>以公共參與管理模式，藉以降低家長經濟負擔、提升托育服務品質並保障托育人員薪資福利待遇。</w:t>
      </w:r>
      <w:r w:rsidRPr="007D64EC">
        <w:rPr>
          <w:rFonts w:hAnsi="標楷體"/>
          <w:sz w:val="28"/>
          <w:szCs w:val="28"/>
        </w:rPr>
        <w:t xml:space="preserve"> </w:t>
      </w:r>
    </w:p>
    <w:p w14:paraId="3C77028A" w14:textId="77777777" w:rsidR="004A6F9C" w:rsidRDefault="004A6F9C" w:rsidP="004A6F9C">
      <w:pPr>
        <w:pStyle w:val="Default"/>
        <w:numPr>
          <w:ilvl w:val="0"/>
          <w:numId w:val="18"/>
        </w:numPr>
        <w:spacing w:line="400" w:lineRule="exact"/>
        <w:rPr>
          <w:rFonts w:hAnsi="標楷體"/>
          <w:color w:val="auto"/>
          <w:sz w:val="28"/>
          <w:szCs w:val="28"/>
        </w:rPr>
      </w:pPr>
      <w:r w:rsidRPr="00ED4AE0">
        <w:rPr>
          <w:rFonts w:hAnsi="標楷體" w:hint="eastAsia"/>
          <w:color w:val="auto"/>
          <w:sz w:val="28"/>
          <w:szCs w:val="28"/>
        </w:rPr>
        <w:t>參考他縣市招生計畫擬定本案，內容含收托資格、</w:t>
      </w:r>
      <w:r>
        <w:rPr>
          <w:rFonts w:hAnsi="標楷體" w:hint="eastAsia"/>
          <w:color w:val="auto"/>
          <w:sz w:val="28"/>
          <w:szCs w:val="28"/>
        </w:rPr>
        <w:t>收托</w:t>
      </w:r>
      <w:r w:rsidRPr="00ED4AE0">
        <w:rPr>
          <w:rFonts w:hAnsi="標楷體" w:hint="eastAsia"/>
          <w:color w:val="auto"/>
          <w:sz w:val="28"/>
          <w:szCs w:val="28"/>
        </w:rPr>
        <w:t>順序</w:t>
      </w:r>
      <w:r>
        <w:rPr>
          <w:rFonts w:hAnsi="標楷體" w:hint="eastAsia"/>
          <w:color w:val="auto"/>
          <w:sz w:val="28"/>
          <w:szCs w:val="28"/>
        </w:rPr>
        <w:t>及</w:t>
      </w:r>
      <w:r w:rsidRPr="00ED4AE0">
        <w:rPr>
          <w:rFonts w:hAnsi="標楷體" w:hint="eastAsia"/>
          <w:color w:val="auto"/>
          <w:sz w:val="28"/>
          <w:szCs w:val="28"/>
        </w:rPr>
        <w:t>名額、</w:t>
      </w:r>
      <w:r>
        <w:rPr>
          <w:rFonts w:hAnsi="標楷體" w:hint="eastAsia"/>
          <w:color w:val="auto"/>
          <w:sz w:val="28"/>
          <w:szCs w:val="28"/>
        </w:rPr>
        <w:t>收托</w:t>
      </w:r>
      <w:r w:rsidRPr="00ED4AE0">
        <w:rPr>
          <w:rFonts w:hAnsi="標楷體" w:hint="eastAsia"/>
          <w:color w:val="auto"/>
          <w:sz w:val="28"/>
          <w:szCs w:val="28"/>
        </w:rPr>
        <w:t>時間</w:t>
      </w:r>
      <w:r>
        <w:rPr>
          <w:rFonts w:hAnsi="標楷體" w:hint="eastAsia"/>
          <w:color w:val="auto"/>
          <w:sz w:val="28"/>
          <w:szCs w:val="28"/>
        </w:rPr>
        <w:t>、退托樣態、</w:t>
      </w:r>
      <w:r w:rsidRPr="00ED4AE0">
        <w:rPr>
          <w:rFonts w:hAnsi="標楷體" w:hint="eastAsia"/>
          <w:color w:val="auto"/>
          <w:sz w:val="28"/>
          <w:szCs w:val="28"/>
        </w:rPr>
        <w:t>收退費標準等</w:t>
      </w:r>
      <w:r>
        <w:rPr>
          <w:rFonts w:hAnsi="標楷體" w:hint="eastAsia"/>
          <w:color w:val="auto"/>
          <w:sz w:val="28"/>
          <w:szCs w:val="28"/>
        </w:rPr>
        <w:t>(</w:t>
      </w:r>
      <w:r w:rsidRPr="00ED4AE0">
        <w:rPr>
          <w:rFonts w:hAnsi="標楷體" w:hint="eastAsia"/>
          <w:color w:val="auto"/>
          <w:sz w:val="28"/>
          <w:szCs w:val="28"/>
        </w:rPr>
        <w:t>詳如</w:t>
      </w:r>
      <w:r>
        <w:rPr>
          <w:rFonts w:hAnsi="標楷體" w:hint="eastAsia"/>
          <w:color w:val="auto"/>
          <w:sz w:val="28"/>
          <w:szCs w:val="28"/>
        </w:rPr>
        <w:t>附件2</w:t>
      </w:r>
      <w:r w:rsidRPr="00ED4AE0">
        <w:rPr>
          <w:rFonts w:hAnsi="標楷體" w:hint="eastAsia"/>
          <w:color w:val="auto"/>
          <w:sz w:val="28"/>
          <w:szCs w:val="28"/>
        </w:rPr>
        <w:t>計</w:t>
      </w:r>
      <w:r w:rsidRPr="00ED4AE0">
        <w:rPr>
          <w:rFonts w:hAnsi="標楷體" w:hint="eastAsia"/>
          <w:color w:val="auto"/>
          <w:sz w:val="28"/>
          <w:szCs w:val="28"/>
        </w:rPr>
        <w:lastRenderedPageBreak/>
        <w:t>畫草案</w:t>
      </w:r>
      <w:r>
        <w:rPr>
          <w:rFonts w:hAnsi="標楷體" w:hint="eastAsia"/>
          <w:color w:val="auto"/>
          <w:sz w:val="28"/>
          <w:szCs w:val="28"/>
        </w:rPr>
        <w:t>)</w:t>
      </w:r>
      <w:r w:rsidRPr="00ED4AE0">
        <w:rPr>
          <w:rFonts w:hAnsi="標楷體" w:hint="eastAsia"/>
          <w:color w:val="auto"/>
          <w:sz w:val="28"/>
          <w:szCs w:val="28"/>
        </w:rPr>
        <w:t>。</w:t>
      </w:r>
    </w:p>
    <w:p w14:paraId="3CA929B2" w14:textId="77777777" w:rsidR="004A6F9C" w:rsidRPr="00ED4AE0" w:rsidRDefault="004A6F9C" w:rsidP="004A6F9C">
      <w:pPr>
        <w:numPr>
          <w:ilvl w:val="0"/>
          <w:numId w:val="18"/>
        </w:numPr>
        <w:spacing w:line="400" w:lineRule="exact"/>
        <w:ind w:leftChars="117" w:left="847" w:hangingChars="202" w:hanging="566"/>
        <w:rPr>
          <w:rFonts w:ascii="標楷體" w:eastAsia="標楷體" w:hAnsi="標楷體"/>
          <w:bCs/>
          <w:color w:val="FF0000"/>
          <w:sz w:val="28"/>
          <w:szCs w:val="28"/>
        </w:rPr>
      </w:pPr>
      <w:r w:rsidRPr="00ED4AE0">
        <w:rPr>
          <w:rFonts w:ascii="標楷體" w:eastAsia="標楷體" w:hAnsi="標楷體" w:cs="標楷體" w:hint="eastAsia"/>
          <w:kern w:val="0"/>
          <w:sz w:val="28"/>
          <w:szCs w:val="28"/>
        </w:rPr>
        <w:t>爰上，擬藉由本會議之專家、學者、政府、民間托嬰單位及家長代表共</w:t>
      </w:r>
      <w:r w:rsidRPr="007B5D33">
        <w:rPr>
          <w:rFonts w:ascii="標楷體" w:eastAsia="標楷體" w:hAnsi="標楷體" w:cs="標楷體" w:hint="eastAsia"/>
          <w:kern w:val="0"/>
          <w:sz w:val="28"/>
          <w:szCs w:val="28"/>
        </w:rPr>
        <w:t>同研商</w:t>
      </w:r>
      <w:r w:rsidRPr="007B5D33">
        <w:rPr>
          <w:rFonts w:ascii="標楷體" w:eastAsia="標楷體" w:hAnsi="標楷體" w:hint="eastAsia"/>
          <w:sz w:val="28"/>
          <w:szCs w:val="28"/>
        </w:rPr>
        <w:t>收托費用</w:t>
      </w:r>
      <w:r>
        <w:rPr>
          <w:rFonts w:ascii="標楷體" w:eastAsia="標楷體" w:hAnsi="標楷體" w:hint="eastAsia"/>
          <w:sz w:val="28"/>
          <w:szCs w:val="28"/>
        </w:rPr>
        <w:t>及</w:t>
      </w:r>
      <w:r w:rsidRPr="007B5D33">
        <w:rPr>
          <w:rFonts w:ascii="標楷體" w:eastAsia="標楷體" w:hAnsi="標楷體" w:cs="標楷體" w:hint="eastAsia"/>
          <w:kern w:val="0"/>
          <w:sz w:val="28"/>
          <w:szCs w:val="28"/>
        </w:rPr>
        <w:t>本</w:t>
      </w:r>
      <w:r w:rsidRPr="007B5D33">
        <w:rPr>
          <w:rFonts w:ascii="標楷體" w:eastAsia="標楷體" w:hAnsi="標楷體" w:cs="標楷體" w:hint="eastAsia"/>
          <w:color w:val="000000"/>
          <w:kern w:val="0"/>
          <w:sz w:val="28"/>
          <w:szCs w:val="28"/>
        </w:rPr>
        <w:t>招生計畫</w:t>
      </w:r>
      <w:r>
        <w:rPr>
          <w:rFonts w:ascii="標楷體" w:eastAsia="標楷體" w:hAnsi="標楷體" w:cs="標楷體" w:hint="eastAsia"/>
          <w:color w:val="000000"/>
          <w:kern w:val="0"/>
          <w:sz w:val="28"/>
          <w:szCs w:val="28"/>
        </w:rPr>
        <w:t>(草案)(附件3)，以利後續</w:t>
      </w:r>
      <w:r w:rsidRPr="00ED4AE0">
        <w:rPr>
          <w:rFonts w:ascii="標楷體" w:eastAsia="標楷體" w:hAnsi="標楷體" w:cs="標楷體" w:hint="eastAsia"/>
          <w:color w:val="000000"/>
          <w:kern w:val="0"/>
          <w:sz w:val="28"/>
          <w:szCs w:val="28"/>
        </w:rPr>
        <w:t>行政作業程序</w:t>
      </w:r>
      <w:r>
        <w:rPr>
          <w:rFonts w:ascii="標楷體" w:eastAsia="標楷體" w:hAnsi="標楷體" w:cs="標楷體" w:hint="eastAsia"/>
          <w:color w:val="000000"/>
          <w:kern w:val="0"/>
          <w:sz w:val="28"/>
          <w:szCs w:val="28"/>
        </w:rPr>
        <w:t>作業</w:t>
      </w:r>
      <w:r w:rsidRPr="007B5D33">
        <w:rPr>
          <w:rFonts w:ascii="標楷體" w:eastAsia="標楷體" w:hAnsi="標楷體" w:cs="標楷體" w:hint="eastAsia"/>
          <w:color w:val="000000"/>
          <w:kern w:val="0"/>
          <w:sz w:val="28"/>
          <w:szCs w:val="28"/>
        </w:rPr>
        <w:t>。</w:t>
      </w:r>
    </w:p>
    <w:p w14:paraId="37ED911D" w14:textId="6DDBD2C3" w:rsidR="00C8227E" w:rsidRPr="00C8227E" w:rsidRDefault="004A6F9C" w:rsidP="0037598D">
      <w:pPr>
        <w:spacing w:beforeLines="50" w:before="180" w:afterLines="50" w:after="180" w:line="0" w:lineRule="atLeast"/>
        <w:rPr>
          <w:rFonts w:ascii="標楷體" w:eastAsia="標楷體" w:cs="標楷體"/>
          <w:bCs/>
          <w:iCs/>
          <w:sz w:val="28"/>
          <w:szCs w:val="28"/>
          <w:u w:val="single" w:color="FFFFFF"/>
        </w:rPr>
      </w:pPr>
      <w:r w:rsidRPr="00ED4AE0">
        <w:rPr>
          <w:rFonts w:ascii="標楷體" w:eastAsia="標楷體" w:hAnsi="標楷體" w:hint="eastAsia"/>
          <w:b/>
          <w:sz w:val="28"/>
          <w:szCs w:val="28"/>
        </w:rPr>
        <w:t>決議：</w:t>
      </w:r>
      <w:r w:rsidR="004D1798" w:rsidRPr="004D1798">
        <w:rPr>
          <w:rFonts w:ascii="標楷體" w:eastAsia="標楷體" w:cs="標楷體" w:hint="eastAsia"/>
          <w:bCs/>
          <w:iCs/>
          <w:sz w:val="28"/>
          <w:szCs w:val="28"/>
          <w:u w:val="single" w:color="FFFFFF"/>
        </w:rPr>
        <w:t>招生序位</w:t>
      </w:r>
      <w:r w:rsidR="004D1798">
        <w:rPr>
          <w:rFonts w:ascii="標楷體" w:eastAsia="標楷體" w:cs="標楷體" w:hint="eastAsia"/>
          <w:bCs/>
          <w:iCs/>
          <w:sz w:val="28"/>
          <w:szCs w:val="28"/>
          <w:u w:val="single" w:color="FFFFFF"/>
        </w:rPr>
        <w:t>修改為弱勢家庭20%，剩餘名額統一抽籤決定。</w:t>
      </w:r>
    </w:p>
    <w:p w14:paraId="21FFDBF5" w14:textId="480001E8" w:rsidR="0037598D" w:rsidRDefault="0037598D" w:rsidP="0037598D">
      <w:pPr>
        <w:spacing w:beforeLines="50" w:before="180" w:afterLines="50" w:after="180" w:line="0" w:lineRule="atLeast"/>
        <w:rPr>
          <w:rFonts w:ascii="標楷體" w:eastAsia="標楷體" w:cs="標楷體"/>
          <w:bCs/>
          <w:iCs/>
          <w:sz w:val="28"/>
          <w:szCs w:val="28"/>
          <w:u w:val="single" w:color="FFFFFF"/>
        </w:rPr>
      </w:pPr>
    </w:p>
    <w:p w14:paraId="4355F7F9" w14:textId="5416EB5D" w:rsidR="004D1798" w:rsidRDefault="004D1798" w:rsidP="0037598D">
      <w:pPr>
        <w:spacing w:beforeLines="50" w:before="180" w:afterLines="50" w:after="180" w:line="0" w:lineRule="atLeast"/>
        <w:rPr>
          <w:rFonts w:ascii="標楷體" w:eastAsia="標楷體" w:cs="標楷體"/>
          <w:bCs/>
          <w:iCs/>
          <w:sz w:val="28"/>
          <w:szCs w:val="28"/>
          <w:u w:val="single" w:color="FFFFFF"/>
        </w:rPr>
      </w:pPr>
    </w:p>
    <w:p w14:paraId="4ED0A4CD" w14:textId="42F9FF31" w:rsidR="0037598D" w:rsidRDefault="0037598D" w:rsidP="0037598D">
      <w:pPr>
        <w:spacing w:beforeLines="50" w:before="180" w:afterLines="50" w:after="180" w:line="0" w:lineRule="atLeast"/>
        <w:rPr>
          <w:rFonts w:ascii="標楷體" w:eastAsia="標楷體" w:cs="標楷體"/>
          <w:b/>
          <w:iCs/>
          <w:sz w:val="28"/>
          <w:szCs w:val="28"/>
          <w:u w:val="single" w:color="FFFFFF"/>
          <w:shd w:val="pct15" w:color="auto" w:fill="FFFFFF"/>
        </w:rPr>
      </w:pPr>
      <w:r w:rsidRPr="00F97012">
        <w:rPr>
          <w:rFonts w:ascii="標楷體" w:eastAsia="標楷體" w:cs="標楷體" w:hint="eastAsia"/>
          <w:b/>
          <w:iCs/>
          <w:sz w:val="28"/>
          <w:szCs w:val="28"/>
          <w:u w:val="single" w:color="FFFFFF"/>
          <w:shd w:val="pct15" w:color="auto" w:fill="FFFFFF"/>
        </w:rPr>
        <w:t>案號：108-1-02                          提案單位：本府社會處</w:t>
      </w:r>
    </w:p>
    <w:p w14:paraId="117E85E8" w14:textId="65F222F9" w:rsidR="004A6F9C" w:rsidRPr="00F336F1" w:rsidRDefault="004A6F9C" w:rsidP="004A6F9C">
      <w:pPr>
        <w:spacing w:line="520" w:lineRule="exact"/>
        <w:rPr>
          <w:rFonts w:ascii="標楷體" w:eastAsia="標楷體" w:hAnsi="標楷體"/>
          <w:b/>
          <w:sz w:val="28"/>
          <w:szCs w:val="28"/>
        </w:rPr>
      </w:pPr>
      <w:r w:rsidRPr="00F336F1">
        <w:rPr>
          <w:rFonts w:ascii="標楷體" w:eastAsia="標楷體" w:hAnsi="標楷體" w:hint="eastAsia"/>
          <w:b/>
          <w:sz w:val="28"/>
          <w:szCs w:val="28"/>
        </w:rPr>
        <w:t>案由：</w:t>
      </w:r>
      <w:r w:rsidRPr="00F336F1">
        <w:rPr>
          <w:rFonts w:ascii="標楷體" w:eastAsia="標楷體" w:hAnsi="標楷體" w:hint="eastAsia"/>
          <w:kern w:val="0"/>
          <w:sz w:val="28"/>
          <w:szCs w:val="28"/>
        </w:rPr>
        <w:t>有關本縣</w:t>
      </w:r>
      <w:r w:rsidRPr="00F336F1">
        <w:rPr>
          <w:rFonts w:ascii="標楷體" w:eastAsia="標楷體" w:hAnsi="標楷體" w:hint="eastAsia"/>
          <w:sz w:val="28"/>
          <w:szCs w:val="28"/>
        </w:rPr>
        <w:t>推行準公共化托育服務合作之</w:t>
      </w:r>
      <w:r w:rsidRPr="00F336F1">
        <w:rPr>
          <w:rFonts w:ascii="標楷體" w:eastAsia="標楷體" w:hAnsi="標楷體" w:hint="eastAsia"/>
          <w:kern w:val="0"/>
          <w:sz w:val="28"/>
          <w:szCs w:val="28"/>
        </w:rPr>
        <w:t>托嬰中心</w:t>
      </w:r>
      <w:r w:rsidRPr="00487661">
        <w:rPr>
          <w:rFonts w:ascii="標楷體" w:eastAsia="標楷體" w:cs="標楷體" w:hint="eastAsia"/>
          <w:color w:val="000000"/>
          <w:kern w:val="0"/>
          <w:sz w:val="28"/>
          <w:szCs w:val="28"/>
        </w:rPr>
        <w:t>公告之托育服務購買價格</w:t>
      </w:r>
      <w:r>
        <w:rPr>
          <w:rFonts w:ascii="標楷體" w:eastAsia="標楷體" w:cs="標楷體" w:hint="eastAsia"/>
          <w:color w:val="000000"/>
          <w:kern w:val="0"/>
          <w:sz w:val="28"/>
          <w:szCs w:val="28"/>
        </w:rPr>
        <w:t>是否提高</w:t>
      </w:r>
      <w:r w:rsidRPr="00F336F1">
        <w:rPr>
          <w:rFonts w:ascii="標楷體" w:eastAsia="標楷體" w:hAnsi="標楷體" w:hint="eastAsia"/>
          <w:kern w:val="0"/>
          <w:sz w:val="28"/>
          <w:szCs w:val="28"/>
        </w:rPr>
        <w:t>，提請討論</w:t>
      </w:r>
      <w:r w:rsidRPr="00F336F1">
        <w:rPr>
          <w:rFonts w:ascii="標楷體" w:eastAsia="標楷體" w:hAnsi="標楷體" w:hint="eastAsia"/>
          <w:b/>
          <w:sz w:val="28"/>
          <w:szCs w:val="28"/>
        </w:rPr>
        <w:t>。</w:t>
      </w:r>
    </w:p>
    <w:p w14:paraId="3DE3CF34" w14:textId="77777777" w:rsidR="004A6F9C" w:rsidRPr="00F336F1" w:rsidRDefault="004A6F9C" w:rsidP="004A6F9C">
      <w:pPr>
        <w:spacing w:line="520" w:lineRule="exact"/>
        <w:rPr>
          <w:rFonts w:ascii="標楷體" w:eastAsia="標楷體" w:hAnsi="標楷體"/>
          <w:b/>
          <w:sz w:val="28"/>
          <w:szCs w:val="28"/>
        </w:rPr>
      </w:pPr>
      <w:r w:rsidRPr="00F336F1">
        <w:rPr>
          <w:rFonts w:ascii="標楷體" w:eastAsia="標楷體" w:hAnsi="標楷體" w:hint="eastAsia"/>
          <w:b/>
          <w:sz w:val="28"/>
          <w:szCs w:val="28"/>
        </w:rPr>
        <w:t>說明：</w:t>
      </w:r>
    </w:p>
    <w:p w14:paraId="6790C106" w14:textId="77777777" w:rsidR="004A6F9C" w:rsidRPr="00F336F1" w:rsidRDefault="004A6F9C" w:rsidP="004A6F9C">
      <w:pPr>
        <w:pStyle w:val="Default"/>
        <w:numPr>
          <w:ilvl w:val="0"/>
          <w:numId w:val="19"/>
        </w:numPr>
        <w:spacing w:line="400" w:lineRule="exact"/>
        <w:rPr>
          <w:sz w:val="28"/>
          <w:szCs w:val="28"/>
        </w:rPr>
      </w:pPr>
      <w:r w:rsidRPr="00F336F1">
        <w:rPr>
          <w:rFonts w:hAnsi="標楷體" w:hint="eastAsia"/>
          <w:bCs/>
          <w:sz w:val="28"/>
          <w:szCs w:val="28"/>
        </w:rPr>
        <w:t>依</w:t>
      </w:r>
      <w:r w:rsidRPr="00F336F1">
        <w:rPr>
          <w:rFonts w:hint="eastAsia"/>
          <w:sz w:val="28"/>
          <w:szCs w:val="28"/>
        </w:rPr>
        <w:t>直轄市、縣</w:t>
      </w:r>
      <w:r w:rsidRPr="00F336F1">
        <w:rPr>
          <w:sz w:val="28"/>
          <w:szCs w:val="28"/>
        </w:rPr>
        <w:t>(</w:t>
      </w:r>
      <w:r w:rsidRPr="00F336F1">
        <w:rPr>
          <w:rFonts w:hint="eastAsia"/>
          <w:sz w:val="28"/>
          <w:szCs w:val="28"/>
        </w:rPr>
        <w:t>市</w:t>
      </w:r>
      <w:r w:rsidRPr="00F336F1">
        <w:rPr>
          <w:sz w:val="28"/>
          <w:szCs w:val="28"/>
        </w:rPr>
        <w:t>)</w:t>
      </w:r>
      <w:r w:rsidRPr="00F336F1">
        <w:rPr>
          <w:rFonts w:hint="eastAsia"/>
          <w:sz w:val="28"/>
          <w:szCs w:val="28"/>
        </w:rPr>
        <w:t>政府辦理未滿二歲兒童托育準公共化服務與費用申報及支付作業要點第9條，直轄市、縣</w:t>
      </w:r>
      <w:r w:rsidRPr="00F336F1">
        <w:rPr>
          <w:sz w:val="28"/>
          <w:szCs w:val="28"/>
        </w:rPr>
        <w:t>(</w:t>
      </w:r>
      <w:r w:rsidRPr="00F336F1">
        <w:rPr>
          <w:rFonts w:hint="eastAsia"/>
          <w:sz w:val="28"/>
          <w:szCs w:val="28"/>
        </w:rPr>
        <w:t>市</w:t>
      </w:r>
      <w:r w:rsidRPr="00F336F1">
        <w:rPr>
          <w:sz w:val="28"/>
          <w:szCs w:val="28"/>
        </w:rPr>
        <w:t>)</w:t>
      </w:r>
      <w:r w:rsidRPr="00F336F1">
        <w:rPr>
          <w:rFonts w:hint="eastAsia"/>
          <w:sz w:val="28"/>
          <w:szCs w:val="28"/>
        </w:rPr>
        <w:t>政府得審酌轄內物價指數、當地區最近二年托育服務收費情形，依服務提供方式訂定簽約收費上限，並公告之。</w:t>
      </w:r>
    </w:p>
    <w:p w14:paraId="3749F9CB" w14:textId="77777777" w:rsidR="004A6F9C" w:rsidRPr="00487661" w:rsidRDefault="004A6F9C" w:rsidP="004A6F9C">
      <w:pPr>
        <w:pStyle w:val="Default"/>
        <w:numPr>
          <w:ilvl w:val="0"/>
          <w:numId w:val="19"/>
        </w:numPr>
        <w:spacing w:line="400" w:lineRule="exact"/>
        <w:rPr>
          <w:sz w:val="28"/>
          <w:szCs w:val="28"/>
        </w:rPr>
      </w:pPr>
      <w:r w:rsidRPr="00AD6669">
        <w:rPr>
          <w:rFonts w:hint="eastAsia"/>
          <w:sz w:val="28"/>
          <w:szCs w:val="28"/>
        </w:rPr>
        <w:t>本縣107年7月31日制定公告之托育服務購買價格19,000元(含副食品/餐費)，契約合作日期至108年12月31日止。</w:t>
      </w:r>
      <w:r>
        <w:rPr>
          <w:rFonts w:hint="eastAsia"/>
          <w:sz w:val="28"/>
          <w:szCs w:val="28"/>
        </w:rPr>
        <w:t>另，</w:t>
      </w:r>
      <w:r w:rsidRPr="00AD6669">
        <w:rPr>
          <w:rFonts w:hint="eastAsia"/>
          <w:sz w:val="28"/>
          <w:szCs w:val="28"/>
        </w:rPr>
        <w:t>截至108年6月21日，本縣立案托嬰中心共計52家，托育準公共化服務合作托嬰中心45家，簽約率達86.5%。</w:t>
      </w:r>
    </w:p>
    <w:p w14:paraId="2C00A8D4" w14:textId="77777777" w:rsidR="004A6F9C" w:rsidRPr="00AD6669" w:rsidRDefault="004A6F9C" w:rsidP="004A6F9C">
      <w:pPr>
        <w:pStyle w:val="Default"/>
        <w:numPr>
          <w:ilvl w:val="0"/>
          <w:numId w:val="19"/>
        </w:numPr>
        <w:spacing w:line="400" w:lineRule="exact"/>
        <w:rPr>
          <w:sz w:val="28"/>
          <w:szCs w:val="28"/>
        </w:rPr>
      </w:pPr>
      <w:r w:rsidRPr="00AD6669">
        <w:rPr>
          <w:rFonts w:hint="eastAsia"/>
          <w:sz w:val="28"/>
          <w:szCs w:val="28"/>
        </w:rPr>
        <w:t>為避免明年換約作業不及，擬依本縣轄內物價指數、最近二年托育服務收費及行政院主計總處家庭收支調查資料，提請討論本縣</w:t>
      </w:r>
      <w:r w:rsidRPr="00AD6669">
        <w:rPr>
          <w:rFonts w:hAnsi="標楷體" w:hint="eastAsia"/>
          <w:sz w:val="28"/>
          <w:szCs w:val="28"/>
        </w:rPr>
        <w:t>托嬰中心</w:t>
      </w:r>
      <w:r w:rsidRPr="00AD6669">
        <w:rPr>
          <w:rFonts w:hint="eastAsia"/>
          <w:sz w:val="28"/>
          <w:szCs w:val="28"/>
        </w:rPr>
        <w:t>公告之托育服務購買價格是否提高</w:t>
      </w:r>
      <w:r>
        <w:rPr>
          <w:rFonts w:hint="eastAsia"/>
          <w:sz w:val="28"/>
          <w:szCs w:val="28"/>
        </w:rPr>
        <w:t>。</w:t>
      </w:r>
    </w:p>
    <w:p w14:paraId="30599CD1" w14:textId="77777777" w:rsidR="004A6F9C" w:rsidRPr="00727B55" w:rsidRDefault="004A6F9C" w:rsidP="004A6F9C">
      <w:pPr>
        <w:pStyle w:val="Default"/>
        <w:numPr>
          <w:ilvl w:val="0"/>
          <w:numId w:val="19"/>
        </w:numPr>
        <w:spacing w:line="400" w:lineRule="exact"/>
        <w:rPr>
          <w:sz w:val="28"/>
          <w:szCs w:val="28"/>
        </w:rPr>
      </w:pPr>
      <w:r w:rsidRPr="00727B55">
        <w:rPr>
          <w:rFonts w:hint="eastAsia"/>
          <w:sz w:val="28"/>
          <w:szCs w:val="28"/>
        </w:rPr>
        <w:t>(一)</w:t>
      </w:r>
      <w:r w:rsidRPr="00727B55">
        <w:rPr>
          <w:rFonts w:hAnsi="標楷體" w:hint="eastAsia"/>
          <w:sz w:val="28"/>
          <w:szCs w:val="28"/>
          <w:shd w:val="clear" w:color="auto" w:fill="FFFFFF"/>
        </w:rPr>
        <w:t>107年</w:t>
      </w:r>
      <w:r w:rsidRPr="00727B55">
        <w:rPr>
          <w:rFonts w:hAnsi="標楷體"/>
          <w:sz w:val="28"/>
          <w:szCs w:val="28"/>
          <w:shd w:val="clear" w:color="auto" w:fill="FFFFFF"/>
        </w:rPr>
        <w:t>7月份消費者物價總指數(CPI)，較上月漲0.34％，經調整季節變動因素後漲0.27％；較上年同月漲1.75％，1-7月平均，較上年同期漲1.65％</w:t>
      </w:r>
      <w:r w:rsidRPr="00727B55">
        <w:rPr>
          <w:rFonts w:hAnsi="標楷體" w:hint="eastAsia"/>
          <w:sz w:val="28"/>
          <w:szCs w:val="28"/>
          <w:shd w:val="clear" w:color="auto" w:fill="FFFFFF"/>
        </w:rPr>
        <w:t>；108年</w:t>
      </w:r>
      <w:r w:rsidRPr="00727B55">
        <w:rPr>
          <w:rFonts w:hAnsi="標楷體"/>
          <w:sz w:val="28"/>
          <w:szCs w:val="28"/>
          <w:shd w:val="clear" w:color="auto" w:fill="FFFFFF"/>
        </w:rPr>
        <w:t>5月份消費者物價總指數(CPI)，較上月漲0.15％，經調整季節變動因素後漲0.06％；較上年同月漲0.94％，1-5月平均，較上年同期漲0.51％。</w:t>
      </w:r>
    </w:p>
    <w:p w14:paraId="07F1D07A" w14:textId="5836F34A" w:rsidR="004A6F9C" w:rsidRPr="00727B55" w:rsidRDefault="004A6F9C" w:rsidP="004A6F9C">
      <w:pPr>
        <w:pStyle w:val="Default"/>
        <w:spacing w:line="400" w:lineRule="exact"/>
        <w:ind w:left="720"/>
        <w:rPr>
          <w:sz w:val="28"/>
          <w:szCs w:val="28"/>
        </w:rPr>
      </w:pPr>
      <w:r>
        <w:rPr>
          <w:rFonts w:hint="eastAsia"/>
          <w:sz w:val="28"/>
          <w:szCs w:val="28"/>
        </w:rPr>
        <w:t>(二)107年7月統計，本縣托嬰中心</w:t>
      </w:r>
      <w:r w:rsidRPr="00727B55">
        <w:rPr>
          <w:rFonts w:hint="eastAsia"/>
          <w:sz w:val="28"/>
          <w:szCs w:val="28"/>
        </w:rPr>
        <w:t>平均月托育費用(包含註冊費及餐點費)18,601元。</w:t>
      </w:r>
    </w:p>
    <w:p w14:paraId="0459C8EC" w14:textId="1A519E07" w:rsidR="004A6F9C" w:rsidRPr="00006E82" w:rsidRDefault="004A6F9C" w:rsidP="004A6F9C">
      <w:pPr>
        <w:pStyle w:val="Default"/>
        <w:spacing w:line="400" w:lineRule="exact"/>
        <w:ind w:left="720"/>
        <w:rPr>
          <w:sz w:val="28"/>
          <w:szCs w:val="28"/>
        </w:rPr>
      </w:pPr>
      <w:r>
        <w:rPr>
          <w:sz w:val="28"/>
          <w:szCs w:val="28"/>
        </w:rPr>
        <w:t>(</w:t>
      </w:r>
      <w:r>
        <w:rPr>
          <w:rFonts w:hint="eastAsia"/>
          <w:sz w:val="28"/>
          <w:szCs w:val="28"/>
        </w:rPr>
        <w:t>三</w:t>
      </w:r>
      <w:r>
        <w:rPr>
          <w:sz w:val="28"/>
          <w:szCs w:val="28"/>
        </w:rPr>
        <w:t>)</w:t>
      </w:r>
      <w:r w:rsidRPr="00006E82">
        <w:rPr>
          <w:rFonts w:hint="eastAsia"/>
          <w:sz w:val="28"/>
          <w:szCs w:val="28"/>
        </w:rPr>
        <w:t>本縣102年~10</w:t>
      </w:r>
      <w:r>
        <w:rPr>
          <w:rFonts w:hint="eastAsia"/>
          <w:sz w:val="28"/>
          <w:szCs w:val="28"/>
        </w:rPr>
        <w:t>6</w:t>
      </w:r>
      <w:r w:rsidRPr="00006E82">
        <w:rPr>
          <w:rFonts w:hint="eastAsia"/>
          <w:sz w:val="28"/>
          <w:szCs w:val="28"/>
        </w:rPr>
        <w:t>年平均每戶可支配所得為1</w:t>
      </w:r>
      <w:r w:rsidRPr="00006E82">
        <w:rPr>
          <w:sz w:val="28"/>
          <w:szCs w:val="28"/>
        </w:rPr>
        <w:t>,</w:t>
      </w:r>
      <w:r w:rsidRPr="00006E82">
        <w:rPr>
          <w:rFonts w:hint="eastAsia"/>
          <w:sz w:val="28"/>
          <w:szCs w:val="28"/>
        </w:rPr>
        <w:t>117</w:t>
      </w:r>
      <w:r w:rsidRPr="00006E82">
        <w:rPr>
          <w:sz w:val="28"/>
          <w:szCs w:val="28"/>
        </w:rPr>
        <w:t>,</w:t>
      </w:r>
      <w:r w:rsidRPr="00006E82">
        <w:rPr>
          <w:rFonts w:hint="eastAsia"/>
          <w:sz w:val="28"/>
          <w:szCs w:val="28"/>
        </w:rPr>
        <w:t>192元，按托育費用在家庭可支配所得10~15%之計算公式，購買費用為15</w:t>
      </w:r>
      <w:r w:rsidRPr="00006E82">
        <w:rPr>
          <w:sz w:val="28"/>
          <w:szCs w:val="28"/>
        </w:rPr>
        <w:t>,</w:t>
      </w:r>
      <w:r w:rsidRPr="00006E82">
        <w:rPr>
          <w:rFonts w:hint="eastAsia"/>
          <w:sz w:val="28"/>
          <w:szCs w:val="28"/>
        </w:rPr>
        <w:t>310~</w:t>
      </w:r>
      <w:r w:rsidRPr="00006E82">
        <w:rPr>
          <w:sz w:val="28"/>
          <w:szCs w:val="28"/>
        </w:rPr>
        <w:t>19,965</w:t>
      </w:r>
      <w:r w:rsidRPr="00006E82">
        <w:rPr>
          <w:rFonts w:hint="eastAsia"/>
          <w:sz w:val="28"/>
          <w:szCs w:val="28"/>
        </w:rPr>
        <w:t>元，</w:t>
      </w:r>
    </w:p>
    <w:p w14:paraId="037DA62F" w14:textId="77777777" w:rsidR="004A6F9C" w:rsidRDefault="004A6F9C" w:rsidP="004A6F9C">
      <w:pPr>
        <w:pStyle w:val="Default"/>
        <w:spacing w:line="400" w:lineRule="exact"/>
        <w:ind w:left="720"/>
        <w:rPr>
          <w:sz w:val="28"/>
          <w:szCs w:val="28"/>
        </w:rPr>
      </w:pPr>
      <w:r>
        <w:rPr>
          <w:rFonts w:hint="eastAsia"/>
          <w:sz w:val="28"/>
          <w:szCs w:val="28"/>
        </w:rPr>
        <w:t>備註:</w:t>
      </w:r>
    </w:p>
    <w:p w14:paraId="065CFF24" w14:textId="77777777" w:rsidR="004A6F9C" w:rsidRDefault="004A6F9C" w:rsidP="004A6F9C">
      <w:pPr>
        <w:pStyle w:val="Default"/>
        <w:spacing w:line="400" w:lineRule="exact"/>
        <w:ind w:left="720"/>
        <w:rPr>
          <w:sz w:val="28"/>
          <w:szCs w:val="28"/>
        </w:rPr>
      </w:pPr>
      <w:r w:rsidRPr="00006E82">
        <w:rPr>
          <w:rFonts w:hint="eastAsia"/>
          <w:sz w:val="28"/>
          <w:szCs w:val="28"/>
        </w:rPr>
        <w:lastRenderedPageBreak/>
        <w:t>托育費用在家庭可支配所得10~15%之計算公式</w:t>
      </w:r>
      <w:r>
        <w:rPr>
          <w:rFonts w:hint="eastAsia"/>
          <w:sz w:val="28"/>
          <w:szCs w:val="28"/>
        </w:rPr>
        <w:t>，</w:t>
      </w:r>
      <w:r w:rsidRPr="00C734FF">
        <w:rPr>
          <w:rFonts w:hint="eastAsia"/>
          <w:sz w:val="28"/>
          <w:szCs w:val="28"/>
        </w:rPr>
        <w:t>家戶可支配所得/12個月</w:t>
      </w:r>
      <w:r>
        <w:rPr>
          <w:rFonts w:hint="eastAsia"/>
          <w:sz w:val="28"/>
          <w:szCs w:val="28"/>
        </w:rPr>
        <w:t xml:space="preserve">X </w:t>
      </w:r>
      <w:r w:rsidRPr="00C734FF">
        <w:rPr>
          <w:rFonts w:hint="eastAsia"/>
          <w:sz w:val="28"/>
          <w:szCs w:val="28"/>
        </w:rPr>
        <w:t>10%~15%=家戶對托育服務的支出費用</w:t>
      </w:r>
      <w:r>
        <w:rPr>
          <w:rFonts w:hint="eastAsia"/>
          <w:sz w:val="28"/>
          <w:szCs w:val="28"/>
        </w:rPr>
        <w:t>，</w:t>
      </w:r>
      <w:r w:rsidRPr="00C734FF">
        <w:rPr>
          <w:rFonts w:hint="eastAsia"/>
          <w:sz w:val="28"/>
          <w:szCs w:val="28"/>
        </w:rPr>
        <w:t>政府公告之托育服務購買價格</w:t>
      </w:r>
      <w:r>
        <w:rPr>
          <w:rFonts w:hint="eastAsia"/>
          <w:sz w:val="28"/>
          <w:szCs w:val="28"/>
        </w:rPr>
        <w:t>=</w:t>
      </w:r>
      <w:r w:rsidRPr="00C734FF">
        <w:rPr>
          <w:rFonts w:hint="eastAsia"/>
          <w:sz w:val="28"/>
          <w:szCs w:val="28"/>
        </w:rPr>
        <w:t>家戶對托育服務的支出費用+$6</w:t>
      </w:r>
      <w:r>
        <w:rPr>
          <w:sz w:val="28"/>
          <w:szCs w:val="28"/>
        </w:rPr>
        <w:t>,</w:t>
      </w:r>
      <w:r w:rsidRPr="00C734FF">
        <w:rPr>
          <w:rFonts w:hint="eastAsia"/>
          <w:sz w:val="28"/>
          <w:szCs w:val="28"/>
        </w:rPr>
        <w:t>000準公共化補助</w:t>
      </w:r>
      <w:r>
        <w:rPr>
          <w:rFonts w:hint="eastAsia"/>
          <w:sz w:val="28"/>
          <w:szCs w:val="28"/>
        </w:rPr>
        <w:t>。</w:t>
      </w:r>
    </w:p>
    <w:p w14:paraId="19381353" w14:textId="77777777" w:rsidR="00084037" w:rsidRDefault="004A6F9C" w:rsidP="00A12BF1">
      <w:pPr>
        <w:spacing w:beforeLines="50" w:before="180" w:afterLines="50" w:after="180" w:line="0" w:lineRule="atLeast"/>
        <w:rPr>
          <w:rFonts w:ascii="標楷體" w:eastAsia="標楷體" w:hAnsi="標楷體"/>
          <w:kern w:val="0"/>
          <w:sz w:val="28"/>
          <w:szCs w:val="28"/>
        </w:rPr>
      </w:pPr>
      <w:r w:rsidRPr="00ED4AE0">
        <w:rPr>
          <w:rFonts w:ascii="標楷體" w:eastAsia="標楷體" w:hAnsi="標楷體" w:hint="eastAsia"/>
          <w:b/>
          <w:sz w:val="28"/>
          <w:szCs w:val="28"/>
        </w:rPr>
        <w:t>決議：</w:t>
      </w:r>
      <w:r w:rsidR="00A12BF1" w:rsidRPr="00A12BF1">
        <w:rPr>
          <w:rFonts w:ascii="標楷體" w:eastAsia="標楷體" w:hAnsi="標楷體" w:hint="eastAsia"/>
          <w:sz w:val="28"/>
          <w:szCs w:val="28"/>
        </w:rPr>
        <w:t>依多數委員意見決議不調整</w:t>
      </w:r>
      <w:r w:rsidR="00A12BF1" w:rsidRPr="00F336F1">
        <w:rPr>
          <w:rFonts w:ascii="標楷體" w:eastAsia="標楷體" w:hAnsi="標楷體" w:hint="eastAsia"/>
          <w:sz w:val="28"/>
          <w:szCs w:val="28"/>
        </w:rPr>
        <w:t>準公共化托育服務合作之</w:t>
      </w:r>
      <w:r w:rsidR="00A12BF1" w:rsidRPr="00F336F1">
        <w:rPr>
          <w:rFonts w:ascii="標楷體" w:eastAsia="標楷體" w:hAnsi="標楷體" w:hint="eastAsia"/>
          <w:kern w:val="0"/>
          <w:sz w:val="28"/>
          <w:szCs w:val="28"/>
        </w:rPr>
        <w:t>托嬰中心</w:t>
      </w:r>
    </w:p>
    <w:p w14:paraId="03B98675" w14:textId="6EED8102" w:rsidR="0037598D" w:rsidRDefault="00084037" w:rsidP="00A12BF1">
      <w:pPr>
        <w:spacing w:beforeLines="50" w:before="180" w:afterLines="50" w:after="180" w:line="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sidR="00A12BF1">
        <w:rPr>
          <w:rFonts w:ascii="標楷體" w:eastAsia="標楷體" w:hAnsi="標楷體" w:hint="eastAsia"/>
          <w:kern w:val="0"/>
          <w:sz w:val="28"/>
          <w:szCs w:val="28"/>
        </w:rPr>
        <w:t>收費</w:t>
      </w:r>
      <w:r>
        <w:rPr>
          <w:rFonts w:ascii="標楷體" w:eastAsia="標楷體" w:hAnsi="標楷體" w:hint="eastAsia"/>
          <w:kern w:val="0"/>
          <w:sz w:val="28"/>
          <w:szCs w:val="28"/>
        </w:rPr>
        <w:t>上限</w:t>
      </w:r>
      <w:r w:rsidR="00A12BF1">
        <w:rPr>
          <w:rFonts w:ascii="標楷體" w:eastAsia="標楷體" w:hAnsi="標楷體" w:hint="eastAsia"/>
          <w:kern w:val="0"/>
          <w:sz w:val="28"/>
          <w:szCs w:val="28"/>
        </w:rPr>
        <w:t>。</w:t>
      </w:r>
    </w:p>
    <w:p w14:paraId="29BF4020" w14:textId="77777777" w:rsidR="00A12BF1" w:rsidRPr="00F223F7" w:rsidRDefault="00A12BF1" w:rsidP="00A12BF1">
      <w:pPr>
        <w:spacing w:beforeLines="50" w:before="180" w:afterLines="50" w:after="180" w:line="0" w:lineRule="atLeast"/>
        <w:rPr>
          <w:rFonts w:ascii="標楷體" w:eastAsia="標楷體" w:hAnsi="標楷體" w:cs="標楷體"/>
          <w:b/>
          <w:iCs/>
          <w:sz w:val="28"/>
          <w:szCs w:val="28"/>
        </w:rPr>
      </w:pPr>
    </w:p>
    <w:p w14:paraId="38FCD0E2" w14:textId="64284299" w:rsidR="001C13D9" w:rsidRPr="00F223F7" w:rsidRDefault="007B5057" w:rsidP="003B0384">
      <w:pPr>
        <w:pStyle w:val="a3"/>
        <w:spacing w:beforeLines="50" w:before="180" w:afterLines="50" w:after="180" w:line="0" w:lineRule="atLeast"/>
        <w:rPr>
          <w:b/>
          <w:bCs w:val="0"/>
          <w:iCs/>
        </w:rPr>
      </w:pPr>
      <w:r w:rsidRPr="007B5057">
        <w:rPr>
          <w:rFonts w:hint="eastAsia"/>
          <w:b/>
          <w:bCs w:val="0"/>
          <w:iCs/>
        </w:rPr>
        <w:t>捌</w:t>
      </w:r>
      <w:r w:rsidR="001C13D9" w:rsidRPr="00F223F7">
        <w:rPr>
          <w:rFonts w:hint="eastAsia"/>
          <w:b/>
          <w:bCs w:val="0"/>
          <w:iCs/>
        </w:rPr>
        <w:t>、</w:t>
      </w:r>
      <w:r w:rsidR="000A0324" w:rsidRPr="00F223F7">
        <w:rPr>
          <w:rFonts w:hint="eastAsia"/>
          <w:b/>
          <w:bCs w:val="0"/>
          <w:iCs/>
        </w:rPr>
        <w:t>臨時動議暨</w:t>
      </w:r>
      <w:r w:rsidR="00083436" w:rsidRPr="00F223F7">
        <w:rPr>
          <w:rFonts w:hint="eastAsia"/>
          <w:b/>
          <w:bCs w:val="0"/>
          <w:iCs/>
        </w:rPr>
        <w:t>綜合討論</w:t>
      </w:r>
    </w:p>
    <w:p w14:paraId="3D12684D" w14:textId="2290D925" w:rsidR="008A0A08" w:rsidRPr="00DC7334" w:rsidRDefault="008F5D46">
      <w:pPr>
        <w:rPr>
          <w:rFonts w:ascii="標楷體" w:eastAsia="標楷體" w:hAnsi="標楷體"/>
          <w:sz w:val="28"/>
          <w:szCs w:val="28"/>
        </w:rPr>
      </w:pPr>
      <w:r w:rsidRPr="00F223F7">
        <w:rPr>
          <w:rFonts w:ascii="標楷體" w:eastAsia="標楷體" w:hAnsi="標楷體" w:hint="eastAsia"/>
          <w:b/>
          <w:bCs/>
          <w:sz w:val="28"/>
          <w:szCs w:val="28"/>
        </w:rPr>
        <w:t>捌</w:t>
      </w:r>
      <w:r w:rsidR="001C13D9" w:rsidRPr="00F223F7">
        <w:rPr>
          <w:rFonts w:ascii="標楷體" w:eastAsia="標楷體" w:hAnsi="標楷體" w:hint="eastAsia"/>
          <w:b/>
          <w:bCs/>
          <w:sz w:val="28"/>
          <w:szCs w:val="28"/>
        </w:rPr>
        <w:t>、</w:t>
      </w:r>
      <w:r w:rsidR="008C2048" w:rsidRPr="00F223F7">
        <w:rPr>
          <w:rFonts w:ascii="標楷體" w:eastAsia="標楷體" w:hAnsi="標楷體" w:hint="eastAsia"/>
          <w:b/>
          <w:bCs/>
          <w:sz w:val="28"/>
          <w:szCs w:val="28"/>
        </w:rPr>
        <w:t>散會：</w:t>
      </w:r>
      <w:r w:rsidR="007B5057">
        <w:rPr>
          <w:rFonts w:ascii="標楷體" w:eastAsia="標楷體" w:hAnsi="標楷體" w:hint="eastAsia"/>
          <w:sz w:val="28"/>
          <w:szCs w:val="28"/>
        </w:rPr>
        <w:t>下午</w:t>
      </w:r>
      <w:r w:rsidR="006C2331" w:rsidRPr="00F223F7">
        <w:rPr>
          <w:rFonts w:ascii="標楷體" w:eastAsia="標楷體" w:hAnsi="標楷體" w:hint="eastAsia"/>
          <w:sz w:val="28"/>
          <w:szCs w:val="28"/>
        </w:rPr>
        <w:t>1</w:t>
      </w:r>
      <w:r w:rsidR="007B5057">
        <w:rPr>
          <w:rFonts w:ascii="標楷體" w:eastAsia="標楷體" w:hAnsi="標楷體" w:hint="eastAsia"/>
          <w:sz w:val="28"/>
          <w:szCs w:val="28"/>
        </w:rPr>
        <w:t>7</w:t>
      </w:r>
      <w:r w:rsidR="001C13D9" w:rsidRPr="00F223F7">
        <w:rPr>
          <w:rFonts w:ascii="標楷體" w:eastAsia="標楷體" w:hAnsi="標楷體" w:hint="eastAsia"/>
          <w:sz w:val="28"/>
          <w:szCs w:val="28"/>
        </w:rPr>
        <w:t>時</w:t>
      </w:r>
      <w:r w:rsidR="00A24E8E">
        <w:rPr>
          <w:rFonts w:ascii="標楷體" w:eastAsia="標楷體" w:hAnsi="標楷體" w:hint="eastAsia"/>
          <w:sz w:val="28"/>
          <w:szCs w:val="28"/>
        </w:rPr>
        <w:t>30</w:t>
      </w:r>
      <w:r w:rsidR="00DC7334" w:rsidRPr="00F223F7">
        <w:rPr>
          <w:rFonts w:ascii="標楷體" w:eastAsia="標楷體" w:hAnsi="標楷體" w:hint="eastAsia"/>
          <w:sz w:val="28"/>
          <w:szCs w:val="28"/>
        </w:rPr>
        <w:t>分。</w:t>
      </w:r>
    </w:p>
    <w:sectPr w:rsidR="008A0A08" w:rsidRPr="00DC7334" w:rsidSect="009A2D6E">
      <w:footerReference w:type="default" r:id="rId8"/>
      <w:pgSz w:w="11906" w:h="16838"/>
      <w:pgMar w:top="1021" w:right="1797" w:bottom="102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9499" w14:textId="77777777" w:rsidR="007A4D5E" w:rsidRDefault="007A4D5E" w:rsidP="002608C6">
      <w:r>
        <w:separator/>
      </w:r>
    </w:p>
  </w:endnote>
  <w:endnote w:type="continuationSeparator" w:id="0">
    <w:p w14:paraId="28D51D65" w14:textId="77777777" w:rsidR="007A4D5E" w:rsidRDefault="007A4D5E" w:rsidP="0026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24464"/>
      <w:docPartObj>
        <w:docPartGallery w:val="Page Numbers (Bottom of Page)"/>
        <w:docPartUnique/>
      </w:docPartObj>
    </w:sdtPr>
    <w:sdtEndPr/>
    <w:sdtContent>
      <w:p w14:paraId="2703E1F9" w14:textId="77777777" w:rsidR="00830266" w:rsidRDefault="00830266">
        <w:pPr>
          <w:pStyle w:val="a8"/>
          <w:jc w:val="center"/>
        </w:pPr>
        <w:r>
          <w:fldChar w:fldCharType="begin"/>
        </w:r>
        <w:r>
          <w:instrText>PAGE   \* MERGEFORMAT</w:instrText>
        </w:r>
        <w:r>
          <w:fldChar w:fldCharType="separate"/>
        </w:r>
        <w:r w:rsidRPr="00511321">
          <w:rPr>
            <w:noProof/>
            <w:lang w:val="zh-TW"/>
          </w:rPr>
          <w:t>1</w:t>
        </w:r>
        <w:r>
          <w:rPr>
            <w:noProof/>
            <w:lang w:val="zh-TW"/>
          </w:rPr>
          <w:fldChar w:fldCharType="end"/>
        </w:r>
      </w:p>
    </w:sdtContent>
  </w:sdt>
  <w:p w14:paraId="5B00D3BD" w14:textId="77777777" w:rsidR="00830266" w:rsidRDefault="008302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5FB4" w14:textId="77777777" w:rsidR="007A4D5E" w:rsidRDefault="007A4D5E" w:rsidP="002608C6">
      <w:r>
        <w:separator/>
      </w:r>
    </w:p>
  </w:footnote>
  <w:footnote w:type="continuationSeparator" w:id="0">
    <w:p w14:paraId="2B7ADBBA" w14:textId="77777777" w:rsidR="007A4D5E" w:rsidRDefault="007A4D5E" w:rsidP="0026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5F"/>
    <w:multiLevelType w:val="hybridMultilevel"/>
    <w:tmpl w:val="86C24D3C"/>
    <w:lvl w:ilvl="0" w:tplc="CCB829DE">
      <w:start w:val="1"/>
      <w:numFmt w:val="decimal"/>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15:restartNumberingAfterBreak="0">
    <w:nsid w:val="15B91DAB"/>
    <w:multiLevelType w:val="hybridMultilevel"/>
    <w:tmpl w:val="CE366894"/>
    <w:lvl w:ilvl="0" w:tplc="3604C31E">
      <w:start w:val="3"/>
      <w:numFmt w:val="taiwaneseCountingThousand"/>
      <w:lvlText w:val="%1、"/>
      <w:lvlJc w:val="left"/>
      <w:pPr>
        <w:ind w:left="720" w:hanging="720"/>
      </w:pPr>
      <w:rPr>
        <w:rFonts w:cs="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080EF9"/>
    <w:multiLevelType w:val="hybridMultilevel"/>
    <w:tmpl w:val="5432882C"/>
    <w:lvl w:ilvl="0" w:tplc="4BEC1B8C">
      <w:start w:val="1"/>
      <w:numFmt w:val="decimal"/>
      <w:lvlText w:val="(%1)"/>
      <w:lvlJc w:val="left"/>
      <w:pPr>
        <w:tabs>
          <w:tab w:val="num" w:pos="1658"/>
        </w:tabs>
        <w:ind w:left="1658" w:hanging="480"/>
      </w:pPr>
      <w:rPr>
        <w:rFonts w:hint="eastAsia"/>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 w15:restartNumberingAfterBreak="0">
    <w:nsid w:val="3090468D"/>
    <w:multiLevelType w:val="hybridMultilevel"/>
    <w:tmpl w:val="82C89016"/>
    <w:lvl w:ilvl="0" w:tplc="4BEC1B8C">
      <w:start w:val="1"/>
      <w:numFmt w:val="decimal"/>
      <w:lvlText w:val="(%1)"/>
      <w:lvlJc w:val="left"/>
      <w:pPr>
        <w:tabs>
          <w:tab w:val="num" w:pos="824"/>
        </w:tabs>
        <w:ind w:left="824" w:hanging="480"/>
      </w:pPr>
      <w:rPr>
        <w:rFonts w:hint="eastAsia"/>
      </w:rPr>
    </w:lvl>
    <w:lvl w:ilvl="1" w:tplc="04090019" w:tentative="1">
      <w:start w:val="1"/>
      <w:numFmt w:val="ideographTraditional"/>
      <w:lvlText w:val="%2、"/>
      <w:lvlJc w:val="left"/>
      <w:pPr>
        <w:tabs>
          <w:tab w:val="num" w:pos="1024"/>
        </w:tabs>
        <w:ind w:left="1024" w:hanging="480"/>
      </w:pPr>
    </w:lvl>
    <w:lvl w:ilvl="2" w:tplc="0409001B" w:tentative="1">
      <w:start w:val="1"/>
      <w:numFmt w:val="lowerRoman"/>
      <w:lvlText w:val="%3."/>
      <w:lvlJc w:val="right"/>
      <w:pPr>
        <w:tabs>
          <w:tab w:val="num" w:pos="1504"/>
        </w:tabs>
        <w:ind w:left="1504" w:hanging="480"/>
      </w:pPr>
    </w:lvl>
    <w:lvl w:ilvl="3" w:tplc="0409000F" w:tentative="1">
      <w:start w:val="1"/>
      <w:numFmt w:val="decimal"/>
      <w:lvlText w:val="%4."/>
      <w:lvlJc w:val="left"/>
      <w:pPr>
        <w:tabs>
          <w:tab w:val="num" w:pos="1984"/>
        </w:tabs>
        <w:ind w:left="1984" w:hanging="480"/>
      </w:pPr>
    </w:lvl>
    <w:lvl w:ilvl="4" w:tplc="04090019" w:tentative="1">
      <w:start w:val="1"/>
      <w:numFmt w:val="ideographTraditional"/>
      <w:lvlText w:val="%5、"/>
      <w:lvlJc w:val="left"/>
      <w:pPr>
        <w:tabs>
          <w:tab w:val="num" w:pos="2464"/>
        </w:tabs>
        <w:ind w:left="2464" w:hanging="480"/>
      </w:pPr>
    </w:lvl>
    <w:lvl w:ilvl="5" w:tplc="0409001B" w:tentative="1">
      <w:start w:val="1"/>
      <w:numFmt w:val="lowerRoman"/>
      <w:lvlText w:val="%6."/>
      <w:lvlJc w:val="right"/>
      <w:pPr>
        <w:tabs>
          <w:tab w:val="num" w:pos="2944"/>
        </w:tabs>
        <w:ind w:left="2944" w:hanging="480"/>
      </w:pPr>
    </w:lvl>
    <w:lvl w:ilvl="6" w:tplc="0409000F" w:tentative="1">
      <w:start w:val="1"/>
      <w:numFmt w:val="decimal"/>
      <w:lvlText w:val="%7."/>
      <w:lvlJc w:val="left"/>
      <w:pPr>
        <w:tabs>
          <w:tab w:val="num" w:pos="3424"/>
        </w:tabs>
        <w:ind w:left="3424" w:hanging="480"/>
      </w:pPr>
    </w:lvl>
    <w:lvl w:ilvl="7" w:tplc="04090019" w:tentative="1">
      <w:start w:val="1"/>
      <w:numFmt w:val="ideographTraditional"/>
      <w:lvlText w:val="%8、"/>
      <w:lvlJc w:val="left"/>
      <w:pPr>
        <w:tabs>
          <w:tab w:val="num" w:pos="3904"/>
        </w:tabs>
        <w:ind w:left="3904" w:hanging="480"/>
      </w:pPr>
    </w:lvl>
    <w:lvl w:ilvl="8" w:tplc="0409001B" w:tentative="1">
      <w:start w:val="1"/>
      <w:numFmt w:val="lowerRoman"/>
      <w:lvlText w:val="%9."/>
      <w:lvlJc w:val="right"/>
      <w:pPr>
        <w:tabs>
          <w:tab w:val="num" w:pos="4384"/>
        </w:tabs>
        <w:ind w:left="4384" w:hanging="480"/>
      </w:pPr>
    </w:lvl>
  </w:abstractNum>
  <w:abstractNum w:abstractNumId="4" w15:restartNumberingAfterBreak="0">
    <w:nsid w:val="37BB4AAA"/>
    <w:multiLevelType w:val="hybridMultilevel"/>
    <w:tmpl w:val="519411B4"/>
    <w:lvl w:ilvl="0" w:tplc="4BEC1B8C">
      <w:start w:val="1"/>
      <w:numFmt w:val="decimal"/>
      <w:lvlText w:val="(%1)"/>
      <w:lvlJc w:val="left"/>
      <w:pPr>
        <w:tabs>
          <w:tab w:val="num" w:pos="2138"/>
        </w:tabs>
        <w:ind w:left="2138" w:hanging="480"/>
      </w:pPr>
      <w:rPr>
        <w:rFonts w:hint="eastAsia"/>
      </w:rPr>
    </w:lvl>
    <w:lvl w:ilvl="1" w:tplc="04090019" w:tentative="1">
      <w:start w:val="1"/>
      <w:numFmt w:val="ideographTraditional"/>
      <w:lvlText w:val="%2、"/>
      <w:lvlJc w:val="left"/>
      <w:pPr>
        <w:tabs>
          <w:tab w:val="num" w:pos="2338"/>
        </w:tabs>
        <w:ind w:left="2338" w:hanging="480"/>
      </w:pPr>
    </w:lvl>
    <w:lvl w:ilvl="2" w:tplc="0409001B" w:tentative="1">
      <w:start w:val="1"/>
      <w:numFmt w:val="lowerRoman"/>
      <w:lvlText w:val="%3."/>
      <w:lvlJc w:val="right"/>
      <w:pPr>
        <w:tabs>
          <w:tab w:val="num" w:pos="2818"/>
        </w:tabs>
        <w:ind w:left="2818" w:hanging="480"/>
      </w:pPr>
    </w:lvl>
    <w:lvl w:ilvl="3" w:tplc="0409000F" w:tentative="1">
      <w:start w:val="1"/>
      <w:numFmt w:val="decimal"/>
      <w:lvlText w:val="%4."/>
      <w:lvlJc w:val="left"/>
      <w:pPr>
        <w:tabs>
          <w:tab w:val="num" w:pos="3298"/>
        </w:tabs>
        <w:ind w:left="3298" w:hanging="480"/>
      </w:pPr>
    </w:lvl>
    <w:lvl w:ilvl="4" w:tplc="04090019" w:tentative="1">
      <w:start w:val="1"/>
      <w:numFmt w:val="ideographTraditional"/>
      <w:lvlText w:val="%5、"/>
      <w:lvlJc w:val="left"/>
      <w:pPr>
        <w:tabs>
          <w:tab w:val="num" w:pos="3778"/>
        </w:tabs>
        <w:ind w:left="3778" w:hanging="480"/>
      </w:pPr>
    </w:lvl>
    <w:lvl w:ilvl="5" w:tplc="0409001B" w:tentative="1">
      <w:start w:val="1"/>
      <w:numFmt w:val="lowerRoman"/>
      <w:lvlText w:val="%6."/>
      <w:lvlJc w:val="right"/>
      <w:pPr>
        <w:tabs>
          <w:tab w:val="num" w:pos="4258"/>
        </w:tabs>
        <w:ind w:left="4258" w:hanging="480"/>
      </w:pPr>
    </w:lvl>
    <w:lvl w:ilvl="6" w:tplc="0409000F" w:tentative="1">
      <w:start w:val="1"/>
      <w:numFmt w:val="decimal"/>
      <w:lvlText w:val="%7."/>
      <w:lvlJc w:val="left"/>
      <w:pPr>
        <w:tabs>
          <w:tab w:val="num" w:pos="4738"/>
        </w:tabs>
        <w:ind w:left="4738" w:hanging="480"/>
      </w:pPr>
    </w:lvl>
    <w:lvl w:ilvl="7" w:tplc="04090019" w:tentative="1">
      <w:start w:val="1"/>
      <w:numFmt w:val="ideographTraditional"/>
      <w:lvlText w:val="%8、"/>
      <w:lvlJc w:val="left"/>
      <w:pPr>
        <w:tabs>
          <w:tab w:val="num" w:pos="5218"/>
        </w:tabs>
        <w:ind w:left="5218" w:hanging="480"/>
      </w:pPr>
    </w:lvl>
    <w:lvl w:ilvl="8" w:tplc="0409001B" w:tentative="1">
      <w:start w:val="1"/>
      <w:numFmt w:val="lowerRoman"/>
      <w:lvlText w:val="%9."/>
      <w:lvlJc w:val="right"/>
      <w:pPr>
        <w:tabs>
          <w:tab w:val="num" w:pos="5698"/>
        </w:tabs>
        <w:ind w:left="5698" w:hanging="480"/>
      </w:pPr>
    </w:lvl>
  </w:abstractNum>
  <w:abstractNum w:abstractNumId="5" w15:restartNumberingAfterBreak="0">
    <w:nsid w:val="38635B82"/>
    <w:multiLevelType w:val="hybridMultilevel"/>
    <w:tmpl w:val="B46066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172986"/>
    <w:multiLevelType w:val="hybridMultilevel"/>
    <w:tmpl w:val="C13EF876"/>
    <w:lvl w:ilvl="0" w:tplc="70781AA0">
      <w:start w:val="1"/>
      <w:numFmt w:val="taiwaneseCountingThousand"/>
      <w:lvlText w:val="%1、"/>
      <w:lvlJc w:val="left"/>
      <w:pPr>
        <w:tabs>
          <w:tab w:val="num" w:pos="1279"/>
        </w:tabs>
        <w:ind w:left="1279" w:hanging="720"/>
      </w:pPr>
      <w:rPr>
        <w:rFonts w:hint="default"/>
        <w:lang w:val="en-US"/>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7" w15:restartNumberingAfterBreak="0">
    <w:nsid w:val="4DC66447"/>
    <w:multiLevelType w:val="hybridMultilevel"/>
    <w:tmpl w:val="3EEC52B8"/>
    <w:lvl w:ilvl="0" w:tplc="C90ED6E2">
      <w:start w:val="1"/>
      <w:numFmt w:val="decimal"/>
      <w:lvlText w:val="%1、"/>
      <w:lvlJc w:val="left"/>
      <w:pPr>
        <w:ind w:left="1135" w:hanging="720"/>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8" w15:restartNumberingAfterBreak="0">
    <w:nsid w:val="4EDC0559"/>
    <w:multiLevelType w:val="hybridMultilevel"/>
    <w:tmpl w:val="91AAAE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4F5807"/>
    <w:multiLevelType w:val="hybridMultilevel"/>
    <w:tmpl w:val="C7D6E364"/>
    <w:lvl w:ilvl="0" w:tplc="F370BD8E">
      <w:start w:val="1"/>
      <w:numFmt w:val="taiwaneseCountingThousand"/>
      <w:lvlText w:val="%1、"/>
      <w:lvlJc w:val="left"/>
      <w:pPr>
        <w:ind w:left="1001" w:hanging="720"/>
      </w:pPr>
      <w:rPr>
        <w:rFonts w:hint="default"/>
        <w:color w:val="auto"/>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15:restartNumberingAfterBreak="0">
    <w:nsid w:val="53A2354B"/>
    <w:multiLevelType w:val="hybridMultilevel"/>
    <w:tmpl w:val="0140334A"/>
    <w:lvl w:ilvl="0" w:tplc="730E5ADC">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59E32FF3"/>
    <w:multiLevelType w:val="hybridMultilevel"/>
    <w:tmpl w:val="4512581A"/>
    <w:lvl w:ilvl="0" w:tplc="1416F882">
      <w:start w:val="1"/>
      <w:numFmt w:val="decimal"/>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2" w15:restartNumberingAfterBreak="0">
    <w:nsid w:val="5C723CA0"/>
    <w:multiLevelType w:val="hybridMultilevel"/>
    <w:tmpl w:val="ED2AEE4A"/>
    <w:lvl w:ilvl="0" w:tplc="1A381AB4">
      <w:start w:val="2"/>
      <w:numFmt w:val="taiwaneseCountingThousand"/>
      <w:lvlText w:val="%1、"/>
      <w:lvlJc w:val="left"/>
      <w:pPr>
        <w:ind w:left="720" w:hanging="720"/>
      </w:pPr>
      <w:rPr>
        <w:rFonts w:cs="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122C9F"/>
    <w:multiLevelType w:val="hybridMultilevel"/>
    <w:tmpl w:val="6B54CE96"/>
    <w:lvl w:ilvl="0" w:tplc="47E235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BE7CCD"/>
    <w:multiLevelType w:val="hybridMultilevel"/>
    <w:tmpl w:val="F8C09020"/>
    <w:lvl w:ilvl="0" w:tplc="72661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E528F6"/>
    <w:multiLevelType w:val="hybridMultilevel"/>
    <w:tmpl w:val="279036BA"/>
    <w:lvl w:ilvl="0" w:tplc="DACC501E">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A30401"/>
    <w:multiLevelType w:val="hybridMultilevel"/>
    <w:tmpl w:val="66AC61C6"/>
    <w:lvl w:ilvl="0" w:tplc="E20EC5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5731318"/>
    <w:multiLevelType w:val="hybridMultilevel"/>
    <w:tmpl w:val="20DAAC3E"/>
    <w:lvl w:ilvl="0" w:tplc="7B3049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EF396F"/>
    <w:multiLevelType w:val="hybridMultilevel"/>
    <w:tmpl w:val="FBD85A56"/>
    <w:lvl w:ilvl="0" w:tplc="A718DAA8">
      <w:start w:val="1"/>
      <w:numFmt w:val="taiwaneseCountingThousand"/>
      <w:lvlText w:val="%1、"/>
      <w:lvlJc w:val="left"/>
      <w:pPr>
        <w:ind w:left="720" w:hanging="720"/>
      </w:pPr>
      <w:rPr>
        <w:rFonts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6"/>
  </w:num>
  <w:num w:numId="5">
    <w:abstractNumId w:val="16"/>
  </w:num>
  <w:num w:numId="6">
    <w:abstractNumId w:val="14"/>
  </w:num>
  <w:num w:numId="7">
    <w:abstractNumId w:val="15"/>
  </w:num>
  <w:num w:numId="8">
    <w:abstractNumId w:val="12"/>
  </w:num>
  <w:num w:numId="9">
    <w:abstractNumId w:val="1"/>
  </w:num>
  <w:num w:numId="10">
    <w:abstractNumId w:val="7"/>
  </w:num>
  <w:num w:numId="11">
    <w:abstractNumId w:val="11"/>
  </w:num>
  <w:num w:numId="12">
    <w:abstractNumId w:val="0"/>
  </w:num>
  <w:num w:numId="13">
    <w:abstractNumId w:val="13"/>
  </w:num>
  <w:num w:numId="14">
    <w:abstractNumId w:val="10"/>
  </w:num>
  <w:num w:numId="15">
    <w:abstractNumId w:val="17"/>
  </w:num>
  <w:num w:numId="16">
    <w:abstractNumId w:val="5"/>
  </w:num>
  <w:num w:numId="17">
    <w:abstractNumId w:val="8"/>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D9"/>
    <w:rsid w:val="00036903"/>
    <w:rsid w:val="000566D0"/>
    <w:rsid w:val="00056AAA"/>
    <w:rsid w:val="00083436"/>
    <w:rsid w:val="00084037"/>
    <w:rsid w:val="0008586E"/>
    <w:rsid w:val="000A0324"/>
    <w:rsid w:val="000B23CD"/>
    <w:rsid w:val="000C4B64"/>
    <w:rsid w:val="000D2D9F"/>
    <w:rsid w:val="000D52DC"/>
    <w:rsid w:val="000E2BA7"/>
    <w:rsid w:val="0010229E"/>
    <w:rsid w:val="001058C7"/>
    <w:rsid w:val="00113E35"/>
    <w:rsid w:val="00113ED3"/>
    <w:rsid w:val="001246B1"/>
    <w:rsid w:val="0013466E"/>
    <w:rsid w:val="00136564"/>
    <w:rsid w:val="00140A6C"/>
    <w:rsid w:val="001523A0"/>
    <w:rsid w:val="00165C3B"/>
    <w:rsid w:val="00174B49"/>
    <w:rsid w:val="001801DE"/>
    <w:rsid w:val="001801EF"/>
    <w:rsid w:val="00194E87"/>
    <w:rsid w:val="001A24EC"/>
    <w:rsid w:val="001C030A"/>
    <w:rsid w:val="001C0FC9"/>
    <w:rsid w:val="001C13D9"/>
    <w:rsid w:val="001D2A99"/>
    <w:rsid w:val="001D5513"/>
    <w:rsid w:val="001E28CF"/>
    <w:rsid w:val="001E3EC9"/>
    <w:rsid w:val="001E4426"/>
    <w:rsid w:val="001E6F3D"/>
    <w:rsid w:val="001F3DA3"/>
    <w:rsid w:val="001F7C05"/>
    <w:rsid w:val="002010B6"/>
    <w:rsid w:val="00201741"/>
    <w:rsid w:val="00207D3C"/>
    <w:rsid w:val="00212AD0"/>
    <w:rsid w:val="0021672C"/>
    <w:rsid w:val="00232537"/>
    <w:rsid w:val="0023730A"/>
    <w:rsid w:val="00237AAE"/>
    <w:rsid w:val="00237D95"/>
    <w:rsid w:val="00257964"/>
    <w:rsid w:val="002608C6"/>
    <w:rsid w:val="00276211"/>
    <w:rsid w:val="00285985"/>
    <w:rsid w:val="00296FC4"/>
    <w:rsid w:val="002B0AE6"/>
    <w:rsid w:val="002B1AA8"/>
    <w:rsid w:val="002B3209"/>
    <w:rsid w:val="002B6175"/>
    <w:rsid w:val="002B7976"/>
    <w:rsid w:val="002C0671"/>
    <w:rsid w:val="002C1830"/>
    <w:rsid w:val="002D2E79"/>
    <w:rsid w:val="002E0FD6"/>
    <w:rsid w:val="002E4D1E"/>
    <w:rsid w:val="002E5331"/>
    <w:rsid w:val="002F0111"/>
    <w:rsid w:val="002F36B3"/>
    <w:rsid w:val="002F38BF"/>
    <w:rsid w:val="00305B0C"/>
    <w:rsid w:val="00307E63"/>
    <w:rsid w:val="00311796"/>
    <w:rsid w:val="0031395C"/>
    <w:rsid w:val="00322077"/>
    <w:rsid w:val="00327999"/>
    <w:rsid w:val="00332555"/>
    <w:rsid w:val="00340241"/>
    <w:rsid w:val="00342D72"/>
    <w:rsid w:val="00343FA2"/>
    <w:rsid w:val="003467CC"/>
    <w:rsid w:val="00352595"/>
    <w:rsid w:val="00354133"/>
    <w:rsid w:val="00355EB6"/>
    <w:rsid w:val="003571A5"/>
    <w:rsid w:val="0037598D"/>
    <w:rsid w:val="00385D2A"/>
    <w:rsid w:val="00385D48"/>
    <w:rsid w:val="00396365"/>
    <w:rsid w:val="003A3772"/>
    <w:rsid w:val="003B0384"/>
    <w:rsid w:val="003C3CB6"/>
    <w:rsid w:val="003C76CB"/>
    <w:rsid w:val="003D01E3"/>
    <w:rsid w:val="003D196B"/>
    <w:rsid w:val="003E2BCE"/>
    <w:rsid w:val="003E51E1"/>
    <w:rsid w:val="003E76F6"/>
    <w:rsid w:val="003F3A2A"/>
    <w:rsid w:val="00410CB0"/>
    <w:rsid w:val="00413450"/>
    <w:rsid w:val="00416C51"/>
    <w:rsid w:val="00441362"/>
    <w:rsid w:val="004453D3"/>
    <w:rsid w:val="00461A89"/>
    <w:rsid w:val="004637B6"/>
    <w:rsid w:val="00464CC0"/>
    <w:rsid w:val="00467C8B"/>
    <w:rsid w:val="004755FA"/>
    <w:rsid w:val="004775DA"/>
    <w:rsid w:val="004817B3"/>
    <w:rsid w:val="0048784D"/>
    <w:rsid w:val="00487ADF"/>
    <w:rsid w:val="0049355D"/>
    <w:rsid w:val="004A0181"/>
    <w:rsid w:val="004A1E0F"/>
    <w:rsid w:val="004A353A"/>
    <w:rsid w:val="004A6F9C"/>
    <w:rsid w:val="004A70E9"/>
    <w:rsid w:val="004B48F7"/>
    <w:rsid w:val="004C070B"/>
    <w:rsid w:val="004C1F18"/>
    <w:rsid w:val="004D099B"/>
    <w:rsid w:val="004D1627"/>
    <w:rsid w:val="004D1798"/>
    <w:rsid w:val="004D5E96"/>
    <w:rsid w:val="004E163A"/>
    <w:rsid w:val="004E2CC8"/>
    <w:rsid w:val="004F75FE"/>
    <w:rsid w:val="00502FD8"/>
    <w:rsid w:val="00507AC7"/>
    <w:rsid w:val="0051079F"/>
    <w:rsid w:val="00510A10"/>
    <w:rsid w:val="00511321"/>
    <w:rsid w:val="0051214F"/>
    <w:rsid w:val="0051298D"/>
    <w:rsid w:val="00530392"/>
    <w:rsid w:val="0054071A"/>
    <w:rsid w:val="00553D44"/>
    <w:rsid w:val="005550DC"/>
    <w:rsid w:val="005562AA"/>
    <w:rsid w:val="00557EE0"/>
    <w:rsid w:val="005667EE"/>
    <w:rsid w:val="00570DEB"/>
    <w:rsid w:val="00571EB0"/>
    <w:rsid w:val="0057754C"/>
    <w:rsid w:val="00581FA3"/>
    <w:rsid w:val="0058236F"/>
    <w:rsid w:val="005A0AD2"/>
    <w:rsid w:val="005C1C41"/>
    <w:rsid w:val="005C5AEB"/>
    <w:rsid w:val="005C72F4"/>
    <w:rsid w:val="005E6038"/>
    <w:rsid w:val="005E6B0B"/>
    <w:rsid w:val="005F0F49"/>
    <w:rsid w:val="005F376D"/>
    <w:rsid w:val="00600589"/>
    <w:rsid w:val="00605B89"/>
    <w:rsid w:val="0061133F"/>
    <w:rsid w:val="0061197D"/>
    <w:rsid w:val="006157E0"/>
    <w:rsid w:val="00617508"/>
    <w:rsid w:val="00627530"/>
    <w:rsid w:val="006332C0"/>
    <w:rsid w:val="00641845"/>
    <w:rsid w:val="006433DF"/>
    <w:rsid w:val="006554CF"/>
    <w:rsid w:val="006607D4"/>
    <w:rsid w:val="00666E4B"/>
    <w:rsid w:val="00666FD0"/>
    <w:rsid w:val="00680935"/>
    <w:rsid w:val="006914D2"/>
    <w:rsid w:val="0069209A"/>
    <w:rsid w:val="00693653"/>
    <w:rsid w:val="006936B2"/>
    <w:rsid w:val="00695888"/>
    <w:rsid w:val="006A3D55"/>
    <w:rsid w:val="006A5DCD"/>
    <w:rsid w:val="006B3BD7"/>
    <w:rsid w:val="006B5985"/>
    <w:rsid w:val="006C2331"/>
    <w:rsid w:val="006C706F"/>
    <w:rsid w:val="006E37AE"/>
    <w:rsid w:val="006F34C7"/>
    <w:rsid w:val="00704633"/>
    <w:rsid w:val="0070664A"/>
    <w:rsid w:val="00713226"/>
    <w:rsid w:val="00713418"/>
    <w:rsid w:val="00720347"/>
    <w:rsid w:val="00723EF4"/>
    <w:rsid w:val="00724F05"/>
    <w:rsid w:val="00732B6D"/>
    <w:rsid w:val="00733736"/>
    <w:rsid w:val="00734F64"/>
    <w:rsid w:val="00754429"/>
    <w:rsid w:val="00766184"/>
    <w:rsid w:val="00781ACD"/>
    <w:rsid w:val="00792294"/>
    <w:rsid w:val="00795FA0"/>
    <w:rsid w:val="007A4D5E"/>
    <w:rsid w:val="007B5057"/>
    <w:rsid w:val="007C65E7"/>
    <w:rsid w:val="007C671D"/>
    <w:rsid w:val="007E05C2"/>
    <w:rsid w:val="007F3FAB"/>
    <w:rsid w:val="007F7086"/>
    <w:rsid w:val="0080247F"/>
    <w:rsid w:val="0080682B"/>
    <w:rsid w:val="0082660D"/>
    <w:rsid w:val="00830266"/>
    <w:rsid w:val="00833D2C"/>
    <w:rsid w:val="008367D2"/>
    <w:rsid w:val="00836EF2"/>
    <w:rsid w:val="0084216A"/>
    <w:rsid w:val="0084435F"/>
    <w:rsid w:val="0085211D"/>
    <w:rsid w:val="008522C9"/>
    <w:rsid w:val="008609AE"/>
    <w:rsid w:val="00862B98"/>
    <w:rsid w:val="00870A8E"/>
    <w:rsid w:val="0087351F"/>
    <w:rsid w:val="00886FCB"/>
    <w:rsid w:val="00892FDB"/>
    <w:rsid w:val="00896B7F"/>
    <w:rsid w:val="008A0A08"/>
    <w:rsid w:val="008A0A40"/>
    <w:rsid w:val="008A3F0C"/>
    <w:rsid w:val="008A4364"/>
    <w:rsid w:val="008A6419"/>
    <w:rsid w:val="008B77CD"/>
    <w:rsid w:val="008C2048"/>
    <w:rsid w:val="008C4D3A"/>
    <w:rsid w:val="008C5007"/>
    <w:rsid w:val="008C7432"/>
    <w:rsid w:val="008D5773"/>
    <w:rsid w:val="008E6136"/>
    <w:rsid w:val="008F14E1"/>
    <w:rsid w:val="008F42D6"/>
    <w:rsid w:val="008F5D46"/>
    <w:rsid w:val="0090070E"/>
    <w:rsid w:val="009078B7"/>
    <w:rsid w:val="00910AF4"/>
    <w:rsid w:val="00914C54"/>
    <w:rsid w:val="009168B2"/>
    <w:rsid w:val="00917346"/>
    <w:rsid w:val="00920D41"/>
    <w:rsid w:val="00930623"/>
    <w:rsid w:val="00933555"/>
    <w:rsid w:val="009350B7"/>
    <w:rsid w:val="00937245"/>
    <w:rsid w:val="00945A9B"/>
    <w:rsid w:val="00960256"/>
    <w:rsid w:val="00963A7A"/>
    <w:rsid w:val="009669F8"/>
    <w:rsid w:val="009A2D6E"/>
    <w:rsid w:val="009A466A"/>
    <w:rsid w:val="009A4806"/>
    <w:rsid w:val="009D0552"/>
    <w:rsid w:val="009D36F5"/>
    <w:rsid w:val="009E7137"/>
    <w:rsid w:val="009F4359"/>
    <w:rsid w:val="00A037F3"/>
    <w:rsid w:val="00A11836"/>
    <w:rsid w:val="00A12BF1"/>
    <w:rsid w:val="00A14EAF"/>
    <w:rsid w:val="00A24E8E"/>
    <w:rsid w:val="00A35F26"/>
    <w:rsid w:val="00A372EB"/>
    <w:rsid w:val="00A442B4"/>
    <w:rsid w:val="00A46A7F"/>
    <w:rsid w:val="00A51B17"/>
    <w:rsid w:val="00A633FE"/>
    <w:rsid w:val="00A6607E"/>
    <w:rsid w:val="00A712A3"/>
    <w:rsid w:val="00A74879"/>
    <w:rsid w:val="00A75DBB"/>
    <w:rsid w:val="00A82E2E"/>
    <w:rsid w:val="00A82E36"/>
    <w:rsid w:val="00AA2A47"/>
    <w:rsid w:val="00AA38C9"/>
    <w:rsid w:val="00AA4E7C"/>
    <w:rsid w:val="00AB39BA"/>
    <w:rsid w:val="00AB69CE"/>
    <w:rsid w:val="00AC70A6"/>
    <w:rsid w:val="00AD0F45"/>
    <w:rsid w:val="00AD5023"/>
    <w:rsid w:val="00AD5987"/>
    <w:rsid w:val="00AF1732"/>
    <w:rsid w:val="00AF30AA"/>
    <w:rsid w:val="00B021F7"/>
    <w:rsid w:val="00B05412"/>
    <w:rsid w:val="00B07F72"/>
    <w:rsid w:val="00B1563A"/>
    <w:rsid w:val="00B27D07"/>
    <w:rsid w:val="00B45102"/>
    <w:rsid w:val="00B6478F"/>
    <w:rsid w:val="00BA50B7"/>
    <w:rsid w:val="00BB2797"/>
    <w:rsid w:val="00BB77D0"/>
    <w:rsid w:val="00BC49BE"/>
    <w:rsid w:val="00BC586D"/>
    <w:rsid w:val="00BD62B7"/>
    <w:rsid w:val="00BE155C"/>
    <w:rsid w:val="00BF1764"/>
    <w:rsid w:val="00BF28E9"/>
    <w:rsid w:val="00C008D3"/>
    <w:rsid w:val="00C00DAA"/>
    <w:rsid w:val="00C0585A"/>
    <w:rsid w:val="00C07AF3"/>
    <w:rsid w:val="00C156CA"/>
    <w:rsid w:val="00C32AAB"/>
    <w:rsid w:val="00C3755D"/>
    <w:rsid w:val="00C40E0B"/>
    <w:rsid w:val="00C46069"/>
    <w:rsid w:val="00C463E0"/>
    <w:rsid w:val="00C47F4F"/>
    <w:rsid w:val="00C57AD8"/>
    <w:rsid w:val="00C750C9"/>
    <w:rsid w:val="00C754CE"/>
    <w:rsid w:val="00C8166E"/>
    <w:rsid w:val="00C8227E"/>
    <w:rsid w:val="00C94A05"/>
    <w:rsid w:val="00CA5A9C"/>
    <w:rsid w:val="00CA705B"/>
    <w:rsid w:val="00CB5855"/>
    <w:rsid w:val="00CB694E"/>
    <w:rsid w:val="00CB6FE6"/>
    <w:rsid w:val="00CC0B23"/>
    <w:rsid w:val="00CD2063"/>
    <w:rsid w:val="00CD219D"/>
    <w:rsid w:val="00CE0C9B"/>
    <w:rsid w:val="00CE20D0"/>
    <w:rsid w:val="00CF2FEA"/>
    <w:rsid w:val="00CF735F"/>
    <w:rsid w:val="00D073C1"/>
    <w:rsid w:val="00D07C68"/>
    <w:rsid w:val="00D10ADF"/>
    <w:rsid w:val="00D10B06"/>
    <w:rsid w:val="00D11E24"/>
    <w:rsid w:val="00D20773"/>
    <w:rsid w:val="00D276B5"/>
    <w:rsid w:val="00D45BF6"/>
    <w:rsid w:val="00D46AD8"/>
    <w:rsid w:val="00D55640"/>
    <w:rsid w:val="00D578E6"/>
    <w:rsid w:val="00D57DFE"/>
    <w:rsid w:val="00D715E3"/>
    <w:rsid w:val="00D750CC"/>
    <w:rsid w:val="00D75969"/>
    <w:rsid w:val="00D82503"/>
    <w:rsid w:val="00D845F8"/>
    <w:rsid w:val="00D85318"/>
    <w:rsid w:val="00D868FD"/>
    <w:rsid w:val="00D9205B"/>
    <w:rsid w:val="00D935FD"/>
    <w:rsid w:val="00DA22ED"/>
    <w:rsid w:val="00DB261D"/>
    <w:rsid w:val="00DC363C"/>
    <w:rsid w:val="00DC7334"/>
    <w:rsid w:val="00DE0889"/>
    <w:rsid w:val="00DE5F77"/>
    <w:rsid w:val="00DF5A2D"/>
    <w:rsid w:val="00E0010F"/>
    <w:rsid w:val="00E06505"/>
    <w:rsid w:val="00E273AE"/>
    <w:rsid w:val="00E35A67"/>
    <w:rsid w:val="00E44A9C"/>
    <w:rsid w:val="00E465A7"/>
    <w:rsid w:val="00E561B5"/>
    <w:rsid w:val="00E57A18"/>
    <w:rsid w:val="00E77F03"/>
    <w:rsid w:val="00E84259"/>
    <w:rsid w:val="00EB0456"/>
    <w:rsid w:val="00EC0105"/>
    <w:rsid w:val="00EC0196"/>
    <w:rsid w:val="00EE032B"/>
    <w:rsid w:val="00EE41A1"/>
    <w:rsid w:val="00EF2485"/>
    <w:rsid w:val="00EF256D"/>
    <w:rsid w:val="00EF6DFB"/>
    <w:rsid w:val="00F05B9A"/>
    <w:rsid w:val="00F11762"/>
    <w:rsid w:val="00F223F7"/>
    <w:rsid w:val="00F232DE"/>
    <w:rsid w:val="00F30E2C"/>
    <w:rsid w:val="00F31423"/>
    <w:rsid w:val="00F334B2"/>
    <w:rsid w:val="00F4058D"/>
    <w:rsid w:val="00F41E6E"/>
    <w:rsid w:val="00F56621"/>
    <w:rsid w:val="00F65013"/>
    <w:rsid w:val="00F67748"/>
    <w:rsid w:val="00F76A39"/>
    <w:rsid w:val="00F776D9"/>
    <w:rsid w:val="00F90FFB"/>
    <w:rsid w:val="00F9475D"/>
    <w:rsid w:val="00F97012"/>
    <w:rsid w:val="00FA1F95"/>
    <w:rsid w:val="00FA384F"/>
    <w:rsid w:val="00FA4FB5"/>
    <w:rsid w:val="00FA600E"/>
    <w:rsid w:val="00FB22AC"/>
    <w:rsid w:val="00FB7646"/>
    <w:rsid w:val="00FC3D38"/>
    <w:rsid w:val="00FC5D1B"/>
    <w:rsid w:val="00FC7879"/>
    <w:rsid w:val="00FD0F37"/>
    <w:rsid w:val="00FD7FB8"/>
    <w:rsid w:val="00FE3205"/>
    <w:rsid w:val="00FE6215"/>
    <w:rsid w:val="00FF0556"/>
    <w:rsid w:val="00FF19E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7082"/>
  <w15:docId w15:val="{D3A54665-91FC-40B3-B3D6-8879283A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3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C13D9"/>
    <w:rPr>
      <w:rFonts w:ascii="標楷體" w:eastAsia="標楷體" w:hAnsi="標楷體" w:cs="標楷體"/>
      <w:bCs/>
      <w:sz w:val="28"/>
      <w:szCs w:val="28"/>
      <w:u w:val="single" w:color="FFFFFF"/>
    </w:rPr>
  </w:style>
  <w:style w:type="character" w:customStyle="1" w:styleId="a4">
    <w:name w:val="問候 字元"/>
    <w:basedOn w:val="a0"/>
    <w:link w:val="a3"/>
    <w:rsid w:val="001C13D9"/>
    <w:rPr>
      <w:rFonts w:ascii="標楷體" w:eastAsia="標楷體" w:hAnsi="標楷體" w:cs="標楷體"/>
      <w:bCs/>
      <w:sz w:val="28"/>
      <w:szCs w:val="28"/>
      <w:u w:val="single" w:color="FFFFFF"/>
    </w:rPr>
  </w:style>
  <w:style w:type="paragraph" w:styleId="a5">
    <w:name w:val="List Paragraph"/>
    <w:basedOn w:val="a"/>
    <w:uiPriority w:val="34"/>
    <w:qFormat/>
    <w:rsid w:val="001C13D9"/>
    <w:pPr>
      <w:ind w:leftChars="200" w:left="480"/>
    </w:pPr>
  </w:style>
  <w:style w:type="paragraph" w:styleId="a6">
    <w:name w:val="header"/>
    <w:basedOn w:val="a"/>
    <w:link w:val="a7"/>
    <w:uiPriority w:val="99"/>
    <w:unhideWhenUsed/>
    <w:rsid w:val="002608C6"/>
    <w:pPr>
      <w:tabs>
        <w:tab w:val="center" w:pos="4153"/>
        <w:tab w:val="right" w:pos="8306"/>
      </w:tabs>
      <w:snapToGrid w:val="0"/>
    </w:pPr>
    <w:rPr>
      <w:sz w:val="20"/>
      <w:szCs w:val="20"/>
    </w:rPr>
  </w:style>
  <w:style w:type="character" w:customStyle="1" w:styleId="a7">
    <w:name w:val="頁首 字元"/>
    <w:basedOn w:val="a0"/>
    <w:link w:val="a6"/>
    <w:uiPriority w:val="99"/>
    <w:rsid w:val="002608C6"/>
    <w:rPr>
      <w:rFonts w:ascii="Times New Roman" w:eastAsia="新細明體" w:hAnsi="Times New Roman" w:cs="Times New Roman"/>
      <w:sz w:val="20"/>
      <w:szCs w:val="20"/>
    </w:rPr>
  </w:style>
  <w:style w:type="paragraph" w:styleId="a8">
    <w:name w:val="footer"/>
    <w:basedOn w:val="a"/>
    <w:link w:val="a9"/>
    <w:uiPriority w:val="99"/>
    <w:unhideWhenUsed/>
    <w:rsid w:val="002608C6"/>
    <w:pPr>
      <w:tabs>
        <w:tab w:val="center" w:pos="4153"/>
        <w:tab w:val="right" w:pos="8306"/>
      </w:tabs>
      <w:snapToGrid w:val="0"/>
    </w:pPr>
    <w:rPr>
      <w:sz w:val="20"/>
      <w:szCs w:val="20"/>
    </w:rPr>
  </w:style>
  <w:style w:type="character" w:customStyle="1" w:styleId="a9">
    <w:name w:val="頁尾 字元"/>
    <w:basedOn w:val="a0"/>
    <w:link w:val="a8"/>
    <w:uiPriority w:val="99"/>
    <w:rsid w:val="002608C6"/>
    <w:rPr>
      <w:rFonts w:ascii="Times New Roman" w:eastAsia="新細明體" w:hAnsi="Times New Roman" w:cs="Times New Roman"/>
      <w:sz w:val="20"/>
      <w:szCs w:val="20"/>
    </w:rPr>
  </w:style>
  <w:style w:type="paragraph" w:styleId="aa">
    <w:name w:val="Balloon Text"/>
    <w:basedOn w:val="a"/>
    <w:link w:val="ab"/>
    <w:uiPriority w:val="99"/>
    <w:semiHidden/>
    <w:unhideWhenUsed/>
    <w:rsid w:val="0061750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750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350B7"/>
    <w:rPr>
      <w:sz w:val="18"/>
      <w:szCs w:val="18"/>
    </w:rPr>
  </w:style>
  <w:style w:type="paragraph" w:styleId="ad">
    <w:name w:val="annotation text"/>
    <w:basedOn w:val="a"/>
    <w:link w:val="ae"/>
    <w:uiPriority w:val="99"/>
    <w:semiHidden/>
    <w:unhideWhenUsed/>
    <w:rsid w:val="009350B7"/>
  </w:style>
  <w:style w:type="character" w:customStyle="1" w:styleId="ae">
    <w:name w:val="註解文字 字元"/>
    <w:basedOn w:val="a0"/>
    <w:link w:val="ad"/>
    <w:uiPriority w:val="99"/>
    <w:semiHidden/>
    <w:rsid w:val="009350B7"/>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9350B7"/>
    <w:rPr>
      <w:b/>
      <w:bCs/>
    </w:rPr>
  </w:style>
  <w:style w:type="character" w:customStyle="1" w:styleId="af0">
    <w:name w:val="註解主旨 字元"/>
    <w:basedOn w:val="ae"/>
    <w:link w:val="af"/>
    <w:uiPriority w:val="99"/>
    <w:semiHidden/>
    <w:rsid w:val="009350B7"/>
    <w:rPr>
      <w:rFonts w:ascii="Times New Roman" w:eastAsia="新細明體" w:hAnsi="Times New Roman" w:cs="Times New Roman"/>
      <w:b/>
      <w:bCs/>
      <w:szCs w:val="24"/>
    </w:rPr>
  </w:style>
  <w:style w:type="paragraph" w:customStyle="1" w:styleId="Default">
    <w:name w:val="Default"/>
    <w:link w:val="Default0"/>
    <w:rsid w:val="004A6F9C"/>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4A6F9C"/>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3C2B-57D3-4A95-8007-D6222E0C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蔡薏茹</dc:creator>
  <cp:keywords/>
  <dc:description/>
  <cp:lastModifiedBy>周志娟</cp:lastModifiedBy>
  <cp:revision>7</cp:revision>
  <cp:lastPrinted>2018-12-18T09:46:00Z</cp:lastPrinted>
  <dcterms:created xsi:type="dcterms:W3CDTF">2019-07-16T09:12:00Z</dcterms:created>
  <dcterms:modified xsi:type="dcterms:W3CDTF">2019-07-20T06:03:00Z</dcterms:modified>
</cp:coreProperties>
</file>