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65" w:rsidRPr="00EC1965" w:rsidRDefault="00EC1965" w:rsidP="00EC1965">
      <w:pPr>
        <w:jc w:val="center"/>
        <w:rPr>
          <w:rFonts w:ascii="標楷體" w:eastAsia="標楷體" w:hAnsi="標楷體"/>
          <w:sz w:val="36"/>
        </w:rPr>
      </w:pPr>
      <w:r w:rsidRPr="00EC1965">
        <w:rPr>
          <w:rFonts w:ascii="標楷體" w:eastAsia="標楷體" w:hAnsi="標楷體" w:hint="eastAsia"/>
          <w:sz w:val="48"/>
        </w:rPr>
        <w:t>機構報價單及品質監管表</w:t>
      </w:r>
    </w:p>
    <w:tbl>
      <w:tblPr>
        <w:tblStyle w:val="a7"/>
        <w:tblW w:w="5000" w:type="pct"/>
        <w:tblLook w:val="04A0" w:firstRow="1" w:lastRow="0" w:firstColumn="1" w:lastColumn="0" w:noHBand="0" w:noVBand="1"/>
      </w:tblPr>
      <w:tblGrid>
        <w:gridCol w:w="1779"/>
        <w:gridCol w:w="454"/>
        <w:gridCol w:w="1325"/>
        <w:gridCol w:w="1782"/>
        <w:gridCol w:w="1780"/>
        <w:gridCol w:w="359"/>
        <w:gridCol w:w="1421"/>
        <w:gridCol w:w="1782"/>
      </w:tblGrid>
      <w:tr w:rsidR="00EC1965" w:rsidRPr="00EC1965" w:rsidTr="008759E5">
        <w:tc>
          <w:tcPr>
            <w:tcW w:w="1046" w:type="pct"/>
            <w:gridSpan w:val="2"/>
            <w:shd w:val="clear" w:color="auto" w:fill="D9D9D9" w:themeFill="background1" w:themeFillShade="D9"/>
          </w:tcPr>
          <w:p w:rsidR="00EC1965" w:rsidRPr="0031293E" w:rsidRDefault="00EC1965">
            <w:pPr>
              <w:rPr>
                <w:rFonts w:ascii="標楷體" w:eastAsia="標楷體" w:hAnsi="標楷體"/>
                <w:sz w:val="28"/>
              </w:rPr>
            </w:pPr>
            <w:r w:rsidRPr="0031293E">
              <w:rPr>
                <w:rFonts w:ascii="標楷體" w:eastAsia="標楷體" w:hAnsi="標楷體" w:hint="eastAsia"/>
                <w:sz w:val="28"/>
              </w:rPr>
              <w:t>單位類型</w:t>
            </w:r>
          </w:p>
        </w:tc>
        <w:tc>
          <w:tcPr>
            <w:tcW w:w="3954" w:type="pct"/>
            <w:gridSpan w:val="6"/>
          </w:tcPr>
          <w:p w:rsidR="00722A79" w:rsidRPr="009E5A8E" w:rsidRDefault="00722A79" w:rsidP="00722A79">
            <w:pPr>
              <w:rPr>
                <w:rFonts w:ascii="標楷體" w:eastAsia="標楷體" w:hAnsi="標楷體"/>
              </w:rPr>
            </w:pPr>
            <w:r w:rsidRPr="009E5A8E">
              <w:rPr>
                <w:rFonts w:ascii="標楷體" w:eastAsia="標楷體" w:hAnsi="標楷體" w:hint="eastAsia"/>
              </w:rPr>
              <w:t>□</w:t>
            </w:r>
            <w:r w:rsidR="00A315AA">
              <w:rPr>
                <w:rFonts w:ascii="標楷體" w:eastAsia="標楷體" w:hAnsi="標楷體" w:hint="eastAsia"/>
              </w:rPr>
              <w:t>1、</w:t>
            </w:r>
            <w:r w:rsidRPr="009E5A8E">
              <w:rPr>
                <w:rFonts w:ascii="標楷體" w:eastAsia="標楷體" w:hAnsi="標楷體" w:hint="eastAsia"/>
              </w:rPr>
              <w:t>護理之家：</w:t>
            </w:r>
            <w:r w:rsidR="008759E5" w:rsidRPr="008759E5">
              <w:rPr>
                <w:rFonts w:ascii="標楷體" w:eastAsia="標楷體" w:hAnsi="標楷體" w:hint="eastAsia"/>
              </w:rPr>
              <w:t>照顧費</w:t>
            </w:r>
            <w:r w:rsidRPr="009E5A8E">
              <w:rPr>
                <w:rFonts w:ascii="標楷體" w:eastAsia="標楷體" w:hAnsi="標楷體" w:hint="eastAsia"/>
              </w:rPr>
              <w:t>每月最高31,000元。</w:t>
            </w:r>
          </w:p>
          <w:p w:rsidR="00722A79" w:rsidRPr="009E5A8E" w:rsidRDefault="00722A79" w:rsidP="00042478">
            <w:pPr>
              <w:ind w:left="242" w:hangingChars="101" w:hanging="242"/>
              <w:rPr>
                <w:rFonts w:ascii="標楷體" w:eastAsia="標楷體" w:hAnsi="標楷體"/>
              </w:rPr>
            </w:pPr>
            <w:r w:rsidRPr="009E5A8E">
              <w:rPr>
                <w:rFonts w:ascii="標楷體" w:eastAsia="標楷體" w:hAnsi="標楷體" w:hint="eastAsia"/>
              </w:rPr>
              <w:t>□</w:t>
            </w:r>
            <w:r w:rsidR="00A315AA">
              <w:rPr>
                <w:rFonts w:ascii="標楷體" w:eastAsia="標楷體" w:hAnsi="標楷體" w:hint="eastAsia"/>
              </w:rPr>
              <w:t>2、</w:t>
            </w:r>
            <w:r w:rsidRPr="009E5A8E">
              <w:rPr>
                <w:rFonts w:ascii="標楷體" w:eastAsia="標楷體" w:hAnsi="標楷體" w:hint="eastAsia"/>
              </w:rPr>
              <w:t>長期照顧中心(</w:t>
            </w:r>
            <w:r w:rsidR="00042478" w:rsidRPr="00042478">
              <w:rPr>
                <w:rFonts w:ascii="標楷體" w:eastAsia="標楷體" w:hAnsi="標楷體" w:hint="eastAsia"/>
              </w:rPr>
              <w:t>依長期照顧服務法設立之機構住宿式服務類長期照顧服務機構，及設有機構住宿式服務之綜合式服務類長期照顧服務機構或日照中心</w:t>
            </w:r>
            <w:proofErr w:type="gramStart"/>
            <w:r w:rsidRPr="009E5A8E">
              <w:rPr>
                <w:rFonts w:ascii="標楷體" w:eastAsia="標楷體" w:hAnsi="標楷體" w:hint="eastAsia"/>
              </w:rPr>
              <w:t>）</w:t>
            </w:r>
            <w:proofErr w:type="gramEnd"/>
            <w:r w:rsidRPr="009E5A8E">
              <w:rPr>
                <w:rFonts w:ascii="標楷體" w:eastAsia="標楷體" w:hAnsi="標楷體" w:hint="eastAsia"/>
              </w:rPr>
              <w:t>：</w:t>
            </w:r>
            <w:r w:rsidR="008759E5" w:rsidRPr="008759E5">
              <w:rPr>
                <w:rFonts w:ascii="標楷體" w:eastAsia="標楷體" w:hAnsi="標楷體" w:hint="eastAsia"/>
              </w:rPr>
              <w:t>照顧費</w:t>
            </w:r>
            <w:r w:rsidRPr="009E5A8E">
              <w:rPr>
                <w:rFonts w:ascii="標楷體" w:eastAsia="標楷體" w:hAnsi="標楷體" w:hint="eastAsia"/>
              </w:rPr>
              <w:t>每月最高31,000元。</w:t>
            </w:r>
          </w:p>
          <w:p w:rsidR="00722A79" w:rsidRPr="009E5A8E" w:rsidRDefault="00722A79" w:rsidP="00042478">
            <w:pPr>
              <w:ind w:left="242" w:hangingChars="101" w:hanging="242"/>
              <w:rPr>
                <w:rFonts w:ascii="標楷體" w:eastAsia="標楷體" w:hAnsi="標楷體"/>
              </w:rPr>
            </w:pPr>
            <w:r w:rsidRPr="009E5A8E">
              <w:rPr>
                <w:rFonts w:ascii="標楷體" w:eastAsia="標楷體" w:hAnsi="標楷體" w:hint="eastAsia"/>
              </w:rPr>
              <w:t>□</w:t>
            </w:r>
            <w:r w:rsidR="00A315AA">
              <w:rPr>
                <w:rFonts w:ascii="標楷體" w:eastAsia="標楷體" w:hAnsi="標楷體" w:hint="eastAsia"/>
              </w:rPr>
              <w:t>3、</w:t>
            </w:r>
            <w:r w:rsidRPr="009E5A8E">
              <w:rPr>
                <w:rFonts w:ascii="標楷體" w:eastAsia="標楷體" w:hAnsi="標楷體" w:hint="eastAsia"/>
              </w:rPr>
              <w:t>長期照顧機構(</w:t>
            </w:r>
            <w:r w:rsidR="00042478" w:rsidRPr="00042478">
              <w:rPr>
                <w:rFonts w:ascii="標楷體" w:eastAsia="標楷體" w:hAnsi="標楷體" w:hint="eastAsia"/>
              </w:rPr>
              <w:t>依老人福利法設立之安養中心、養護所或日照中心</w:t>
            </w:r>
            <w:proofErr w:type="gramStart"/>
            <w:r w:rsidRPr="009E5A8E">
              <w:rPr>
                <w:rFonts w:ascii="標楷體" w:eastAsia="標楷體" w:hAnsi="標楷體" w:hint="eastAsia"/>
              </w:rPr>
              <w:t>）</w:t>
            </w:r>
            <w:proofErr w:type="gramEnd"/>
            <w:r w:rsidRPr="009E5A8E">
              <w:rPr>
                <w:rFonts w:ascii="標楷體" w:eastAsia="標楷體" w:hAnsi="標楷體" w:hint="eastAsia"/>
              </w:rPr>
              <w:t>：</w:t>
            </w:r>
            <w:r w:rsidR="008759E5" w:rsidRPr="008759E5">
              <w:rPr>
                <w:rFonts w:ascii="標楷體" w:eastAsia="標楷體" w:hAnsi="標楷體" w:hint="eastAsia"/>
              </w:rPr>
              <w:t>照顧費</w:t>
            </w:r>
            <w:r w:rsidRPr="009E5A8E">
              <w:rPr>
                <w:rFonts w:ascii="標楷體" w:eastAsia="標楷體" w:hAnsi="標楷體" w:hint="eastAsia"/>
              </w:rPr>
              <w:t>每月最高27,000元。</w:t>
            </w:r>
          </w:p>
          <w:p w:rsidR="00722A79" w:rsidRPr="009E5A8E" w:rsidRDefault="00722A79" w:rsidP="00042478">
            <w:pPr>
              <w:ind w:left="242" w:hangingChars="101" w:hanging="242"/>
              <w:rPr>
                <w:rFonts w:ascii="標楷體" w:eastAsia="標楷體" w:hAnsi="標楷體"/>
              </w:rPr>
            </w:pPr>
            <w:r w:rsidRPr="009E5A8E">
              <w:rPr>
                <w:rFonts w:ascii="標楷體" w:eastAsia="標楷體" w:hAnsi="標楷體" w:hint="eastAsia"/>
              </w:rPr>
              <w:t>□</w:t>
            </w:r>
            <w:r w:rsidR="00A315AA">
              <w:rPr>
                <w:rFonts w:ascii="標楷體" w:eastAsia="標楷體" w:hAnsi="標楷體" w:hint="eastAsia"/>
              </w:rPr>
              <w:t>4、</w:t>
            </w:r>
            <w:r w:rsidRPr="009E5A8E">
              <w:rPr>
                <w:rFonts w:ascii="標楷體" w:eastAsia="標楷體" w:hAnsi="標楷體" w:hint="eastAsia"/>
              </w:rPr>
              <w:t>精神復健機構（康復之家）：</w:t>
            </w:r>
            <w:r w:rsidR="008759E5" w:rsidRPr="008759E5">
              <w:rPr>
                <w:rFonts w:ascii="標楷體" w:eastAsia="標楷體" w:hAnsi="標楷體" w:hint="eastAsia"/>
              </w:rPr>
              <w:t>依縣市政府主管機關公告或核定通過之收費標準計價</w:t>
            </w:r>
            <w:r w:rsidRPr="009E5A8E">
              <w:rPr>
                <w:rFonts w:ascii="標楷體" w:eastAsia="標楷體" w:hAnsi="標楷體" w:hint="eastAsia"/>
              </w:rPr>
              <w:t>。</w:t>
            </w:r>
          </w:p>
          <w:p w:rsidR="00722A79" w:rsidRPr="009E5A8E" w:rsidRDefault="00722A79" w:rsidP="00722A79">
            <w:pPr>
              <w:rPr>
                <w:rFonts w:ascii="標楷體" w:eastAsia="標楷體" w:hAnsi="標楷體"/>
              </w:rPr>
            </w:pPr>
            <w:r w:rsidRPr="009E5A8E">
              <w:rPr>
                <w:rFonts w:ascii="標楷體" w:eastAsia="標楷體" w:hAnsi="標楷體" w:hint="eastAsia"/>
              </w:rPr>
              <w:t>□</w:t>
            </w:r>
            <w:r w:rsidR="00A315AA">
              <w:rPr>
                <w:rFonts w:ascii="標楷體" w:eastAsia="標楷體" w:hAnsi="標楷體" w:hint="eastAsia"/>
              </w:rPr>
              <w:t>5、</w:t>
            </w:r>
            <w:r w:rsidRPr="009E5A8E">
              <w:rPr>
                <w:rFonts w:ascii="標楷體" w:eastAsia="標楷體" w:hAnsi="標楷體" w:hint="eastAsia"/>
              </w:rPr>
              <w:t>醫院呼吸治療病房：</w:t>
            </w:r>
            <w:r w:rsidR="008759E5" w:rsidRPr="008759E5">
              <w:rPr>
                <w:rFonts w:ascii="標楷體" w:eastAsia="標楷體" w:hAnsi="標楷體" w:hint="eastAsia"/>
              </w:rPr>
              <w:t>依</w:t>
            </w:r>
            <w:r w:rsidR="008759E5" w:rsidRPr="008759E5">
              <w:rPr>
                <w:rFonts w:ascii="標楷體" w:eastAsia="標楷體" w:hAnsi="標楷體"/>
              </w:rPr>
              <w:t>衛生福利部中央健康</w:t>
            </w:r>
            <w:proofErr w:type="gramStart"/>
            <w:r w:rsidR="008759E5" w:rsidRPr="008759E5">
              <w:rPr>
                <w:rFonts w:ascii="標楷體" w:eastAsia="標楷體" w:hAnsi="標楷體"/>
              </w:rPr>
              <w:t>保險署</w:t>
            </w:r>
            <w:proofErr w:type="gramEnd"/>
            <w:r w:rsidR="008759E5" w:rsidRPr="008759E5">
              <w:rPr>
                <w:rFonts w:ascii="標楷體" w:eastAsia="標楷體" w:hAnsi="標楷體" w:hint="eastAsia"/>
              </w:rPr>
              <w:t>或醫院收費標準計價</w:t>
            </w:r>
            <w:r w:rsidRPr="009E5A8E">
              <w:rPr>
                <w:rFonts w:ascii="標楷體" w:eastAsia="標楷體" w:hAnsi="標楷體" w:hint="eastAsia"/>
              </w:rPr>
              <w:t>。</w:t>
            </w:r>
          </w:p>
          <w:p w:rsidR="00722A79" w:rsidRPr="009E5A8E" w:rsidRDefault="00722A79" w:rsidP="00722A79">
            <w:pPr>
              <w:rPr>
                <w:rFonts w:ascii="標楷體" w:eastAsia="標楷體" w:hAnsi="標楷體"/>
              </w:rPr>
            </w:pPr>
            <w:r w:rsidRPr="009E5A8E">
              <w:rPr>
                <w:rFonts w:ascii="標楷體" w:eastAsia="標楷體" w:hAnsi="標楷體" w:hint="eastAsia"/>
              </w:rPr>
              <w:t>□</w:t>
            </w:r>
            <w:r w:rsidR="00A315AA">
              <w:rPr>
                <w:rFonts w:ascii="標楷體" w:eastAsia="標楷體" w:hAnsi="標楷體" w:hint="eastAsia"/>
              </w:rPr>
              <w:t>6、</w:t>
            </w:r>
            <w:r w:rsidRPr="009E5A8E">
              <w:rPr>
                <w:rFonts w:ascii="標楷體" w:eastAsia="標楷體" w:hAnsi="標楷體" w:hint="eastAsia"/>
              </w:rPr>
              <w:t>醫院精神病房：</w:t>
            </w:r>
            <w:r w:rsidR="008759E5" w:rsidRPr="008759E5">
              <w:rPr>
                <w:rFonts w:ascii="標楷體" w:eastAsia="標楷體" w:hAnsi="標楷體" w:hint="eastAsia"/>
              </w:rPr>
              <w:t>依</w:t>
            </w:r>
            <w:r w:rsidR="008759E5" w:rsidRPr="008759E5">
              <w:rPr>
                <w:rFonts w:ascii="標楷體" w:eastAsia="標楷體" w:hAnsi="標楷體"/>
              </w:rPr>
              <w:t>衛生福利部中央健康</w:t>
            </w:r>
            <w:proofErr w:type="gramStart"/>
            <w:r w:rsidR="008759E5" w:rsidRPr="008759E5">
              <w:rPr>
                <w:rFonts w:ascii="標楷體" w:eastAsia="標楷體" w:hAnsi="標楷體"/>
              </w:rPr>
              <w:t>保險署</w:t>
            </w:r>
            <w:proofErr w:type="gramEnd"/>
            <w:r w:rsidR="008759E5" w:rsidRPr="008759E5">
              <w:rPr>
                <w:rFonts w:ascii="標楷體" w:eastAsia="標楷體" w:hAnsi="標楷體" w:hint="eastAsia"/>
              </w:rPr>
              <w:t>或醫院收費標準計價</w:t>
            </w:r>
            <w:r w:rsidRPr="009E5A8E">
              <w:rPr>
                <w:rFonts w:ascii="標楷體" w:eastAsia="標楷體" w:hAnsi="標楷體" w:hint="eastAsia"/>
              </w:rPr>
              <w:t>。</w:t>
            </w:r>
          </w:p>
          <w:p w:rsidR="00EC1965" w:rsidRPr="00722A79" w:rsidRDefault="00722A79" w:rsidP="008759E5">
            <w:pPr>
              <w:ind w:left="242" w:hangingChars="101" w:hanging="242"/>
              <w:rPr>
                <w:rFonts w:ascii="標楷體" w:eastAsia="標楷體" w:hAnsi="標楷體"/>
                <w:sz w:val="28"/>
              </w:rPr>
            </w:pPr>
            <w:r w:rsidRPr="009E5A8E">
              <w:rPr>
                <w:rFonts w:ascii="標楷體" w:eastAsia="標楷體" w:hAnsi="標楷體" w:hint="eastAsia"/>
              </w:rPr>
              <w:t>□</w:t>
            </w:r>
            <w:r w:rsidR="00A315AA">
              <w:rPr>
                <w:rFonts w:ascii="標楷體" w:eastAsia="標楷體" w:hAnsi="標楷體" w:hint="eastAsia"/>
              </w:rPr>
              <w:t>7、</w:t>
            </w:r>
            <w:r w:rsidRPr="009E5A8E">
              <w:rPr>
                <w:rFonts w:ascii="標楷體" w:eastAsia="標楷體" w:hAnsi="標楷體" w:hint="eastAsia"/>
              </w:rPr>
              <w:t>身心障礙福利服務機構(教養院、社區家園)：</w:t>
            </w:r>
            <w:r w:rsidR="008759E5" w:rsidRPr="008759E5">
              <w:rPr>
                <w:rFonts w:ascii="標楷體" w:eastAsia="標楷體" w:hAnsi="標楷體" w:hint="eastAsia"/>
              </w:rPr>
              <w:t>每月照顧費以</w:t>
            </w:r>
            <w:r w:rsidR="008759E5" w:rsidRPr="008759E5">
              <w:rPr>
                <w:rFonts w:ascii="標楷體" w:eastAsia="標楷體" w:hAnsi="標楷體"/>
              </w:rPr>
              <w:t>新竹縣身心障礙者日間及住宿式照顧費用補助</w:t>
            </w:r>
            <w:r w:rsidR="008759E5" w:rsidRPr="008759E5">
              <w:rPr>
                <w:rFonts w:ascii="標楷體" w:eastAsia="標楷體" w:hAnsi="標楷體" w:hint="eastAsia"/>
              </w:rPr>
              <w:t>計算</w:t>
            </w:r>
            <w:r w:rsidRPr="009E5A8E">
              <w:rPr>
                <w:rFonts w:ascii="標楷體" w:eastAsia="標楷體" w:hAnsi="標楷體" w:hint="eastAsia"/>
              </w:rPr>
              <w:t>。</w:t>
            </w:r>
          </w:p>
        </w:tc>
      </w:tr>
      <w:tr w:rsidR="00974096" w:rsidRPr="00EC1965" w:rsidTr="008759E5">
        <w:tc>
          <w:tcPr>
            <w:tcW w:w="1046" w:type="pct"/>
            <w:gridSpan w:val="2"/>
            <w:shd w:val="clear" w:color="auto" w:fill="D9D9D9" w:themeFill="background1" w:themeFillShade="D9"/>
          </w:tcPr>
          <w:p w:rsidR="00974096" w:rsidRPr="0031293E" w:rsidRDefault="00974096">
            <w:pPr>
              <w:rPr>
                <w:rFonts w:ascii="標楷體" w:eastAsia="標楷體" w:hAnsi="標楷體"/>
                <w:sz w:val="28"/>
              </w:rPr>
            </w:pPr>
            <w:r w:rsidRPr="0031293E">
              <w:rPr>
                <w:rFonts w:ascii="標楷體" w:eastAsia="標楷體" w:hAnsi="標楷體" w:hint="eastAsia"/>
                <w:sz w:val="28"/>
              </w:rPr>
              <w:t>單位名稱</w:t>
            </w:r>
          </w:p>
        </w:tc>
        <w:tc>
          <w:tcPr>
            <w:tcW w:w="3954" w:type="pct"/>
            <w:gridSpan w:val="6"/>
          </w:tcPr>
          <w:p w:rsidR="00974096" w:rsidRPr="009E5A8E" w:rsidRDefault="00974096" w:rsidP="00722A79">
            <w:pPr>
              <w:rPr>
                <w:rFonts w:ascii="標楷體" w:eastAsia="標楷體" w:hAnsi="標楷體"/>
              </w:rPr>
            </w:pPr>
          </w:p>
        </w:tc>
      </w:tr>
      <w:tr w:rsidR="000C0FF5" w:rsidRPr="00EC1965" w:rsidTr="008759E5">
        <w:tc>
          <w:tcPr>
            <w:tcW w:w="1046" w:type="pct"/>
            <w:gridSpan w:val="2"/>
            <w:shd w:val="clear" w:color="auto" w:fill="D9D9D9" w:themeFill="background1" w:themeFillShade="D9"/>
          </w:tcPr>
          <w:p w:rsidR="005154EF" w:rsidRPr="0031293E" w:rsidRDefault="008759E5">
            <w:pPr>
              <w:rPr>
                <w:rFonts w:ascii="標楷體" w:eastAsia="標楷體" w:hAnsi="標楷體"/>
                <w:sz w:val="28"/>
              </w:rPr>
            </w:pPr>
            <w:r>
              <w:rPr>
                <w:rFonts w:ascii="標楷體" w:eastAsia="標楷體" w:hAnsi="標楷體" w:hint="eastAsia"/>
                <w:sz w:val="28"/>
              </w:rPr>
              <w:t>照顧費</w:t>
            </w:r>
            <w:r w:rsidR="007C0DD9" w:rsidRPr="0031293E">
              <w:rPr>
                <w:rFonts w:ascii="標楷體" w:eastAsia="標楷體" w:hAnsi="標楷體" w:hint="eastAsia"/>
                <w:sz w:val="28"/>
              </w:rPr>
              <w:t>月費報價</w:t>
            </w:r>
          </w:p>
        </w:tc>
        <w:tc>
          <w:tcPr>
            <w:tcW w:w="3954" w:type="pct"/>
            <w:gridSpan w:val="6"/>
          </w:tcPr>
          <w:p w:rsidR="00FD7387" w:rsidRDefault="00FD7387" w:rsidP="00FD7387">
            <w:pPr>
              <w:spacing w:line="0" w:lineRule="atLeast"/>
              <w:jc w:val="right"/>
              <w:rPr>
                <w:rFonts w:ascii="標楷體" w:eastAsia="標楷體" w:hAnsi="標楷體"/>
                <w:sz w:val="28"/>
              </w:rPr>
            </w:pPr>
          </w:p>
          <w:p w:rsidR="00FD7387" w:rsidRDefault="00FD7387" w:rsidP="00FD7387">
            <w:pPr>
              <w:spacing w:line="0" w:lineRule="atLeast"/>
              <w:jc w:val="right"/>
              <w:rPr>
                <w:rFonts w:ascii="標楷體" w:eastAsia="標楷體" w:hAnsi="標楷體"/>
                <w:sz w:val="20"/>
              </w:rPr>
            </w:pPr>
            <w:r>
              <w:rPr>
                <w:rFonts w:ascii="標楷體" w:eastAsia="標楷體" w:hAnsi="標楷體" w:hint="eastAsia"/>
                <w:sz w:val="28"/>
              </w:rPr>
              <w:t>元/月</w:t>
            </w:r>
          </w:p>
          <w:p w:rsidR="00A315AA" w:rsidRDefault="005154EF" w:rsidP="00A315AA">
            <w:pPr>
              <w:spacing w:line="0" w:lineRule="atLeast"/>
              <w:rPr>
                <w:rFonts w:ascii="標楷體" w:eastAsia="標楷體" w:hAnsi="標楷體" w:hint="eastAsia"/>
                <w:sz w:val="20"/>
              </w:rPr>
            </w:pPr>
            <w:r w:rsidRPr="005154EF">
              <w:rPr>
                <w:rFonts w:ascii="標楷體" w:eastAsia="標楷體" w:hAnsi="標楷體" w:hint="eastAsia"/>
                <w:sz w:val="20"/>
              </w:rPr>
              <w:t>備註：</w:t>
            </w:r>
          </w:p>
          <w:p w:rsidR="005154EF" w:rsidRDefault="00A315AA" w:rsidP="00A315AA">
            <w:pPr>
              <w:spacing w:line="0" w:lineRule="atLeast"/>
              <w:rPr>
                <w:rFonts w:ascii="標楷體" w:eastAsia="標楷體" w:hAnsi="標楷體" w:hint="eastAsia"/>
                <w:sz w:val="20"/>
              </w:rPr>
            </w:pPr>
            <w:r>
              <w:rPr>
                <w:rFonts w:ascii="標楷體" w:eastAsia="標楷體" w:hAnsi="標楷體" w:hint="eastAsia"/>
                <w:sz w:val="20"/>
              </w:rPr>
              <w:t>1、</w:t>
            </w:r>
            <w:r w:rsidR="005154EF" w:rsidRPr="005154EF">
              <w:rPr>
                <w:rFonts w:ascii="標楷體" w:eastAsia="標楷體" w:hAnsi="標楷體" w:hint="eastAsia"/>
                <w:sz w:val="20"/>
              </w:rPr>
              <w:t>照顧費報價上限，不得超過單位多人房收費基準。(住宿費、伙食費、點心費及休閒活動費之加總為照顧費)</w:t>
            </w:r>
          </w:p>
          <w:p w:rsidR="00A315AA" w:rsidRPr="0031293E" w:rsidRDefault="00A315AA" w:rsidP="00A315AA">
            <w:pPr>
              <w:spacing w:line="0" w:lineRule="atLeast"/>
              <w:rPr>
                <w:rFonts w:ascii="標楷體" w:eastAsia="標楷體" w:hAnsi="標楷體"/>
                <w:sz w:val="28"/>
              </w:rPr>
            </w:pPr>
            <w:r>
              <w:rPr>
                <w:rFonts w:ascii="標楷體" w:eastAsia="標楷體" w:hAnsi="標楷體" w:hint="eastAsia"/>
                <w:sz w:val="20"/>
              </w:rPr>
              <w:t>2、如單位為4~7款，請附上收費基準表，並敘明收費依據。</w:t>
            </w:r>
            <w:bookmarkStart w:id="0" w:name="_GoBack"/>
            <w:bookmarkEnd w:id="0"/>
          </w:p>
        </w:tc>
      </w:tr>
      <w:tr w:rsidR="00974096" w:rsidRPr="00EC1965" w:rsidTr="00974096">
        <w:tc>
          <w:tcPr>
            <w:tcW w:w="5000" w:type="pct"/>
            <w:gridSpan w:val="8"/>
            <w:shd w:val="clear" w:color="auto" w:fill="D9D9D9" w:themeFill="background1" w:themeFillShade="D9"/>
          </w:tcPr>
          <w:p w:rsidR="00974096" w:rsidRDefault="008759E5" w:rsidP="00042478">
            <w:pPr>
              <w:rPr>
                <w:rFonts w:ascii="標楷體" w:eastAsia="標楷體" w:hAnsi="標楷體"/>
                <w:sz w:val="28"/>
              </w:rPr>
            </w:pPr>
            <w:r>
              <w:rPr>
                <w:rFonts w:ascii="標楷體" w:eastAsia="標楷體" w:hAnsi="標楷體" w:hint="eastAsia"/>
                <w:sz w:val="28"/>
              </w:rPr>
              <w:t>特殊照顧費</w:t>
            </w:r>
            <w:r w:rsidR="00974096">
              <w:rPr>
                <w:rFonts w:ascii="標楷體" w:eastAsia="標楷體" w:hAnsi="標楷體" w:hint="eastAsia"/>
                <w:sz w:val="28"/>
              </w:rPr>
              <w:t>報價</w:t>
            </w:r>
            <w:r w:rsidR="00FB32A3">
              <w:rPr>
                <w:rFonts w:ascii="標楷體" w:eastAsia="標楷體" w:hAnsi="標楷體" w:hint="eastAsia"/>
                <w:sz w:val="28"/>
              </w:rPr>
              <w:t xml:space="preserve"> (未提供之管路服務請填寫</w:t>
            </w:r>
            <w:r w:rsidR="00042478">
              <w:rPr>
                <w:rFonts w:ascii="標楷體" w:eastAsia="標楷體" w:hAnsi="標楷體" w:hint="eastAsia"/>
                <w:sz w:val="28"/>
              </w:rPr>
              <w:t>「無」</w:t>
            </w:r>
            <w:r w:rsidR="00FB32A3">
              <w:rPr>
                <w:rFonts w:ascii="標楷體" w:eastAsia="標楷體" w:hAnsi="標楷體" w:hint="eastAsia"/>
                <w:sz w:val="28"/>
              </w:rPr>
              <w:t>)</w:t>
            </w:r>
          </w:p>
          <w:p w:rsidR="005154EF" w:rsidRPr="0031293E" w:rsidRDefault="005154EF" w:rsidP="005154EF">
            <w:pPr>
              <w:jc w:val="right"/>
              <w:rPr>
                <w:rFonts w:ascii="標楷體" w:eastAsia="標楷體" w:hAnsi="標楷體"/>
                <w:sz w:val="28"/>
              </w:rPr>
            </w:pPr>
            <w:r w:rsidRPr="005154EF">
              <w:rPr>
                <w:rFonts w:ascii="標楷體" w:eastAsia="標楷體" w:hAnsi="標楷體" w:hint="eastAsia"/>
                <w:sz w:val="20"/>
              </w:rPr>
              <w:t>備註：特殊照顧費報價上限，不得超過單位特殊照顧費或管路費收費基準。</w:t>
            </w:r>
          </w:p>
        </w:tc>
      </w:tr>
      <w:tr w:rsidR="00FB32A3" w:rsidRPr="00EC1965" w:rsidTr="00FB32A3">
        <w:tc>
          <w:tcPr>
            <w:tcW w:w="833" w:type="pct"/>
            <w:shd w:val="clear" w:color="auto" w:fill="D9D9D9" w:themeFill="background1" w:themeFillShade="D9"/>
          </w:tcPr>
          <w:p w:rsidR="00FB32A3" w:rsidRPr="00FD7387" w:rsidRDefault="00FB32A3">
            <w:pPr>
              <w:rPr>
                <w:rFonts w:ascii="標楷體" w:eastAsia="標楷體" w:hAnsi="標楷體"/>
                <w:sz w:val="28"/>
              </w:rPr>
            </w:pPr>
            <w:r w:rsidRPr="00FD7387">
              <w:rPr>
                <w:rFonts w:ascii="標楷體" w:eastAsia="標楷體" w:hAnsi="標楷體" w:hint="eastAsia"/>
                <w:sz w:val="28"/>
              </w:rPr>
              <w:t>鼻胃管</w:t>
            </w:r>
          </w:p>
        </w:tc>
        <w:tc>
          <w:tcPr>
            <w:tcW w:w="833" w:type="pct"/>
            <w:gridSpan w:val="2"/>
          </w:tcPr>
          <w:p w:rsidR="00FB32A3" w:rsidRPr="00FD7387" w:rsidRDefault="00042478" w:rsidP="00042478">
            <w:pPr>
              <w:jc w:val="right"/>
              <w:rPr>
                <w:rFonts w:ascii="標楷體" w:eastAsia="標楷體" w:hAnsi="標楷體"/>
                <w:sz w:val="28"/>
              </w:rPr>
            </w:pPr>
            <w:r w:rsidRPr="00FD7387">
              <w:rPr>
                <w:rFonts w:ascii="標楷體" w:eastAsia="標楷體" w:hAnsi="標楷體" w:hint="eastAsia"/>
                <w:sz w:val="28"/>
              </w:rPr>
              <w:t>元</w:t>
            </w:r>
            <w:r w:rsidR="00FB32A3" w:rsidRPr="00FD7387">
              <w:rPr>
                <w:rFonts w:ascii="標楷體" w:eastAsia="標楷體" w:hAnsi="標楷體" w:hint="eastAsia"/>
                <w:sz w:val="28"/>
              </w:rPr>
              <w:t>/</w:t>
            </w:r>
            <w:r w:rsidRPr="00FD7387">
              <w:rPr>
                <w:rFonts w:ascii="標楷體" w:eastAsia="標楷體" w:hAnsi="標楷體" w:hint="eastAsia"/>
                <w:sz w:val="28"/>
              </w:rPr>
              <w:t>月</w:t>
            </w:r>
          </w:p>
        </w:tc>
        <w:tc>
          <w:tcPr>
            <w:tcW w:w="834" w:type="pct"/>
            <w:shd w:val="clear" w:color="auto" w:fill="D9D9D9" w:themeFill="background1" w:themeFillShade="D9"/>
          </w:tcPr>
          <w:p w:rsidR="00FB32A3" w:rsidRPr="00FD7387" w:rsidRDefault="00FB32A3">
            <w:pPr>
              <w:rPr>
                <w:rFonts w:ascii="標楷體" w:eastAsia="標楷體" w:hAnsi="標楷體"/>
                <w:sz w:val="28"/>
              </w:rPr>
            </w:pPr>
            <w:proofErr w:type="gramStart"/>
            <w:r w:rsidRPr="00FD7387">
              <w:rPr>
                <w:rFonts w:ascii="標楷體" w:eastAsia="標楷體" w:hAnsi="標楷體" w:hint="eastAsia"/>
                <w:sz w:val="28"/>
              </w:rPr>
              <w:t>尿管</w:t>
            </w:r>
            <w:proofErr w:type="gramEnd"/>
          </w:p>
        </w:tc>
        <w:tc>
          <w:tcPr>
            <w:tcW w:w="833" w:type="pct"/>
          </w:tcPr>
          <w:p w:rsidR="00FB32A3" w:rsidRPr="00FD7387" w:rsidRDefault="00042478" w:rsidP="00FB32A3">
            <w:pPr>
              <w:jc w:val="right"/>
              <w:rPr>
                <w:rFonts w:ascii="標楷體" w:eastAsia="標楷體" w:hAnsi="標楷體"/>
                <w:sz w:val="28"/>
              </w:rPr>
            </w:pPr>
            <w:r w:rsidRPr="00FD7387">
              <w:rPr>
                <w:rFonts w:ascii="標楷體" w:eastAsia="標楷體" w:hAnsi="標楷體" w:hint="eastAsia"/>
                <w:sz w:val="28"/>
              </w:rPr>
              <w:t>元/月</w:t>
            </w:r>
          </w:p>
        </w:tc>
        <w:tc>
          <w:tcPr>
            <w:tcW w:w="833" w:type="pct"/>
            <w:gridSpan w:val="2"/>
            <w:shd w:val="clear" w:color="auto" w:fill="D9D9D9" w:themeFill="background1" w:themeFillShade="D9"/>
          </w:tcPr>
          <w:p w:rsidR="00FB32A3" w:rsidRPr="00FD7387" w:rsidRDefault="00FB32A3">
            <w:pPr>
              <w:rPr>
                <w:rFonts w:ascii="標楷體" w:eastAsia="標楷體" w:hAnsi="標楷體"/>
                <w:sz w:val="28"/>
              </w:rPr>
            </w:pPr>
            <w:proofErr w:type="gramStart"/>
            <w:r w:rsidRPr="00FD7387">
              <w:rPr>
                <w:rFonts w:ascii="標楷體" w:eastAsia="標楷體" w:hAnsi="標楷體" w:hint="eastAsia"/>
                <w:sz w:val="28"/>
              </w:rPr>
              <w:t>氣切管</w:t>
            </w:r>
            <w:proofErr w:type="gramEnd"/>
          </w:p>
        </w:tc>
        <w:tc>
          <w:tcPr>
            <w:tcW w:w="834" w:type="pct"/>
          </w:tcPr>
          <w:p w:rsidR="00FB32A3" w:rsidRPr="00FD7387" w:rsidRDefault="00042478" w:rsidP="00FB32A3">
            <w:pPr>
              <w:jc w:val="right"/>
              <w:rPr>
                <w:rFonts w:ascii="標楷體" w:eastAsia="標楷體" w:hAnsi="標楷體"/>
                <w:sz w:val="28"/>
              </w:rPr>
            </w:pPr>
            <w:r w:rsidRPr="00FD7387">
              <w:rPr>
                <w:rFonts w:ascii="標楷體" w:eastAsia="標楷體" w:hAnsi="標楷體" w:hint="eastAsia"/>
                <w:sz w:val="28"/>
              </w:rPr>
              <w:t>元/月</w:t>
            </w:r>
          </w:p>
        </w:tc>
      </w:tr>
      <w:tr w:rsidR="00974096" w:rsidRPr="00EC1965" w:rsidTr="00974096">
        <w:tc>
          <w:tcPr>
            <w:tcW w:w="5000" w:type="pct"/>
            <w:gridSpan w:val="8"/>
            <w:shd w:val="clear" w:color="auto" w:fill="D9D9D9" w:themeFill="background1" w:themeFillShade="D9"/>
          </w:tcPr>
          <w:p w:rsidR="00974096" w:rsidRPr="00FD7387" w:rsidRDefault="00974096">
            <w:pPr>
              <w:rPr>
                <w:rFonts w:ascii="標楷體" w:eastAsia="標楷體" w:hAnsi="標楷體"/>
                <w:sz w:val="28"/>
              </w:rPr>
            </w:pPr>
            <w:r w:rsidRPr="00FD7387">
              <w:rPr>
                <w:rFonts w:ascii="標楷體" w:eastAsia="標楷體" w:hAnsi="標楷體" w:hint="eastAsia"/>
                <w:sz w:val="28"/>
              </w:rPr>
              <w:t>建築物公共安全檢查申報影本（依主管機關評鑑基準規定）</w:t>
            </w:r>
          </w:p>
        </w:tc>
      </w:tr>
      <w:tr w:rsidR="00FB32A3" w:rsidRPr="00EC1965" w:rsidTr="008759E5">
        <w:tc>
          <w:tcPr>
            <w:tcW w:w="1046" w:type="pct"/>
            <w:gridSpan w:val="2"/>
            <w:shd w:val="clear" w:color="auto" w:fill="auto"/>
          </w:tcPr>
          <w:p w:rsidR="00974096" w:rsidRPr="00FD7387" w:rsidRDefault="00974096">
            <w:pPr>
              <w:rPr>
                <w:rFonts w:ascii="標楷體" w:eastAsia="標楷體" w:hAnsi="標楷體"/>
                <w:sz w:val="28"/>
              </w:rPr>
            </w:pPr>
            <w:r w:rsidRPr="00FD7387">
              <w:rPr>
                <w:rFonts w:ascii="標楷體" w:eastAsia="標楷體" w:hAnsi="標楷體" w:hint="eastAsia"/>
                <w:sz w:val="28"/>
              </w:rPr>
              <w:t>本次申報時間</w:t>
            </w:r>
          </w:p>
        </w:tc>
        <w:tc>
          <w:tcPr>
            <w:tcW w:w="1453" w:type="pct"/>
            <w:gridSpan w:val="2"/>
            <w:shd w:val="clear" w:color="auto" w:fill="auto"/>
          </w:tcPr>
          <w:p w:rsidR="00974096" w:rsidRPr="00FD7387" w:rsidRDefault="00FB32A3" w:rsidP="00FB32A3">
            <w:pPr>
              <w:jc w:val="both"/>
              <w:rPr>
                <w:rFonts w:ascii="標楷體" w:eastAsia="標楷體" w:hAnsi="標楷體"/>
                <w:sz w:val="28"/>
              </w:rPr>
            </w:pPr>
            <w:r w:rsidRPr="00FD7387">
              <w:rPr>
                <w:rFonts w:ascii="標楷體" w:eastAsia="標楷體" w:hAnsi="標楷體" w:hint="eastAsia"/>
                <w:kern w:val="0"/>
                <w:sz w:val="28"/>
              </w:rPr>
              <w:t xml:space="preserve">　　</w:t>
            </w:r>
            <w:r w:rsidRPr="00605883">
              <w:rPr>
                <w:rFonts w:ascii="標楷體" w:eastAsia="標楷體" w:hAnsi="標楷體" w:hint="eastAsia"/>
                <w:spacing w:val="330"/>
                <w:kern w:val="0"/>
                <w:sz w:val="28"/>
                <w:fitText w:val="2240" w:id="-1443712509"/>
              </w:rPr>
              <w:t>年月</w:t>
            </w:r>
            <w:r w:rsidRPr="00605883">
              <w:rPr>
                <w:rFonts w:ascii="標楷體" w:eastAsia="標楷體" w:hAnsi="標楷體" w:hint="eastAsia"/>
                <w:spacing w:val="7"/>
                <w:kern w:val="0"/>
                <w:sz w:val="28"/>
                <w:fitText w:val="2240" w:id="-1443712509"/>
              </w:rPr>
              <w:t>日</w:t>
            </w:r>
          </w:p>
        </w:tc>
        <w:tc>
          <w:tcPr>
            <w:tcW w:w="1001" w:type="pct"/>
            <w:gridSpan w:val="2"/>
          </w:tcPr>
          <w:p w:rsidR="00974096" w:rsidRPr="00FD7387" w:rsidRDefault="00974096">
            <w:pPr>
              <w:rPr>
                <w:rFonts w:ascii="標楷體" w:eastAsia="標楷體" w:hAnsi="標楷體"/>
                <w:sz w:val="28"/>
              </w:rPr>
            </w:pPr>
            <w:r w:rsidRPr="00FD7387">
              <w:rPr>
                <w:rFonts w:ascii="標楷體" w:eastAsia="標楷體" w:hAnsi="標楷體" w:hint="eastAsia"/>
                <w:sz w:val="28"/>
              </w:rPr>
              <w:t>下次檢查時間</w:t>
            </w:r>
          </w:p>
        </w:tc>
        <w:tc>
          <w:tcPr>
            <w:tcW w:w="1499" w:type="pct"/>
            <w:gridSpan w:val="2"/>
          </w:tcPr>
          <w:p w:rsidR="00974096" w:rsidRPr="00FD7387" w:rsidRDefault="00FB32A3">
            <w:pPr>
              <w:rPr>
                <w:rFonts w:ascii="標楷體" w:eastAsia="標楷體" w:hAnsi="標楷體"/>
                <w:sz w:val="28"/>
              </w:rPr>
            </w:pPr>
            <w:r w:rsidRPr="00FD7387">
              <w:rPr>
                <w:rFonts w:ascii="標楷體" w:eastAsia="標楷體" w:hAnsi="標楷體" w:hint="eastAsia"/>
                <w:kern w:val="0"/>
                <w:sz w:val="28"/>
              </w:rPr>
              <w:t xml:space="preserve">　　</w:t>
            </w:r>
            <w:r w:rsidRPr="00605883">
              <w:rPr>
                <w:rFonts w:ascii="標楷體" w:eastAsia="標楷體" w:hAnsi="標楷體" w:hint="eastAsia"/>
                <w:spacing w:val="330"/>
                <w:kern w:val="0"/>
                <w:sz w:val="28"/>
                <w:fitText w:val="2240" w:id="-1443712510"/>
              </w:rPr>
              <w:t>年月</w:t>
            </w:r>
            <w:r w:rsidRPr="00605883">
              <w:rPr>
                <w:rFonts w:ascii="標楷體" w:eastAsia="標楷體" w:hAnsi="標楷體" w:hint="eastAsia"/>
                <w:spacing w:val="7"/>
                <w:kern w:val="0"/>
                <w:sz w:val="28"/>
                <w:fitText w:val="2240" w:id="-1443712510"/>
              </w:rPr>
              <w:t>日</w:t>
            </w:r>
          </w:p>
        </w:tc>
      </w:tr>
      <w:tr w:rsidR="00974096" w:rsidRPr="00EC1965" w:rsidTr="00974096">
        <w:tc>
          <w:tcPr>
            <w:tcW w:w="5000" w:type="pct"/>
            <w:gridSpan w:val="8"/>
            <w:shd w:val="clear" w:color="auto" w:fill="D9D9D9" w:themeFill="background1" w:themeFillShade="D9"/>
          </w:tcPr>
          <w:p w:rsidR="00974096" w:rsidRPr="00FD7387" w:rsidRDefault="00974096">
            <w:pPr>
              <w:rPr>
                <w:rFonts w:ascii="標楷體" w:eastAsia="標楷體" w:hAnsi="標楷體"/>
                <w:sz w:val="28"/>
              </w:rPr>
            </w:pPr>
            <w:r w:rsidRPr="00FD7387">
              <w:rPr>
                <w:rFonts w:ascii="標楷體" w:eastAsia="標楷體" w:hAnsi="標楷體" w:hint="eastAsia"/>
                <w:sz w:val="28"/>
              </w:rPr>
              <w:t>消防檢修申報結果合格證明影本（依主管機關評鑑基準規定）</w:t>
            </w:r>
          </w:p>
        </w:tc>
      </w:tr>
      <w:tr w:rsidR="00FB32A3" w:rsidRPr="00EC1965" w:rsidTr="008759E5">
        <w:tc>
          <w:tcPr>
            <w:tcW w:w="1046" w:type="pct"/>
            <w:gridSpan w:val="2"/>
            <w:shd w:val="clear" w:color="auto" w:fill="auto"/>
          </w:tcPr>
          <w:p w:rsidR="00974096" w:rsidRPr="00FD7387" w:rsidRDefault="00974096" w:rsidP="007C4E65">
            <w:pPr>
              <w:rPr>
                <w:rFonts w:ascii="標楷體" w:eastAsia="標楷體" w:hAnsi="標楷體"/>
                <w:sz w:val="28"/>
              </w:rPr>
            </w:pPr>
            <w:r w:rsidRPr="00FD7387">
              <w:rPr>
                <w:rFonts w:ascii="標楷體" w:eastAsia="標楷體" w:hAnsi="標楷體" w:hint="eastAsia"/>
                <w:sz w:val="28"/>
              </w:rPr>
              <w:t>本次申報時間</w:t>
            </w:r>
          </w:p>
        </w:tc>
        <w:tc>
          <w:tcPr>
            <w:tcW w:w="1453" w:type="pct"/>
            <w:gridSpan w:val="2"/>
            <w:shd w:val="clear" w:color="auto" w:fill="auto"/>
          </w:tcPr>
          <w:p w:rsidR="00974096" w:rsidRPr="00FD7387" w:rsidRDefault="00FB32A3" w:rsidP="007C4E65">
            <w:pPr>
              <w:rPr>
                <w:rFonts w:ascii="標楷體" w:eastAsia="標楷體" w:hAnsi="標楷體"/>
                <w:sz w:val="28"/>
              </w:rPr>
            </w:pPr>
            <w:r w:rsidRPr="00FD7387">
              <w:rPr>
                <w:rFonts w:ascii="標楷體" w:eastAsia="標楷體" w:hAnsi="標楷體" w:hint="eastAsia"/>
                <w:kern w:val="0"/>
                <w:sz w:val="28"/>
              </w:rPr>
              <w:t xml:space="preserve">　　</w:t>
            </w:r>
            <w:r w:rsidRPr="00605883">
              <w:rPr>
                <w:rFonts w:ascii="標楷體" w:eastAsia="標楷體" w:hAnsi="標楷體" w:hint="eastAsia"/>
                <w:spacing w:val="330"/>
                <w:kern w:val="0"/>
                <w:sz w:val="28"/>
                <w:fitText w:val="2240" w:id="-1443712511"/>
              </w:rPr>
              <w:t>年月</w:t>
            </w:r>
            <w:r w:rsidRPr="00605883">
              <w:rPr>
                <w:rFonts w:ascii="標楷體" w:eastAsia="標楷體" w:hAnsi="標楷體" w:hint="eastAsia"/>
                <w:spacing w:val="7"/>
                <w:kern w:val="0"/>
                <w:sz w:val="28"/>
                <w:fitText w:val="2240" w:id="-1443712511"/>
              </w:rPr>
              <w:t>日</w:t>
            </w:r>
          </w:p>
        </w:tc>
        <w:tc>
          <w:tcPr>
            <w:tcW w:w="1001" w:type="pct"/>
            <w:gridSpan w:val="2"/>
          </w:tcPr>
          <w:p w:rsidR="00974096" w:rsidRPr="00FD7387" w:rsidRDefault="00974096" w:rsidP="007C4E65">
            <w:pPr>
              <w:rPr>
                <w:rFonts w:ascii="標楷體" w:eastAsia="標楷體" w:hAnsi="標楷體"/>
                <w:sz w:val="28"/>
              </w:rPr>
            </w:pPr>
            <w:r w:rsidRPr="00FD7387">
              <w:rPr>
                <w:rFonts w:ascii="標楷體" w:eastAsia="標楷體" w:hAnsi="標楷體" w:hint="eastAsia"/>
                <w:sz w:val="28"/>
              </w:rPr>
              <w:t>下次檢查時間</w:t>
            </w:r>
          </w:p>
        </w:tc>
        <w:tc>
          <w:tcPr>
            <w:tcW w:w="1499" w:type="pct"/>
            <w:gridSpan w:val="2"/>
          </w:tcPr>
          <w:p w:rsidR="00974096" w:rsidRPr="00FD7387" w:rsidRDefault="00FB32A3">
            <w:pPr>
              <w:rPr>
                <w:rFonts w:ascii="標楷體" w:eastAsia="標楷體" w:hAnsi="標楷體"/>
                <w:sz w:val="28"/>
              </w:rPr>
            </w:pPr>
            <w:r w:rsidRPr="00FD7387">
              <w:rPr>
                <w:rFonts w:ascii="標楷體" w:eastAsia="標楷體" w:hAnsi="標楷體" w:hint="eastAsia"/>
                <w:kern w:val="0"/>
                <w:sz w:val="28"/>
              </w:rPr>
              <w:t xml:space="preserve">　　</w:t>
            </w:r>
            <w:r w:rsidRPr="00605883">
              <w:rPr>
                <w:rFonts w:ascii="標楷體" w:eastAsia="標楷體" w:hAnsi="標楷體" w:hint="eastAsia"/>
                <w:spacing w:val="330"/>
                <w:kern w:val="0"/>
                <w:sz w:val="28"/>
                <w:fitText w:val="2240" w:id="-1443712512"/>
              </w:rPr>
              <w:t>年月</w:t>
            </w:r>
            <w:r w:rsidRPr="00605883">
              <w:rPr>
                <w:rFonts w:ascii="標楷體" w:eastAsia="標楷體" w:hAnsi="標楷體" w:hint="eastAsia"/>
                <w:spacing w:val="7"/>
                <w:kern w:val="0"/>
                <w:sz w:val="28"/>
                <w:fitText w:val="2240" w:id="-1443712512"/>
              </w:rPr>
              <w:t>日</w:t>
            </w:r>
          </w:p>
        </w:tc>
      </w:tr>
      <w:tr w:rsidR="00974096" w:rsidRPr="00EC1965" w:rsidTr="00974096">
        <w:tc>
          <w:tcPr>
            <w:tcW w:w="5000" w:type="pct"/>
            <w:gridSpan w:val="8"/>
            <w:shd w:val="clear" w:color="auto" w:fill="D9D9D9" w:themeFill="background1" w:themeFillShade="D9"/>
          </w:tcPr>
          <w:p w:rsidR="00974096" w:rsidRPr="00FD7387" w:rsidRDefault="00042478">
            <w:pPr>
              <w:rPr>
                <w:rFonts w:ascii="標楷體" w:eastAsia="標楷體" w:hAnsi="標楷體"/>
                <w:sz w:val="28"/>
              </w:rPr>
            </w:pPr>
            <w:r w:rsidRPr="00FD7387">
              <w:rPr>
                <w:rFonts w:ascii="標楷體" w:eastAsia="標楷體" w:hAnsi="標楷體" w:hint="eastAsia"/>
                <w:sz w:val="28"/>
              </w:rPr>
              <w:t>投保公共意外</w:t>
            </w:r>
            <w:r w:rsidR="00974096" w:rsidRPr="00FD7387">
              <w:rPr>
                <w:rFonts w:ascii="標楷體" w:eastAsia="標楷體" w:hAnsi="標楷體" w:hint="eastAsia"/>
                <w:sz w:val="28"/>
              </w:rPr>
              <w:t>責任險保單影本（請依主管機關評鑑基準規定）</w:t>
            </w:r>
          </w:p>
        </w:tc>
      </w:tr>
      <w:tr w:rsidR="00FB32A3" w:rsidRPr="00EC1965" w:rsidTr="008759E5">
        <w:tc>
          <w:tcPr>
            <w:tcW w:w="1046" w:type="pct"/>
            <w:gridSpan w:val="2"/>
            <w:shd w:val="clear" w:color="auto" w:fill="auto"/>
          </w:tcPr>
          <w:p w:rsidR="00FB32A3" w:rsidRPr="00FD7387" w:rsidRDefault="00FB32A3" w:rsidP="007C4E65">
            <w:pPr>
              <w:rPr>
                <w:rFonts w:ascii="標楷體" w:eastAsia="標楷體" w:hAnsi="標楷體"/>
                <w:sz w:val="28"/>
              </w:rPr>
            </w:pPr>
            <w:r w:rsidRPr="00FD7387">
              <w:rPr>
                <w:rFonts w:ascii="標楷體" w:eastAsia="標楷體" w:hAnsi="標楷體" w:hint="eastAsia"/>
                <w:sz w:val="28"/>
              </w:rPr>
              <w:t>本次申報時間</w:t>
            </w:r>
          </w:p>
        </w:tc>
        <w:tc>
          <w:tcPr>
            <w:tcW w:w="1453" w:type="pct"/>
            <w:gridSpan w:val="2"/>
            <w:shd w:val="clear" w:color="auto" w:fill="auto"/>
          </w:tcPr>
          <w:p w:rsidR="00FB32A3" w:rsidRPr="00FD7387" w:rsidRDefault="00FB32A3" w:rsidP="007C4E65">
            <w:pPr>
              <w:rPr>
                <w:rFonts w:ascii="標楷體" w:eastAsia="標楷體" w:hAnsi="標楷體"/>
                <w:sz w:val="28"/>
              </w:rPr>
            </w:pPr>
            <w:r w:rsidRPr="00FD7387">
              <w:rPr>
                <w:rFonts w:ascii="標楷體" w:eastAsia="標楷體" w:hAnsi="標楷體" w:hint="eastAsia"/>
                <w:kern w:val="0"/>
                <w:sz w:val="28"/>
              </w:rPr>
              <w:t xml:space="preserve">　　</w:t>
            </w:r>
            <w:r w:rsidRPr="00605883">
              <w:rPr>
                <w:rFonts w:ascii="標楷體" w:eastAsia="標楷體" w:hAnsi="標楷體" w:hint="eastAsia"/>
                <w:spacing w:val="330"/>
                <w:kern w:val="0"/>
                <w:sz w:val="28"/>
                <w:fitText w:val="2240" w:id="-1443712511"/>
              </w:rPr>
              <w:t>年月</w:t>
            </w:r>
            <w:r w:rsidRPr="00605883">
              <w:rPr>
                <w:rFonts w:ascii="標楷體" w:eastAsia="標楷體" w:hAnsi="標楷體" w:hint="eastAsia"/>
                <w:spacing w:val="7"/>
                <w:kern w:val="0"/>
                <w:sz w:val="28"/>
                <w:fitText w:val="2240" w:id="-1443712511"/>
              </w:rPr>
              <w:t>日</w:t>
            </w:r>
          </w:p>
        </w:tc>
        <w:tc>
          <w:tcPr>
            <w:tcW w:w="1001" w:type="pct"/>
            <w:gridSpan w:val="2"/>
          </w:tcPr>
          <w:p w:rsidR="00FB32A3" w:rsidRPr="00FD7387" w:rsidRDefault="00FB32A3" w:rsidP="007C4E65">
            <w:pPr>
              <w:rPr>
                <w:rFonts w:ascii="標楷體" w:eastAsia="標楷體" w:hAnsi="標楷體"/>
                <w:sz w:val="28"/>
              </w:rPr>
            </w:pPr>
            <w:r w:rsidRPr="00FD7387">
              <w:rPr>
                <w:rFonts w:ascii="標楷體" w:eastAsia="標楷體" w:hAnsi="標楷體" w:hint="eastAsia"/>
                <w:sz w:val="28"/>
              </w:rPr>
              <w:t>下次檢查時間</w:t>
            </w:r>
          </w:p>
        </w:tc>
        <w:tc>
          <w:tcPr>
            <w:tcW w:w="1499" w:type="pct"/>
            <w:gridSpan w:val="2"/>
          </w:tcPr>
          <w:p w:rsidR="00FB32A3" w:rsidRPr="00FD7387" w:rsidRDefault="00FB32A3" w:rsidP="007C4E65">
            <w:pPr>
              <w:rPr>
                <w:rFonts w:ascii="標楷體" w:eastAsia="標楷體" w:hAnsi="標楷體"/>
                <w:sz w:val="28"/>
              </w:rPr>
            </w:pPr>
            <w:r w:rsidRPr="00FD7387">
              <w:rPr>
                <w:rFonts w:ascii="標楷體" w:eastAsia="標楷體" w:hAnsi="標楷體" w:hint="eastAsia"/>
                <w:kern w:val="0"/>
                <w:sz w:val="28"/>
              </w:rPr>
              <w:t xml:space="preserve">　　</w:t>
            </w:r>
            <w:r w:rsidRPr="00605883">
              <w:rPr>
                <w:rFonts w:ascii="標楷體" w:eastAsia="標楷體" w:hAnsi="標楷體" w:hint="eastAsia"/>
                <w:spacing w:val="330"/>
                <w:kern w:val="0"/>
                <w:sz w:val="28"/>
                <w:fitText w:val="2240" w:id="-1443712512"/>
              </w:rPr>
              <w:t>年月</w:t>
            </w:r>
            <w:r w:rsidRPr="00605883">
              <w:rPr>
                <w:rFonts w:ascii="標楷體" w:eastAsia="標楷體" w:hAnsi="標楷體" w:hint="eastAsia"/>
                <w:spacing w:val="7"/>
                <w:kern w:val="0"/>
                <w:sz w:val="28"/>
                <w:fitText w:val="2240" w:id="-1443712512"/>
              </w:rPr>
              <w:t>日</w:t>
            </w:r>
          </w:p>
        </w:tc>
      </w:tr>
      <w:tr w:rsidR="00FB32A3" w:rsidRPr="00EC1965" w:rsidTr="00FD7387">
        <w:trPr>
          <w:trHeight w:val="1308"/>
        </w:trPr>
        <w:tc>
          <w:tcPr>
            <w:tcW w:w="2500" w:type="pct"/>
            <w:gridSpan w:val="4"/>
            <w:shd w:val="clear" w:color="auto" w:fill="FFFFFF" w:themeFill="background1"/>
          </w:tcPr>
          <w:p w:rsidR="00FB32A3" w:rsidRDefault="00FB32A3">
            <w:pPr>
              <w:rPr>
                <w:rFonts w:ascii="標楷體" w:eastAsia="標楷體" w:hAnsi="標楷體"/>
                <w:sz w:val="28"/>
              </w:rPr>
            </w:pPr>
            <w:r>
              <w:rPr>
                <w:rFonts w:ascii="標楷體" w:eastAsia="標楷體" w:hAnsi="標楷體" w:hint="eastAsia"/>
                <w:sz w:val="28"/>
              </w:rPr>
              <w:t>單位印章</w:t>
            </w:r>
          </w:p>
          <w:p w:rsidR="00FB32A3" w:rsidRPr="0031293E" w:rsidRDefault="00FB32A3">
            <w:pPr>
              <w:rPr>
                <w:rFonts w:ascii="標楷體" w:eastAsia="標楷體" w:hAnsi="標楷體"/>
                <w:sz w:val="28"/>
              </w:rPr>
            </w:pPr>
          </w:p>
        </w:tc>
        <w:tc>
          <w:tcPr>
            <w:tcW w:w="2500" w:type="pct"/>
            <w:gridSpan w:val="4"/>
          </w:tcPr>
          <w:p w:rsidR="00FB32A3" w:rsidRPr="0031293E" w:rsidRDefault="00FB32A3" w:rsidP="00850FFE">
            <w:pPr>
              <w:rPr>
                <w:rFonts w:ascii="標楷體" w:eastAsia="標楷體" w:hAnsi="標楷體"/>
                <w:sz w:val="28"/>
              </w:rPr>
            </w:pPr>
            <w:r>
              <w:rPr>
                <w:rFonts w:ascii="標楷體" w:eastAsia="標楷體" w:hAnsi="標楷體" w:hint="eastAsia"/>
                <w:sz w:val="28"/>
              </w:rPr>
              <w:t>負責人印章</w:t>
            </w:r>
          </w:p>
        </w:tc>
      </w:tr>
    </w:tbl>
    <w:p w:rsidR="00EC1965" w:rsidRPr="00EC1965" w:rsidRDefault="00EC1965" w:rsidP="00FD7387">
      <w:pPr>
        <w:rPr>
          <w:rFonts w:ascii="標楷體" w:eastAsia="標楷體" w:hAnsi="標楷體"/>
          <w:sz w:val="28"/>
        </w:rPr>
      </w:pPr>
    </w:p>
    <w:sectPr w:rsidR="00EC1965" w:rsidRPr="00EC1965" w:rsidSect="00B950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83" w:rsidRDefault="00605883" w:rsidP="00F63EC4">
      <w:r>
        <w:separator/>
      </w:r>
    </w:p>
  </w:endnote>
  <w:endnote w:type="continuationSeparator" w:id="0">
    <w:p w:rsidR="00605883" w:rsidRDefault="00605883" w:rsidP="00F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83" w:rsidRDefault="00605883" w:rsidP="00F63EC4">
      <w:r>
        <w:separator/>
      </w:r>
    </w:p>
  </w:footnote>
  <w:footnote w:type="continuationSeparator" w:id="0">
    <w:p w:rsidR="00605883" w:rsidRDefault="00605883" w:rsidP="00F6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73"/>
    <w:rsid w:val="00042478"/>
    <w:rsid w:val="00046A36"/>
    <w:rsid w:val="00056BF0"/>
    <w:rsid w:val="000C0FF5"/>
    <w:rsid w:val="00166274"/>
    <w:rsid w:val="001A3874"/>
    <w:rsid w:val="0024512C"/>
    <w:rsid w:val="0031293E"/>
    <w:rsid w:val="00382020"/>
    <w:rsid w:val="00444FD0"/>
    <w:rsid w:val="004F3E28"/>
    <w:rsid w:val="005154EF"/>
    <w:rsid w:val="005B1F45"/>
    <w:rsid w:val="00605883"/>
    <w:rsid w:val="00696A76"/>
    <w:rsid w:val="007031E0"/>
    <w:rsid w:val="00722A79"/>
    <w:rsid w:val="007567FC"/>
    <w:rsid w:val="007B0EE1"/>
    <w:rsid w:val="007C0DD9"/>
    <w:rsid w:val="00811F6E"/>
    <w:rsid w:val="008759E5"/>
    <w:rsid w:val="009560DB"/>
    <w:rsid w:val="00974096"/>
    <w:rsid w:val="009E5A8E"/>
    <w:rsid w:val="00A315AA"/>
    <w:rsid w:val="00B95073"/>
    <w:rsid w:val="00BF5509"/>
    <w:rsid w:val="00C4104F"/>
    <w:rsid w:val="00C71C64"/>
    <w:rsid w:val="00C966DF"/>
    <w:rsid w:val="00D034DA"/>
    <w:rsid w:val="00DB4ACA"/>
    <w:rsid w:val="00E87FC6"/>
    <w:rsid w:val="00EC1965"/>
    <w:rsid w:val="00F20CB5"/>
    <w:rsid w:val="00F63EC4"/>
    <w:rsid w:val="00FB32A3"/>
    <w:rsid w:val="00FD7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EC4"/>
    <w:pPr>
      <w:tabs>
        <w:tab w:val="center" w:pos="4153"/>
        <w:tab w:val="right" w:pos="8306"/>
      </w:tabs>
      <w:snapToGrid w:val="0"/>
    </w:pPr>
    <w:rPr>
      <w:sz w:val="20"/>
      <w:szCs w:val="20"/>
    </w:rPr>
  </w:style>
  <w:style w:type="character" w:customStyle="1" w:styleId="a4">
    <w:name w:val="頁首 字元"/>
    <w:basedOn w:val="a0"/>
    <w:link w:val="a3"/>
    <w:uiPriority w:val="99"/>
    <w:rsid w:val="00F63EC4"/>
    <w:rPr>
      <w:sz w:val="20"/>
      <w:szCs w:val="20"/>
    </w:rPr>
  </w:style>
  <w:style w:type="paragraph" w:styleId="a5">
    <w:name w:val="footer"/>
    <w:basedOn w:val="a"/>
    <w:link w:val="a6"/>
    <w:uiPriority w:val="99"/>
    <w:unhideWhenUsed/>
    <w:rsid w:val="00F63EC4"/>
    <w:pPr>
      <w:tabs>
        <w:tab w:val="center" w:pos="4153"/>
        <w:tab w:val="right" w:pos="8306"/>
      </w:tabs>
      <w:snapToGrid w:val="0"/>
    </w:pPr>
    <w:rPr>
      <w:sz w:val="20"/>
      <w:szCs w:val="20"/>
    </w:rPr>
  </w:style>
  <w:style w:type="character" w:customStyle="1" w:styleId="a6">
    <w:name w:val="頁尾 字元"/>
    <w:basedOn w:val="a0"/>
    <w:link w:val="a5"/>
    <w:uiPriority w:val="99"/>
    <w:rsid w:val="00F63EC4"/>
    <w:rPr>
      <w:sz w:val="20"/>
      <w:szCs w:val="20"/>
    </w:rPr>
  </w:style>
  <w:style w:type="table" w:styleId="a7">
    <w:name w:val="Table Grid"/>
    <w:basedOn w:val="a1"/>
    <w:uiPriority w:val="59"/>
    <w:rsid w:val="00EC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EC4"/>
    <w:pPr>
      <w:tabs>
        <w:tab w:val="center" w:pos="4153"/>
        <w:tab w:val="right" w:pos="8306"/>
      </w:tabs>
      <w:snapToGrid w:val="0"/>
    </w:pPr>
    <w:rPr>
      <w:sz w:val="20"/>
      <w:szCs w:val="20"/>
    </w:rPr>
  </w:style>
  <w:style w:type="character" w:customStyle="1" w:styleId="a4">
    <w:name w:val="頁首 字元"/>
    <w:basedOn w:val="a0"/>
    <w:link w:val="a3"/>
    <w:uiPriority w:val="99"/>
    <w:rsid w:val="00F63EC4"/>
    <w:rPr>
      <w:sz w:val="20"/>
      <w:szCs w:val="20"/>
    </w:rPr>
  </w:style>
  <w:style w:type="paragraph" w:styleId="a5">
    <w:name w:val="footer"/>
    <w:basedOn w:val="a"/>
    <w:link w:val="a6"/>
    <w:uiPriority w:val="99"/>
    <w:unhideWhenUsed/>
    <w:rsid w:val="00F63EC4"/>
    <w:pPr>
      <w:tabs>
        <w:tab w:val="center" w:pos="4153"/>
        <w:tab w:val="right" w:pos="8306"/>
      </w:tabs>
      <w:snapToGrid w:val="0"/>
    </w:pPr>
    <w:rPr>
      <w:sz w:val="20"/>
      <w:szCs w:val="20"/>
    </w:rPr>
  </w:style>
  <w:style w:type="character" w:customStyle="1" w:styleId="a6">
    <w:name w:val="頁尾 字元"/>
    <w:basedOn w:val="a0"/>
    <w:link w:val="a5"/>
    <w:uiPriority w:val="99"/>
    <w:rsid w:val="00F63EC4"/>
    <w:rPr>
      <w:sz w:val="20"/>
      <w:szCs w:val="20"/>
    </w:rPr>
  </w:style>
  <w:style w:type="table" w:styleId="a7">
    <w:name w:val="Table Grid"/>
    <w:basedOn w:val="a1"/>
    <w:uiPriority w:val="59"/>
    <w:rsid w:val="00EC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陳奕銘</dc:creator>
  <cp:lastModifiedBy>陳奕銘</cp:lastModifiedBy>
  <cp:revision>7</cp:revision>
  <dcterms:created xsi:type="dcterms:W3CDTF">2022-09-30T02:50:00Z</dcterms:created>
  <dcterms:modified xsi:type="dcterms:W3CDTF">2022-12-19T06:32:00Z</dcterms:modified>
</cp:coreProperties>
</file>