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80"/>
        <w:jc w:val="center"/>
        <w:rPr/>
      </w:pPr>
      <w:r>
        <w:rPr/>
      </w:r>
    </w:p>
    <w:p>
      <w:pPr>
        <w:pStyle w:val="Normal"/>
        <w:ind w:firstLine="480"/>
        <w:jc w:val="center"/>
        <w:rPr/>
      </w:pPr>
      <w:r>
        <w:rPr>
          <w:rFonts w:ascii="標楷體" w:hAnsi="標楷體" w:eastAsia="標楷體"/>
          <w:b w:val="false"/>
          <w:bCs w:val="false"/>
          <w:sz w:val="40"/>
          <w:szCs w:val="40"/>
        </w:rPr>
        <w:t>新竹縣</w:t>
      </w:r>
      <w:r>
        <w:rPr>
          <w:rFonts w:ascii="標楷體" w:hAnsi="標楷體" w:cs="新細明體" w:eastAsia="標楷體"/>
          <w:b w:val="false"/>
          <w:bCs w:val="false"/>
          <w:sz w:val="40"/>
          <w:szCs w:val="40"/>
        </w:rPr>
        <w:t>○○○○○○</w:t>
      </w:r>
      <w:r>
        <w:rPr>
          <w:rFonts w:ascii="標楷體" w:hAnsi="標楷體" w:eastAsia="標楷體"/>
          <w:b w:val="false"/>
          <w:bCs w:val="false"/>
          <w:sz w:val="40"/>
          <w:szCs w:val="40"/>
        </w:rPr>
        <w:t>協會</w:t>
      </w:r>
      <w:r>
        <w:rPr>
          <w:rFonts w:ascii="標楷體" w:hAnsi="標楷體" w:eastAsia="標楷體"/>
          <w:b/>
          <w:bCs/>
          <w:sz w:val="40"/>
          <w:szCs w:val="40"/>
        </w:rPr>
        <w:t xml:space="preserve">籌備會   </w:t>
      </w:r>
      <w:r>
        <w:rPr>
          <w:rFonts w:ascii="標楷體" w:hAnsi="標楷體" w:eastAsia="標楷體"/>
          <w:b w:val="false"/>
          <w:bCs w:val="false"/>
          <w:sz w:val="40"/>
          <w:szCs w:val="40"/>
        </w:rPr>
        <w:t>函</w:t>
      </w:r>
    </w:p>
    <w:p>
      <w:pPr>
        <w:pStyle w:val="Normal"/>
        <w:ind w:firstLine="480"/>
        <w:jc w:val="right"/>
        <w:rPr/>
      </w:pPr>
      <w:r>
        <w:rPr/>
      </w:r>
    </w:p>
    <w:p>
      <w:pPr>
        <w:pStyle w:val="Normal"/>
        <w:ind w:firstLine="480"/>
        <w:jc w:val="right"/>
        <w:rPr/>
      </w:pPr>
      <w:r>
        <w:rPr/>
      </w:r>
    </w:p>
    <w:p>
      <w:pPr>
        <w:pStyle w:val="Normal"/>
        <w:ind w:left="4800" w:hanging="0"/>
        <w:rPr/>
      </w:pPr>
      <w:r>
        <w:rPr/>
        <w:t xml:space="preserve">                     </w:t>
      </w:r>
    </w:p>
    <w:p>
      <w:pPr>
        <w:pStyle w:val="Normal"/>
        <w:ind w:left="4800" w:hanging="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地址：</w:t>
      </w:r>
    </w:p>
    <w:p>
      <w:pPr>
        <w:pStyle w:val="Normal"/>
        <w:ind w:left="4800" w:hanging="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電話</w:t>
      </w:r>
      <w:r>
        <w:rPr>
          <w:rFonts w:ascii="標楷體" w:hAnsi="標楷體" w:cs="新細明體" w:eastAsia="標楷體"/>
          <w:sz w:val="28"/>
          <w:szCs w:val="28"/>
        </w:rPr>
        <w:t>：</w:t>
      </w:r>
    </w:p>
    <w:p>
      <w:pPr>
        <w:pStyle w:val="Normal"/>
        <w:ind w:left="4800" w:hanging="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聯絡人：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受文者：新竹縣政府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發文日期：中華民國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日</w:t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發文字號：籌</w:t>
      </w:r>
      <w:r>
        <w:rPr>
          <w:rFonts w:ascii="標楷體" w:hAnsi="標楷體" w:cs="新細明體" w:eastAsia="標楷體"/>
          <w:sz w:val="28"/>
          <w:szCs w:val="28"/>
        </w:rPr>
        <w:t>字第○○○號</w:t>
      </w:r>
    </w:p>
    <w:p>
      <w:pPr>
        <w:pStyle w:val="Normal"/>
        <w:rPr>
          <w:rFonts w:cs="新細明體"/>
        </w:rPr>
      </w:pPr>
      <w:r>
        <w:rPr>
          <w:rFonts w:cs="新細明體"/>
        </w:rPr>
      </w:r>
    </w:p>
    <w:p>
      <w:pPr>
        <w:pStyle w:val="Normal"/>
        <w:rPr>
          <w:rFonts w:cs="新細明體"/>
        </w:rPr>
      </w:pPr>
      <w:r>
        <w:rPr>
          <w:rFonts w:cs="新細明體"/>
        </w:rPr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一、會議名稱：「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新竹縣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○○○○○○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協會第</w:t>
      </w:r>
      <w:r>
        <w:rPr>
          <w:rFonts w:eastAsia="標楷體" w:ascii="標楷體" w:hAnsi="標楷體"/>
          <w:b w:val="false"/>
          <w:bCs w:val="false"/>
          <w:sz w:val="28"/>
          <w:szCs w:val="28"/>
        </w:rPr>
        <w:t>1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屆第</w:t>
      </w:r>
      <w:r>
        <w:rPr>
          <w:rFonts w:eastAsia="標楷體" w:ascii="標楷體" w:hAnsi="標楷體"/>
          <w:b w:val="false"/>
          <w:bCs w:val="false"/>
          <w:sz w:val="28"/>
          <w:szCs w:val="28"/>
        </w:rPr>
        <w:t>1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次會員大會暨第</w:t>
      </w:r>
      <w:r>
        <w:rPr>
          <w:rFonts w:eastAsia="標楷體" w:ascii="標楷體" w:hAnsi="標楷體"/>
          <w:b w:val="false"/>
          <w:bCs w:val="false"/>
          <w:sz w:val="28"/>
          <w:szCs w:val="28"/>
        </w:rPr>
        <w:t>1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屆第</w:t>
      </w:r>
      <w:r>
        <w:rPr>
          <w:rFonts w:eastAsia="標楷體" w:ascii="標楷體" w:hAnsi="標楷體"/>
          <w:b w:val="false"/>
          <w:bCs w:val="false"/>
          <w:sz w:val="28"/>
          <w:szCs w:val="28"/>
        </w:rPr>
        <w:t>1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次理監事會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二、會議時間：中華民國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日 上午/下午</w:t>
      </w:r>
      <w:r>
        <w:rPr>
          <w:rFonts w:ascii="標楷體" w:hAnsi="標楷體" w:cs="新細明體" w:eastAsia="標楷體"/>
          <w:sz w:val="28"/>
          <w:szCs w:val="28"/>
        </w:rPr>
        <w:t>○○時○○分</w:t>
      </w:r>
    </w:p>
    <w:p>
      <w:pPr>
        <w:pStyle w:val="Normal"/>
        <w:rPr>
          <w:rFonts w:ascii="標楷體" w:hAnsi="標楷體" w:eastAsia="標楷體" w:cs="新細明體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三、會議地點：</w:t>
      </w:r>
      <w:r>
        <w:rPr>
          <w:rFonts w:ascii="標楷體" w:hAnsi="標楷體" w:cs="新細明體" w:eastAsia="標楷體"/>
          <w:sz w:val="28"/>
          <w:szCs w:val="28"/>
        </w:rPr>
        <w:t>（地址）</w:t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ab/>
        <w:tab/>
      </w:r>
    </w:p>
    <w:p>
      <w:pPr>
        <w:pStyle w:val="Normal"/>
        <w:rPr/>
      </w:pPr>
      <w:r>
        <w:rPr>
          <w:rFonts w:ascii="標楷體" w:hAnsi="標楷體" w:eastAsia="標楷體"/>
          <w:b w:val="false"/>
          <w:bCs w:val="false"/>
          <w:sz w:val="28"/>
          <w:szCs w:val="28"/>
          <w:u w:val="none"/>
        </w:rPr>
        <w:t>四</w:t>
      </w:r>
      <w:r>
        <w:rPr>
          <w:rFonts w:ascii="標楷體" w:hAnsi="標楷體" w:eastAsia="標楷體"/>
          <w:b w:val="false"/>
          <w:bCs w:val="false"/>
          <w:sz w:val="28"/>
          <w:szCs w:val="28"/>
          <w:u w:val="none"/>
        </w:rPr>
        <w:t>、議程：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（一）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第</w:t>
      </w:r>
      <w:r>
        <w:rPr>
          <w:rFonts w:eastAsia="標楷體" w:ascii="標楷體" w:hAnsi="標楷體"/>
          <w:b w:val="false"/>
          <w:bCs w:val="false"/>
          <w:sz w:val="28"/>
          <w:szCs w:val="28"/>
        </w:rPr>
        <w:t>1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屆第</w:t>
      </w:r>
      <w:r>
        <w:rPr>
          <w:rFonts w:eastAsia="標楷體" w:ascii="標楷體" w:hAnsi="標楷體"/>
          <w:b w:val="false"/>
          <w:bCs w:val="false"/>
          <w:sz w:val="28"/>
          <w:szCs w:val="28"/>
        </w:rPr>
        <w:t>1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次會員大會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：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標楷體" w:cs="新細明體" w:ascii="標楷體" w:hAnsi="標楷體"/>
          <w:b w:val="false"/>
          <w:bCs w:val="false"/>
          <w:sz w:val="28"/>
          <w:szCs w:val="28"/>
        </w:rPr>
        <w:t>1.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籌備期間工作及收支報告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標楷體" w:cs="新細明體" w:ascii="標楷體" w:hAnsi="標楷體"/>
          <w:b w:val="false"/>
          <w:bCs w:val="false"/>
          <w:sz w:val="28"/>
          <w:szCs w:val="28"/>
        </w:rPr>
        <w:t>2.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討論提案: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（</w:t>
      </w:r>
      <w:r>
        <w:rPr>
          <w:rFonts w:eastAsia="標楷體" w:cs="新細明體" w:ascii="標楷體" w:hAnsi="標楷體"/>
          <w:b w:val="false"/>
          <w:bCs w:val="false"/>
          <w:sz w:val="28"/>
          <w:szCs w:val="28"/>
        </w:rPr>
        <w:t>1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）審議章程草案</w:t>
      </w:r>
    </w:p>
    <w:p>
      <w:pPr>
        <w:pStyle w:val="Normal"/>
        <w:rPr/>
      </w:pP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（</w:t>
      </w:r>
      <w:r>
        <w:rPr>
          <w:rFonts w:eastAsia="標楷體" w:cs="新細明體" w:ascii="標楷體" w:hAnsi="標楷體"/>
          <w:b w:val="false"/>
          <w:bCs w:val="false"/>
          <w:sz w:val="28"/>
          <w:szCs w:val="28"/>
        </w:rPr>
        <w:t>2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）審議年度經費收支預算</w:t>
      </w:r>
    </w:p>
    <w:p>
      <w:pPr>
        <w:pStyle w:val="Normal"/>
        <w:rPr/>
      </w:pP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（</w:t>
      </w:r>
      <w:r>
        <w:rPr>
          <w:rFonts w:eastAsia="標楷體" w:cs="新細明體" w:ascii="標楷體" w:hAnsi="標楷體"/>
          <w:b w:val="false"/>
          <w:bCs w:val="false"/>
          <w:sz w:val="28"/>
          <w:szCs w:val="28"/>
        </w:rPr>
        <w:t>3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）審議年度工作計畫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標楷體" w:cs="新細明體" w:ascii="標楷體" w:hAnsi="標楷體"/>
          <w:b w:val="false"/>
          <w:bCs w:val="false"/>
          <w:sz w:val="28"/>
          <w:szCs w:val="28"/>
        </w:rPr>
        <w:t>3.</w:t>
      </w:r>
      <w:bookmarkStart w:id="0" w:name="__DdeLink__132_1245633676"/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選舉第</w:t>
      </w:r>
      <w:r>
        <w:rPr>
          <w:rFonts w:eastAsia="標楷體" w:cs="新細明體" w:ascii="標楷體" w:hAnsi="標楷體"/>
          <w:b w:val="false"/>
          <w:bCs w:val="false"/>
          <w:sz w:val="28"/>
          <w:szCs w:val="28"/>
        </w:rPr>
        <w:t>1</w:t>
      </w:r>
      <w:bookmarkEnd w:id="0"/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屆理事及監事</w:t>
      </w:r>
    </w:p>
    <w:p>
      <w:pPr>
        <w:pStyle w:val="Normal"/>
        <w:rPr>
          <w:rFonts w:ascii="標楷體" w:hAnsi="標楷體" w:eastAsia="標楷體" w:cs="新細明體"/>
          <w:sz w:val="28"/>
          <w:szCs w:val="28"/>
        </w:rPr>
      </w:pPr>
      <w:r>
        <w:rPr>
          <w:rFonts w:eastAsia="標楷體" w:cs="新細明體" w:ascii="標楷體" w:hAnsi="標楷體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（二）第</w:t>
      </w:r>
      <w:r>
        <w:rPr>
          <w:rFonts w:eastAsia="標楷體" w:cs="新細明體" w:ascii="標楷體" w:hAnsi="標楷體"/>
          <w:b w:val="false"/>
          <w:bCs w:val="false"/>
          <w:sz w:val="28"/>
          <w:szCs w:val="28"/>
        </w:rPr>
        <w:t>1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屆第</w:t>
      </w:r>
      <w:r>
        <w:rPr>
          <w:rFonts w:eastAsia="標楷體" w:cs="新細明體" w:ascii="標楷體" w:hAnsi="標楷體"/>
          <w:b w:val="false"/>
          <w:bCs w:val="false"/>
          <w:sz w:val="28"/>
          <w:szCs w:val="28"/>
        </w:rPr>
        <w:t>1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次理監事會：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標楷體" w:cs="新細明體" w:ascii="標楷體" w:hAnsi="標楷體"/>
          <w:b w:val="false"/>
          <w:bCs w:val="false"/>
          <w:sz w:val="28"/>
          <w:szCs w:val="28"/>
        </w:rPr>
        <w:t>1.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選舉第</w:t>
      </w:r>
      <w:r>
        <w:rPr>
          <w:rFonts w:eastAsia="標楷體" w:cs="新細明體" w:ascii="標楷體" w:hAnsi="標楷體"/>
          <w:b w:val="false"/>
          <w:bCs w:val="false"/>
          <w:sz w:val="28"/>
          <w:szCs w:val="28"/>
        </w:rPr>
        <w:t>1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屆常務理事、理事長及常務監事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標楷體" w:cs="新細明體" w:ascii="標楷體" w:hAnsi="標楷體"/>
          <w:b w:val="false"/>
          <w:bCs w:val="false"/>
          <w:sz w:val="28"/>
          <w:szCs w:val="28"/>
        </w:rPr>
        <w:t>2.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討論提案：決定會址、遴選工作人員</w:t>
      </w:r>
    </w:p>
    <w:p>
      <w:pPr>
        <w:pStyle w:val="Normal"/>
        <w:rPr>
          <w:rFonts w:ascii="標楷體" w:hAnsi="標楷體" w:eastAsia="標楷體" w:cs="新細明體"/>
          <w:sz w:val="28"/>
          <w:szCs w:val="28"/>
        </w:rPr>
      </w:pPr>
      <w:r>
        <w:rPr>
          <w:rFonts w:eastAsia="標楷體" w:cs="新細明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 w:cs="新細明體"/>
          <w:sz w:val="28"/>
          <w:szCs w:val="28"/>
        </w:rPr>
      </w:pPr>
      <w:r>
        <w:rPr>
          <w:rFonts w:eastAsia="標楷體" w:cs="新細明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正本</w:t>
      </w:r>
      <w:r>
        <w:rPr>
          <w:rFonts w:ascii="標楷體" w:hAnsi="標楷體" w:cs="新細明體" w:eastAsia="標楷體"/>
          <w:sz w:val="28"/>
          <w:szCs w:val="28"/>
        </w:rPr>
        <w:t>：全體會員</w:t>
      </w:r>
    </w:p>
    <w:p>
      <w:pPr>
        <w:pStyle w:val="Normal"/>
        <w:rPr/>
      </w:pPr>
      <w:r>
        <w:rPr>
          <w:rFonts w:ascii="標楷體" w:hAnsi="標楷體" w:cs="新細明體" w:eastAsia="標楷體"/>
          <w:sz w:val="28"/>
          <w:szCs w:val="28"/>
        </w:rPr>
        <w:t>副本：新竹縣政府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righ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right"/>
        <w:rPr/>
      </w:pPr>
      <w:r>
        <w:rPr>
          <w:rFonts w:ascii="標楷體" w:hAnsi="標楷體" w:eastAsia="標楷體"/>
          <w:sz w:val="28"/>
          <w:szCs w:val="28"/>
        </w:rPr>
        <w:t>籌備會主任委員</w:t>
      </w:r>
      <w:bookmarkStart w:id="1" w:name="_Hlk69849695"/>
      <w:r>
        <w:rPr>
          <w:rFonts w:ascii="標楷體" w:hAnsi="標楷體" w:eastAsia="標楷體"/>
          <w:sz w:val="28"/>
          <w:szCs w:val="28"/>
        </w:rPr>
        <w:t>：</w:t>
      </w:r>
      <w:bookmarkEnd w:id="1"/>
      <w:r>
        <w:rPr>
          <w:rFonts w:ascii="DengXian" w:hAnsi="DengXian" w:cs="新細明體" w:eastAsia="DengXian"/>
          <w:sz w:val="28"/>
          <w:szCs w:val="28"/>
        </w:rPr>
        <w:t>○○○</w:t>
      </w:r>
      <w:r>
        <w:rPr>
          <w:rFonts w:ascii="標楷體" w:hAnsi="標楷體" w:eastAsia="標楷體"/>
          <w:sz w:val="28"/>
          <w:szCs w:val="28"/>
        </w:rPr>
        <w:t xml:space="preserve">  </w:t>
      </w:r>
      <w:r>
        <w:rPr>
          <w:rFonts w:ascii="標楷體" w:hAnsi="標楷體" w:eastAsia="標楷體"/>
          <w:sz w:val="24"/>
          <w:szCs w:val="24"/>
        </w:rPr>
        <w:t>（簽名或蓋章）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  <w:font w:name="DengXi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00000A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1f740f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1f740f"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1f740f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6"/>
    <w:uiPriority w:val="99"/>
    <w:unhideWhenUsed/>
    <w:rsid w:val="001f740f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NDC_ODF_Application_Tools/1.0.3$Windows_X86_64 LibreOffice_project/8ad3e16aadc5e73175a2d44b1abec8638aa18880</Application>
  <Pages>1</Pages>
  <Words>311</Words>
  <Characters>316</Characters>
  <CharactersWithSpaces>345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2021-04-20T14:17:00Z</dcterms:created>
  <dc:creator>User</dc:creator>
  <dc:description/>
  <dc:language>zh-TW</dc:language>
  <cp:lastModifiedBy/>
  <dcterms:modified xsi:type="dcterms:W3CDTF">2021-08-30T09:07:34Z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